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rsidR="008C5CFA" w:rsidP="00300A01">
      <w:pPr>
        <w:pStyle w:val="ChapterTitle"/>
        <w:spacing w:before="0" w:after="0"/>
      </w:pPr>
      <w:r>
        <w:rPr>
          <w:noProof/>
        </w:rPr>
        <w:t>Ετήσια και τελική έκθεση υλοποίησης για τον στόχο Επενδύσεις στην ανάπτυξη και την απασχόληση</w:t>
      </w:r>
    </w:p>
    <w:p w:rsidR="008C5CFA" w:rsidP="00300A01">
      <w:pPr>
        <w:spacing w:before="0" w:after="0"/>
        <w:jc w:val="center"/>
        <w:rPr>
          <w:b/>
        </w:rPr>
      </w:pPr>
      <w:r w:rsidRPr="00686513">
        <w:rPr>
          <w:b/>
          <w:noProof/>
        </w:rPr>
        <w:t>ΜΕΡΟΣ Α</w:t>
      </w:r>
    </w:p>
    <w:p w:rsidR="008C5CFA" w:rsidRPr="00686513" w:rsidP="00300A01">
      <w:pPr>
        <w:spacing w:before="0" w:after="0"/>
        <w:jc w:val="center"/>
        <w:rPr>
          <w:b/>
        </w:rPr>
      </w:pPr>
    </w:p>
    <w:p w:rsidR="008C5CFA" w:rsidRPr="00376B28" w:rsidP="00300A01">
      <w:pPr>
        <w:pStyle w:val="Heading1"/>
        <w:numPr>
          <w:ilvl w:val="0"/>
          <w:numId w:val="0"/>
        </w:numPr>
        <w:spacing w:before="0" w:after="0"/>
        <w:jc w:val="left"/>
      </w:pPr>
      <w:bookmarkStart w:id="0" w:name="_Toc256000000"/>
      <w:bookmarkStart w:id="1" w:name="_Toc256000044"/>
      <w:bookmarkStart w:id="2" w:name="_Toc256000137"/>
      <w:bookmarkStart w:id="3" w:name="_Toc256000006"/>
      <w:r w:rsidRPr="00376B28">
        <w:rPr>
          <w:noProof/>
        </w:rPr>
        <w:t>ΠΡΟΣΔΙΟΡΙΣΜΟΣ ΤΗΣ ΕΤΗΣΙΑΣ/ΤΕΛΙΚΗΣ ΕΚΘΕΣΗΣ ΥΛΟΠΟΙΗΣΗΣ</w:t>
      </w:r>
      <w:bookmarkEnd w:id="3"/>
      <w:bookmarkEnd w:id="2"/>
      <w:bookmarkEnd w:id="1"/>
      <w:bookmarkEnd w:id="0"/>
    </w:p>
    <w:p w:rsidR="008C5CFA" w:rsidRPr="00D5173B"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0"/>
        <w:gridCol w:w="163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2"/>
        </w:trPr>
        <w:tc>
          <w:tcPr>
            <w:shd w:val="clear" w:color="auto" w:fill="auto"/>
          </w:tcPr>
          <w:p w:rsidR="008C5CFA" w:rsidRPr="0019232D" w:rsidP="00300A01">
            <w:pPr>
              <w:spacing w:before="0" w:after="0"/>
            </w:pPr>
            <w:r>
              <w:rPr>
                <w:noProof/>
              </w:rPr>
              <w:t>CCI</w:t>
            </w:r>
          </w:p>
        </w:tc>
        <w:tc>
          <w:tcPr>
            <w:shd w:val="clear" w:color="auto" w:fill="auto"/>
          </w:tcPr>
          <w:p w:rsidR="008C5CFA" w:rsidRPr="0019232D" w:rsidP="00300A01">
            <w:pPr>
              <w:spacing w:before="0" w:after="0"/>
              <w:rPr>
                <w:color w:val="000000"/>
              </w:rPr>
            </w:pPr>
            <w:r>
              <w:rPr>
                <w:noProof/>
                <w:color w:val="000000"/>
              </w:rPr>
              <w:t>CCI</w:t>
            </w:r>
          </w:p>
        </w:tc>
      </w:tr>
      <w:tr w:rsidTr="0047688D">
        <w:tblPrEx>
          <w:tblW w:w="5000" w:type="pct"/>
          <w:tblInd w:w="108" w:type="dxa"/>
          <w:tblLook w:val="04A0"/>
        </w:tblPrEx>
        <w:trPr>
          <w:trHeight w:val="269"/>
        </w:trPr>
        <w:tc>
          <w:tcPr>
            <w:shd w:val="clear" w:color="auto" w:fill="auto"/>
          </w:tcPr>
          <w:p w:rsidR="008C5CFA" w:rsidRPr="00F433EE" w:rsidP="00300A01">
            <w:pPr>
              <w:spacing w:before="0" w:after="0"/>
            </w:pPr>
            <w:r>
              <w:rPr>
                <w:noProof/>
              </w:rPr>
              <w:t>Τίτλος</w:t>
            </w:r>
          </w:p>
        </w:tc>
        <w:tc>
          <w:tcPr>
            <w:shd w:val="clear" w:color="auto" w:fill="auto"/>
          </w:tcPr>
          <w:p w:rsidR="008C5CFA" w:rsidRPr="0019232D" w:rsidP="00300A01">
            <w:pPr>
              <w:spacing w:before="0" w:after="0"/>
              <w:rPr>
                <w:color w:val="000000"/>
              </w:rPr>
            </w:pPr>
            <w:r>
              <w:rPr>
                <w:noProof/>
                <w:color w:val="000000"/>
              </w:rPr>
              <w:t>Ιόνια Νησιά</w:t>
            </w:r>
          </w:p>
        </w:tc>
      </w:tr>
      <w:tr w:rsidTr="0047688D">
        <w:tblPrEx>
          <w:tblW w:w="5000" w:type="pct"/>
          <w:tblInd w:w="108" w:type="dxa"/>
          <w:tblLook w:val="04A0"/>
        </w:tblPrEx>
        <w:trPr>
          <w:trHeight w:val="138"/>
        </w:trPr>
        <w:tc>
          <w:tcPr>
            <w:shd w:val="clear" w:color="auto" w:fill="auto"/>
          </w:tcPr>
          <w:p w:rsidR="008C5CFA" w:rsidRPr="0019232D" w:rsidP="00300A01">
            <w:pPr>
              <w:spacing w:before="0" w:after="0"/>
              <w:jc w:val="left"/>
            </w:pPr>
            <w:r>
              <w:rPr>
                <w:noProof/>
              </w:rPr>
              <w:t>Έκδοση</w:t>
            </w:r>
          </w:p>
        </w:tc>
        <w:tc>
          <w:tcPr>
            <w:shd w:val="clear" w:color="auto" w:fill="auto"/>
          </w:tcPr>
          <w:p w:rsidR="008C5CFA" w:rsidRPr="0019232D" w:rsidP="00300A01">
            <w:pPr>
              <w:spacing w:before="0" w:after="0"/>
              <w:jc w:val="left"/>
              <w:rPr>
                <w:color w:val="000000"/>
              </w:rPr>
            </w:pPr>
            <w:r>
              <w:rPr>
                <w:noProof/>
                <w:color w:val="000000"/>
              </w:rPr>
              <w:t>2017.1</w:t>
            </w:r>
          </w:p>
        </w:tc>
      </w:tr>
      <w:tr w:rsidTr="0047688D">
        <w:tblPrEx>
          <w:tblW w:w="5000" w:type="pct"/>
          <w:tblInd w:w="108" w:type="dxa"/>
          <w:tblLook w:val="04A0"/>
        </w:tblPrEx>
        <w:trPr>
          <w:trHeight w:val="138"/>
        </w:trPr>
        <w:tc>
          <w:tcPr>
            <w:shd w:val="clear" w:color="auto" w:fill="auto"/>
          </w:tcPr>
          <w:p w:rsidR="008C5CFA" w:rsidRPr="0019232D" w:rsidP="00300A01">
            <w:pPr>
              <w:spacing w:before="0" w:after="0"/>
              <w:jc w:val="left"/>
            </w:pPr>
            <w:r>
              <w:rPr>
                <w:noProof/>
                <w:color w:val="000000"/>
              </w:rPr>
              <w:t>Ημερομηνία έγκρισης της έκθεσης από την επιτροπή παρακολούθησης</w:t>
            </w:r>
          </w:p>
        </w:tc>
        <w:tc>
          <w:tcPr>
            <w:shd w:val="clear" w:color="auto" w:fill="auto"/>
          </w:tcPr>
          <w:p w:rsidR="008C5CFA" w:rsidRPr="0019232D" w:rsidP="00300A01">
            <w:pPr>
              <w:spacing w:before="0" w:after="0"/>
              <w:jc w:val="left"/>
              <w:rPr>
                <w:color w:val="000000"/>
              </w:rPr>
            </w:pPr>
          </w:p>
        </w:tc>
      </w:tr>
    </w:tbl>
    <w:p w:rsidR="009E24C0" w:rsidP="00300A01">
      <w:pPr>
        <w:spacing w:before="0" w:after="0"/>
        <w:rPr>
          <w:color w:val="000000"/>
        </w:rPr>
      </w:pPr>
    </w:p>
    <w:p w:rsidR="00D27135" w:rsidP="00D27135">
      <w:pPr>
        <w:spacing w:before="0" w:after="0"/>
        <w:jc w:val="left"/>
        <w:rPr>
          <w:noProof/>
        </w:rPr>
      </w:pPr>
      <w:r w:rsidR="009E24C0">
        <w:br w:type="page"/>
      </w:r>
      <w:r>
        <w:fldChar w:fldCharType="begin"/>
      </w:r>
      <w:r>
        <w:instrText xml:space="preserve"> TOC \o "1-3" \h \z \u </w:instrText>
      </w:r>
      <w:r>
        <w:fldChar w:fldCharType="separate"/>
      </w:r>
    </w:p>
    <w:p>
      <w:pPr>
        <w:pStyle w:val="TOC1"/>
        <w:tabs>
          <w:tab w:val="right" w:leader="dot" w:pos="9911"/>
        </w:tabs>
        <w:rPr>
          <w:rFonts w:ascii="Calibri" w:hAnsi="Calibri"/>
          <w:noProof/>
          <w:sz w:val="22"/>
        </w:rPr>
      </w:pPr>
      <w:r>
        <w:fldChar w:fldCharType="begin"/>
      </w:r>
      <w:r>
        <w:instrText xml:space="preserve"> HYPERLINK \l "_Toc256000006" </w:instrText>
      </w:r>
      <w:r>
        <w:fldChar w:fldCharType="separate"/>
      </w:r>
      <w:r w:rsidRPr="00376B28">
        <w:rPr>
          <w:rStyle w:val="Hyperlink"/>
          <w:noProof/>
        </w:rPr>
        <w:t>ΠΡΟΣΔΙΟΡΙΣΜΟΣ ΤΗΣ ΕΤΗΣΙΑΣ/ΤΕΛΙΚΗΣ ΕΚΘΕΣΗΣ ΥΛΟΠΟΙΗΣΗΣ</w:t>
      </w:r>
      <w:r>
        <w:tab/>
      </w:r>
      <w:r>
        <w:fldChar w:fldCharType="begin"/>
      </w:r>
      <w:r>
        <w:instrText xml:space="preserve"> PAGEREF _Toc256000006 \h </w:instrText>
      </w:r>
      <w:r>
        <w:fldChar w:fldCharType="separate"/>
      </w:r>
      <w:r>
        <w:t>1</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"_Toc256000010" </w:instrText>
      </w:r>
      <w:r>
        <w:fldChar w:fldCharType="separate"/>
      </w:r>
      <w:r>
        <w:rPr>
          <w:rStyle w:val="Hyperlink"/>
        </w:rPr>
        <w:t>2.</w:t>
      </w:r>
      <w:r>
        <w:rPr>
          <w:rFonts w:ascii="Calibri" w:hAnsi="Calibri"/>
          <w:noProof/>
          <w:sz w:val="22"/>
        </w:rPr>
        <w:tab/>
      </w:r>
      <w:r w:rsidR="00D27135">
        <w:rPr>
          <w:rStyle w:val="Hyperlink"/>
          <w:noProof/>
        </w:rPr>
        <w:t>ΕΠΙΣΚΟΠΗΣΗ ΤΗΣ ΥΛΟΠΟΙΗΣΗΣ ΤΟΥ ΕΠΙΧΕΙΡΗΣΙΑΚΟΥ ΠΡΟΓΡΑΜΜΑΤΟΣ [άρθρο 50 παράγραφος 2 και άρθρο 111 παράγραφος 3 στοιχείο α) του κανονισμού (ΕΕ) αριθ. 1303/2013]</w:t>
      </w:r>
      <w:r>
        <w:tab/>
      </w:r>
      <w:r>
        <w:fldChar w:fldCharType="begin"/>
      </w:r>
      <w:r>
        <w:instrText xml:space="preserve"> PAGEREF _Toc256000010 \h </w:instrText>
      </w:r>
      <w:r>
        <w:fldChar w:fldCharType="separate"/>
      </w:r>
      <w:r>
        <w:t>6</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"_Toc256000012" </w:instrText>
      </w:r>
      <w:r>
        <w:fldChar w:fldCharType="separate"/>
      </w:r>
      <w:r>
        <w:rPr>
          <w:rStyle w:val="Hyperlink"/>
        </w:rPr>
        <w:t>2.1.</w:t>
      </w:r>
      <w:r>
        <w:rPr>
          <w:rFonts w:ascii="Calibri" w:hAnsi="Calibri"/>
          <w:noProof/>
          <w:sz w:val="22"/>
        </w:rPr>
        <w:tab/>
      </w:r>
      <w:r>
        <w:rPr>
          <w:rStyle w:val="Hyperlink"/>
          <w:noProof/>
        </w:rPr>
        <w:t>Βασικές πληροφορίες για την υλοποίηση του επιχειρησιακού προγράμματος κατά το αντίστοιχο έτος, μεταξύ άλλων σχετικά με τα μέσα χρηματοοικονομικής τεχνικής, με αναφορά στα δημοσιονομικά δεδομένα και στα δεδομένα που αφορούν τους δείκτες.</w:t>
      </w:r>
      <w:r>
        <w:tab/>
      </w:r>
      <w:r>
        <w:fldChar w:fldCharType="begin"/>
      </w:r>
      <w:r>
        <w:instrText xml:space="preserve"> PAGEREF _Toc256000012 \h </w:instrText>
      </w:r>
      <w:r>
        <w:fldChar w:fldCharType="separate"/>
      </w:r>
      <w:r>
        <w:t>6</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"_Toc256000037" </w:instrText>
      </w:r>
      <w:r>
        <w:fldChar w:fldCharType="separate"/>
      </w:r>
      <w:r>
        <w:rPr>
          <w:rStyle w:val="Hyperlink"/>
        </w:rPr>
        <w:t>3.</w:t>
      </w:r>
      <w:r>
        <w:rPr>
          <w:rFonts w:ascii="Calibri" w:hAnsi="Calibri"/>
          <w:noProof/>
          <w:sz w:val="22"/>
        </w:rPr>
        <w:tab/>
      </w:r>
      <w:r>
        <w:rPr>
          <w:rStyle w:val="Hyperlink"/>
          <w:noProof/>
        </w:rPr>
        <w:t>ΥΛΟΠΟΙΗΣΗ ΤΟΥ ΑΞΟΝΑ ΠΡΟΤΕΡΑΙΟΤΗΤΑΣ [άρθρο 50 παράγραφος 2 του κανονισμού (ΕΕ) αριθ. 1303/2013]</w:t>
      </w:r>
      <w:r>
        <w:tab/>
      </w:r>
      <w:r>
        <w:fldChar w:fldCharType="begin"/>
      </w:r>
      <w:r>
        <w:instrText xml:space="preserve"> PAGEREF _Toc256000037 \h </w:instrText>
      </w:r>
      <w:r>
        <w:fldChar w:fldCharType="separate"/>
      </w:r>
      <w:r>
        <w:t>9</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"_Toc256000043" </w:instrText>
      </w:r>
      <w:r>
        <w:fldChar w:fldCharType="separate"/>
      </w:r>
      <w:r>
        <w:rPr>
          <w:rStyle w:val="Hyperlink"/>
        </w:rPr>
        <w:t>3.1.</w:t>
      </w:r>
      <w:r>
        <w:rPr>
          <w:rFonts w:ascii="Calibri" w:hAnsi="Calibri"/>
          <w:noProof/>
          <w:sz w:val="22"/>
        </w:rPr>
        <w:tab/>
      </w:r>
      <w:r>
        <w:rPr>
          <w:rStyle w:val="Hyperlink"/>
          <w:noProof/>
        </w:rPr>
        <w:t>ΕΠΙΣΚΟΠΗΣΗ ΤΗΣ ΥΛΟΠΟΙΗΣΗΣ</w:t>
      </w:r>
      <w:r>
        <w:tab/>
      </w:r>
      <w:r>
        <w:fldChar w:fldCharType="begin"/>
      </w:r>
      <w:r>
        <w:instrText xml:space="preserve"> PAGEREF _Toc256000043 \h </w:instrText>
      </w:r>
      <w:r>
        <w:fldChar w:fldCharType="separate"/>
      </w:r>
      <w:r>
        <w:t>9</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"_Toc256000098" </w:instrText>
      </w:r>
      <w:r>
        <w:fldChar w:fldCharType="separate"/>
      </w:r>
      <w:r>
        <w:rPr>
          <w:rStyle w:val="Hyperlink"/>
          <w:lang w:val="fr-BE"/>
        </w:rPr>
        <w:t>3.2.</w:t>
      </w:r>
      <w:r>
        <w:rPr>
          <w:rFonts w:ascii="Calibri" w:hAnsi="Calibri"/>
          <w:noProof/>
          <w:sz w:val="22"/>
          <w:lang w:val="fr-BE"/>
        </w:rPr>
        <w:tab/>
      </w:r>
      <w:r>
        <w:rPr>
          <w:rStyle w:val="Hyperlink"/>
          <w:noProof/>
        </w:rPr>
        <w:t>Κοινοί δείκτες και ειδικοί δείκτες του προγράμματος [άρθρο 50 παράγραφος 2 του κανονισμού (ΕΕ) αριθ. 1303/2013]</w:t>
      </w:r>
      <w:r>
        <w:tab/>
      </w:r>
      <w:r>
        <w:fldChar w:fldCharType="begin"/>
      </w:r>
      <w:r>
        <w:instrText xml:space="preserve"> PAGEREF _Toc256000098 \h </w:instrText>
      </w:r>
      <w:r>
        <w:fldChar w:fldCharType="separate"/>
      </w:r>
      <w:r>
        <w:t>13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"_Toc256000104"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1a</w:t>
      </w:r>
      <w:r>
        <w:tab/>
      </w:r>
      <w:r>
        <w:fldChar w:fldCharType="begin"/>
      </w:r>
      <w:r>
        <w:instrText xml:space="preserve"> PAGEREF _Toc256000104 \h </w:instrText>
      </w:r>
      <w:r>
        <w:fldChar w:fldCharType="separate"/>
      </w:r>
      <w:r>
        <w:t>13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"_Toc256000130"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1b</w:t>
      </w:r>
      <w:r>
        <w:tab/>
      </w:r>
      <w:r>
        <w:fldChar w:fldCharType="begin"/>
      </w:r>
      <w:r>
        <w:instrText xml:space="preserve"> PAGEREF _Toc256000130 \h </w:instrText>
      </w:r>
      <w:r>
        <w:fldChar w:fldCharType="separate"/>
      </w:r>
      <w:r>
        <w:t>15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"_Toc256000136"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2b</w:t>
      </w:r>
      <w:r>
        <w:tab/>
      </w:r>
      <w:r>
        <w:fldChar w:fldCharType="begin"/>
      </w:r>
      <w:r>
        <w:instrText xml:space="preserve"> PAGEREF _Toc256000136 \h </w:instrText>
      </w:r>
      <w:r>
        <w:fldChar w:fldCharType="separate"/>
      </w:r>
      <w:r>
        <w:t>17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"_Toc256000230"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2c</w:t>
      </w:r>
      <w:r>
        <w:tab/>
      </w:r>
      <w:r>
        <w:fldChar w:fldCharType="begin"/>
      </w:r>
      <w:r>
        <w:instrText xml:space="preserve"> PAGEREF _Toc256000230 \h </w:instrText>
      </w:r>
      <w:r>
        <w:fldChar w:fldCharType="separate"/>
      </w:r>
      <w:r>
        <w:t>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"_Toc256000231"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3a</w:t>
      </w:r>
      <w:r>
        <w:tab/>
      </w:r>
      <w:r>
        <w:fldChar w:fldCharType="begin"/>
      </w:r>
      <w:r>
        <w:instrText xml:space="preserve"> PAGEREF _Toc256000231 \h </w:instrText>
      </w:r>
      <w:r>
        <w:fldChar w:fldCharType="separate"/>
      </w:r>
      <w:r>
        <w:t>21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"_Toc256000232"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1</w:t>
      </w:r>
      <w:r w:rsidR="00F022AC">
        <w:rPr>
          <w:rStyle w:val="Hyperlink"/>
          <w:lang w:val="fr-BE"/>
        </w:rPr>
        <w:t xml:space="preserve"> / </w:t>
      </w:r>
      <w:r w:rsidRPr="002124FC" w:rsidR="00F022AC">
        <w:rPr>
          <w:rStyle w:val="Hyperlink"/>
          <w:noProof/>
          <w:lang w:val="fr-BE"/>
        </w:rPr>
        <w:t>3c</w:t>
      </w:r>
      <w:r>
        <w:tab/>
      </w:r>
      <w:r>
        <w:fldChar w:fldCharType="begin"/>
      </w:r>
      <w:r>
        <w:instrText xml:space="preserve"> PAGEREF _Toc256000232 \h </w:instrText>
      </w:r>
      <w:r>
        <w:fldChar w:fldCharType="separate"/>
      </w:r>
      <w:r>
        <w:t>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"_Toc256000233"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4c</w:t>
      </w:r>
      <w:r>
        <w:tab/>
      </w:r>
      <w:r>
        <w:fldChar w:fldCharType="begin"/>
      </w:r>
      <w:r>
        <w:instrText xml:space="preserve"> PAGEREF _Toc256000233 \h </w:instrText>
      </w:r>
      <w:r>
        <w:fldChar w:fldCharType="separate"/>
      </w:r>
      <w:r>
        <w:t>26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"_Toc256000234"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5a</w:t>
      </w:r>
      <w:r>
        <w:tab/>
      </w:r>
      <w:r>
        <w:fldChar w:fldCharType="begin"/>
      </w:r>
      <w:r>
        <w:instrText xml:space="preserve"> PAGEREF _Toc256000234 \h </w:instrText>
      </w:r>
      <w:r>
        <w:fldChar w:fldCharType="separate"/>
      </w:r>
      <w:r>
        <w:t>29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"_Toc256000235"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5b</w:t>
      </w:r>
      <w:r>
        <w:tab/>
      </w:r>
      <w:r>
        <w:fldChar w:fldCharType="begin"/>
      </w:r>
      <w:r>
        <w:instrText xml:space="preserve"> PAGEREF _Toc256000235 \h </w:instrText>
      </w:r>
      <w:r>
        <w:fldChar w:fldCharType="separate"/>
      </w:r>
      <w:r>
        <w:t>31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"_Toc256000236"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6a</w:t>
      </w:r>
      <w:r>
        <w:tab/>
      </w:r>
      <w:r>
        <w:fldChar w:fldCharType="begin"/>
      </w:r>
      <w:r>
        <w:instrText xml:space="preserve"> PAGEREF _Toc256000236 \h </w:instrText>
      </w:r>
      <w:r>
        <w:fldChar w:fldCharType="separate"/>
      </w:r>
      <w:r>
        <w:t>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"_Toc256000237"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6b</w:t>
      </w:r>
      <w:r>
        <w:tab/>
      </w:r>
      <w:r>
        <w:fldChar w:fldCharType="begin"/>
      </w:r>
      <w:r>
        <w:instrText xml:space="preserve"> PAGEREF _Toc256000237 \h </w:instrText>
      </w:r>
      <w:r>
        <w:fldChar w:fldCharType="separate"/>
      </w:r>
      <w:r>
        <w:t>35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"_Toc256000238"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6c</w:t>
      </w:r>
      <w:r>
        <w:tab/>
      </w:r>
      <w:r>
        <w:fldChar w:fldCharType="begin"/>
      </w:r>
      <w:r>
        <w:instrText xml:space="preserve"> PAGEREF _Toc256000238 \h </w:instrText>
      </w:r>
      <w:r>
        <w:fldChar w:fldCharType="separate"/>
      </w:r>
      <w:r>
        <w:t>37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"_Toc256000239"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6d</w:t>
      </w:r>
      <w:r>
        <w:tab/>
      </w:r>
      <w:r>
        <w:fldChar w:fldCharType="begin"/>
      </w:r>
      <w:r>
        <w:instrText xml:space="preserve"> PAGEREF _Toc256000239 \h </w:instrText>
      </w:r>
      <w:r>
        <w:fldChar w:fldCharType="separate"/>
      </w:r>
      <w:r>
        <w:t>39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"_Toc256000240"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2</w:t>
      </w:r>
      <w:r w:rsidR="00F022AC">
        <w:rPr>
          <w:rStyle w:val="Hyperlink"/>
          <w:lang w:val="fr-BE"/>
        </w:rPr>
        <w:t xml:space="preserve"> / </w:t>
      </w:r>
      <w:r w:rsidRPr="002124FC" w:rsidR="00F022AC">
        <w:rPr>
          <w:rStyle w:val="Hyperlink"/>
          <w:noProof/>
          <w:lang w:val="fr-BE"/>
        </w:rPr>
        <w:t>6e</w:t>
      </w:r>
      <w:r>
        <w:tab/>
      </w:r>
      <w:r>
        <w:fldChar w:fldCharType="begin"/>
      </w:r>
      <w:r>
        <w:instrText xml:space="preserve"> PAGEREF _Toc256000240 \h </w:instrText>
      </w:r>
      <w:r>
        <w:fldChar w:fldCharType="separate"/>
      </w:r>
      <w:r>
        <w:t>41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"_Toc256000241"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3</w:t>
      </w:r>
      <w:r w:rsidR="00F022AC">
        <w:rPr>
          <w:rStyle w:val="Hyperlink"/>
          <w:lang w:val="fr-BE"/>
        </w:rPr>
        <w:t xml:space="preserve"> / </w:t>
      </w:r>
      <w:r w:rsidRPr="002124FC" w:rsidR="00F022AC">
        <w:rPr>
          <w:rStyle w:val="Hyperlink"/>
          <w:noProof/>
          <w:lang w:val="fr-BE"/>
        </w:rPr>
        <w:t>7b</w:t>
      </w:r>
      <w:r>
        <w:tab/>
      </w:r>
      <w:r>
        <w:fldChar w:fldCharType="begin"/>
      </w:r>
      <w:r>
        <w:instrText xml:space="preserve"> PAGEREF _Toc256000241 \h </w:instrText>
      </w:r>
      <w:r>
        <w:fldChar w:fldCharType="separate"/>
      </w:r>
      <w:r>
        <w:t>43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"_Toc256000242"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3</w:t>
      </w:r>
      <w:r w:rsidR="00F022AC">
        <w:rPr>
          <w:rStyle w:val="Hyperlink"/>
          <w:lang w:val="fr-BE"/>
        </w:rPr>
        <w:t xml:space="preserve"> / </w:t>
      </w:r>
      <w:r w:rsidRPr="002124FC" w:rsidR="00F022AC">
        <w:rPr>
          <w:rStyle w:val="Hyperlink"/>
          <w:noProof/>
          <w:lang w:val="fr-BE"/>
        </w:rPr>
        <w:t>7c</w:t>
      </w:r>
      <w:r>
        <w:tab/>
      </w:r>
      <w:r>
        <w:fldChar w:fldCharType="begin"/>
      </w:r>
      <w:r>
        <w:instrText xml:space="preserve"> PAGEREF _Toc256000242 \h </w:instrText>
      </w:r>
      <w:r>
        <w:fldChar w:fldCharType="separate"/>
      </w:r>
      <w:r>
        <w:t>45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"_Toc256000243"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4</w:t>
      </w:r>
      <w:r w:rsidR="00F022AC">
        <w:rPr>
          <w:rStyle w:val="Hyperlink"/>
          <w:lang w:val="fr-BE"/>
        </w:rPr>
        <w:t xml:space="preserve"> / </w:t>
      </w:r>
      <w:r w:rsidRPr="002124FC" w:rsidR="00F022AC">
        <w:rPr>
          <w:rStyle w:val="Hyperlink"/>
          <w:noProof/>
          <w:lang w:val="fr-BE"/>
        </w:rPr>
        <w:t>9a</w:t>
      </w:r>
      <w:r>
        <w:tab/>
      </w:r>
      <w:r>
        <w:fldChar w:fldCharType="begin"/>
      </w:r>
      <w:r>
        <w:instrText xml:space="preserve"> PAGEREF _Toc256000243 \h </w:instrText>
      </w:r>
      <w:r>
        <w:fldChar w:fldCharType="separate"/>
      </w:r>
      <w:r>
        <w:t>47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"_Toc256000244"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rStyle w:val="Hyperlink"/>
          <w:lang w:val="fr-BE"/>
        </w:rPr>
        <w:t xml:space="preserve"> - </w:t>
      </w:r>
      <w:r w:rsidRPr="002124FC" w:rsidR="00F022AC">
        <w:rPr>
          <w:rStyle w:val="Hyperlink"/>
          <w:noProof/>
          <w:lang w:val="fr-BE"/>
        </w:rPr>
        <w:t>4</w:t>
      </w:r>
      <w:r w:rsidR="00F022AC">
        <w:rPr>
          <w:rStyle w:val="Hyperlink"/>
          <w:lang w:val="fr-BE"/>
        </w:rPr>
        <w:t xml:space="preserve"> / </w:t>
      </w:r>
      <w:r w:rsidRPr="002124FC" w:rsidR="00F022AC">
        <w:rPr>
          <w:rStyle w:val="Hyperlink"/>
          <w:noProof/>
          <w:lang w:val="fr-BE"/>
        </w:rPr>
        <w:t>10a</w:t>
      </w:r>
      <w:r>
        <w:tab/>
      </w:r>
      <w:r>
        <w:fldChar w:fldCharType="begin"/>
      </w:r>
      <w:r>
        <w:instrText xml:space="preserve"> PAGEREF _Toc256000244 \h </w:instrText>
      </w:r>
      <w:r>
        <w:fldChar w:fldCharType="separate"/>
      </w:r>
      <w:r>
        <w:t>50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"_Toc256000245"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8i</w:t>
      </w:r>
      <w:r>
        <w:tab/>
      </w:r>
      <w:r>
        <w:fldChar w:fldCharType="begin"/>
      </w:r>
      <w:r>
        <w:instrText xml:space="preserve"> PAGEREF _Toc256000245 \h </w:instrText>
      </w:r>
      <w:r>
        <w:fldChar w:fldCharType="separate"/>
      </w:r>
      <w:r>
        <w:t>52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"_Toc256000246"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8i</w:t>
      </w:r>
      <w:r>
        <w:tab/>
      </w:r>
      <w:r>
        <w:fldChar w:fldCharType="begin"/>
      </w:r>
      <w:r>
        <w:instrText xml:space="preserve"> PAGEREF _Toc256000246 \h </w:instrText>
      </w:r>
      <w:r>
        <w:fldChar w:fldCharType="separate"/>
      </w:r>
      <w:r>
        <w:t>54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"_Toc256000247"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_Toc256000247 \h </w:instrText>
      </w:r>
      <w:r>
        <w:fldChar w:fldCharType="separate"/>
      </w:r>
      <w:r>
        <w:t>56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"_Toc256000248"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8iii</w:t>
      </w:r>
      <w:r>
        <w:tab/>
      </w:r>
      <w:r>
        <w:fldChar w:fldCharType="begin"/>
      </w:r>
      <w:r>
        <w:instrText xml:space="preserve"> PAGEREF _Toc256000248 \h </w:instrText>
      </w:r>
      <w:r>
        <w:fldChar w:fldCharType="separate"/>
      </w:r>
      <w:r>
        <w:t>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"_Toc256000249"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8iii</w:t>
      </w:r>
      <w:r>
        <w:tab/>
      </w:r>
      <w:r>
        <w:fldChar w:fldCharType="begin"/>
      </w:r>
      <w:r>
        <w:instrText xml:space="preserve"> PAGEREF _Toc256000249 \h </w:instrText>
      </w:r>
      <w:r>
        <w:fldChar w:fldCharType="separate"/>
      </w:r>
      <w:r>
        <w:t>59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"_Toc256000250"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_Toc256000250 \h </w:instrText>
      </w:r>
      <w:r>
        <w:fldChar w:fldCharType="separate"/>
      </w:r>
      <w:r>
        <w:t>60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"_Toc256000251"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8v</w:t>
      </w:r>
      <w:r>
        <w:tab/>
      </w:r>
      <w:r>
        <w:fldChar w:fldCharType="begin"/>
      </w:r>
      <w:r>
        <w:instrText xml:space="preserve"> PAGEREF _Toc256000251 \h </w:instrText>
      </w:r>
      <w:r>
        <w:fldChar w:fldCharType="separate"/>
      </w:r>
      <w:r>
        <w:t>61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"_Toc256000252"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8v</w:t>
      </w:r>
      <w:r>
        <w:tab/>
      </w:r>
      <w:r>
        <w:fldChar w:fldCharType="begin"/>
      </w:r>
      <w:r>
        <w:instrText xml:space="preserve"> PAGEREF _Toc256000252 \h </w:instrText>
      </w:r>
      <w:r>
        <w:fldChar w:fldCharType="separate"/>
      </w:r>
      <w:r>
        <w:t>63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"_Toc256000253"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_Toc256000253 \h </w:instrText>
      </w:r>
      <w:r>
        <w:fldChar w:fldCharType="separate"/>
      </w:r>
      <w:r>
        <w:t>64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"_Toc256000254"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9i</w:t>
      </w:r>
      <w:r>
        <w:tab/>
      </w:r>
      <w:r>
        <w:fldChar w:fldCharType="begin"/>
      </w:r>
      <w:r>
        <w:instrText xml:space="preserve"> PAGEREF _Toc256000254 \h </w:instrText>
      </w:r>
      <w:r>
        <w:fldChar w:fldCharType="separate"/>
      </w:r>
      <w:r>
        <w:t>65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"_Toc256000255"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9i</w:t>
      </w:r>
      <w:r>
        <w:tab/>
      </w:r>
      <w:r>
        <w:fldChar w:fldCharType="begin"/>
      </w:r>
      <w:r>
        <w:instrText xml:space="preserve"> PAGEREF _Toc256000255 \h </w:instrText>
      </w:r>
      <w:r>
        <w:fldChar w:fldCharType="separate"/>
      </w:r>
      <w:r>
        <w:t>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"_Toc256000256"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_Toc256000256 \h </w:instrText>
      </w:r>
      <w:r>
        <w:fldChar w:fldCharType="separate"/>
      </w:r>
      <w:r>
        <w:t>68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"_Toc256000257"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9ii</w:t>
      </w:r>
      <w:r>
        <w:tab/>
      </w:r>
      <w:r>
        <w:fldChar w:fldCharType="begin"/>
      </w:r>
      <w:r>
        <w:instrText xml:space="preserve"> PAGEREF _Toc256000257 \h </w:instrText>
      </w:r>
      <w:r>
        <w:fldChar w:fldCharType="separate"/>
      </w:r>
      <w:r>
        <w:t>69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"_Toc256000258"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9ii</w:t>
      </w:r>
      <w:r>
        <w:tab/>
      </w:r>
      <w:r>
        <w:fldChar w:fldCharType="begin"/>
      </w:r>
      <w:r>
        <w:instrText xml:space="preserve"> PAGEREF _Toc256000258 \h </w:instrText>
      </w:r>
      <w:r>
        <w:fldChar w:fldCharType="separate"/>
      </w:r>
      <w:r>
        <w:t>71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"_Toc256000259"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_Toc256000259 \h </w:instrText>
      </w:r>
      <w:r>
        <w:fldChar w:fldCharType="separate"/>
      </w:r>
      <w:r>
        <w:t>72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"_Toc256000260"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9iii</w:t>
      </w:r>
      <w:r>
        <w:tab/>
      </w:r>
      <w:r>
        <w:fldChar w:fldCharType="begin"/>
      </w:r>
      <w:r>
        <w:instrText xml:space="preserve"> PAGEREF _Toc256000260 \h </w:instrText>
      </w:r>
      <w:r>
        <w:fldChar w:fldCharType="separate"/>
      </w:r>
      <w:r>
        <w:t>73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"_Toc256000261"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9iii</w:t>
      </w:r>
      <w:r>
        <w:tab/>
      </w:r>
      <w:r>
        <w:fldChar w:fldCharType="begin"/>
      </w:r>
      <w:r>
        <w:instrText xml:space="preserve"> PAGEREF _Toc256000261 \h </w:instrText>
      </w:r>
      <w:r>
        <w:fldChar w:fldCharType="separate"/>
      </w:r>
      <w:r>
        <w:t>75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"_Toc256000262"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_Toc256000262 \h </w:instrText>
      </w:r>
      <w:r>
        <w:fldChar w:fldCharType="separate"/>
      </w:r>
      <w:r>
        <w:t>76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"_Toc256000263"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9iv</w:t>
      </w:r>
      <w:r>
        <w:tab/>
      </w:r>
      <w:r>
        <w:fldChar w:fldCharType="begin"/>
      </w:r>
      <w:r>
        <w:instrText xml:space="preserve"> PAGEREF _Toc256000263 \h </w:instrText>
      </w:r>
      <w:r>
        <w:fldChar w:fldCharType="separate"/>
      </w:r>
      <w:r>
        <w:t>77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"_Toc256000264"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9iv</w:t>
      </w:r>
      <w:r>
        <w:tab/>
      </w:r>
      <w:r>
        <w:fldChar w:fldCharType="begin"/>
      </w:r>
      <w:r>
        <w:instrText xml:space="preserve"> PAGEREF _Toc256000264 \h </w:instrText>
      </w:r>
      <w:r>
        <w:fldChar w:fldCharType="separate"/>
      </w:r>
      <w:r>
        <w:t>79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"_Toc256000265"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_Toc256000265 \h </w:instrText>
      </w:r>
      <w:r>
        <w:fldChar w:fldCharType="separate"/>
      </w:r>
      <w:r>
        <w:t>81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"_Toc256000266"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9v</w:t>
      </w:r>
      <w:r>
        <w:tab/>
      </w:r>
      <w:r>
        <w:fldChar w:fldCharType="begin"/>
      </w:r>
      <w:r>
        <w:instrText xml:space="preserve"> PAGEREF _Toc256000266 \h </w:instrText>
      </w:r>
      <w:r>
        <w:fldChar w:fldCharType="separate"/>
      </w:r>
      <w:r>
        <w:t>82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"_Toc256000267"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9v</w:t>
      </w:r>
      <w:r>
        <w:tab/>
      </w:r>
      <w:r>
        <w:fldChar w:fldCharType="begin"/>
      </w:r>
      <w:r>
        <w:instrText xml:space="preserve"> PAGEREF _Toc256000267 \h </w:instrText>
      </w:r>
      <w:r>
        <w:fldChar w:fldCharType="separate"/>
      </w:r>
      <w:r>
        <w:t>84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"_Toc256000268"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_Toc256000268 \h </w:instrText>
      </w:r>
      <w:r>
        <w:fldChar w:fldCharType="separate"/>
      </w:r>
      <w:r>
        <w:t>86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"_Toc256000269" </w:instrText>
      </w:r>
      <w:r>
        <w:fldChar w:fldCharType="separate"/>
      </w:r>
      <w:r w:rsidRPr="008E457C">
        <w:rPr>
          <w:rStyle w:val="Hyperlink"/>
          <w:noProof/>
        </w:rPr>
        <w:t>Πίνακας 2A</w:t>
      </w:r>
      <w:r w:rsidRPr="008E457C">
        <w:rPr>
          <w:rStyle w:val="Hyperlink"/>
        </w:rPr>
        <w:t xml:space="preserve"> : </w:t>
      </w:r>
      <w:r w:rsidRPr="008E457C">
        <w:rPr>
          <w:rStyle w:val="Hyperlink"/>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rPr>
          <w:rStyle w:val="Hyperlink"/>
        </w:rPr>
        <w:t xml:space="preserve"> - </w:t>
      </w:r>
      <w:r w:rsidRPr="002124FC" w:rsidR="00501DA0">
        <w:rPr>
          <w:rStyle w:val="Hyperlink"/>
          <w:noProof/>
          <w:lang w:val="fr-BE"/>
        </w:rPr>
        <w:t>5</w:t>
      </w:r>
      <w:r w:rsidR="00501DA0">
        <w:rPr>
          <w:rStyle w:val="Hyperlink"/>
          <w:lang w:val="fr-BE"/>
        </w:rPr>
        <w:t xml:space="preserve"> / </w:t>
      </w:r>
      <w:r w:rsidRPr="002124FC" w:rsidR="00501DA0">
        <w:rPr>
          <w:rStyle w:val="Hyperlink"/>
          <w:noProof/>
          <w:lang w:val="fr-BE"/>
        </w:rPr>
        <w:t>9vi</w:t>
      </w:r>
      <w:r>
        <w:tab/>
      </w:r>
      <w:r>
        <w:fldChar w:fldCharType="begin"/>
      </w:r>
      <w:r>
        <w:instrText xml:space="preserve"> PAGEREF _Toc256000269 \h </w:instrText>
      </w:r>
      <w:r>
        <w:fldChar w:fldCharType="separate"/>
      </w:r>
      <w:r>
        <w:t>87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"_Toc256000270" </w:instrText>
      </w:r>
      <w:r>
        <w:fldChar w:fldCharType="separate"/>
      </w:r>
      <w:r w:rsidRPr="008E457C">
        <w:rPr>
          <w:rStyle w:val="Hyperlink"/>
          <w:noProof/>
          <w:lang w:val="fr-BE"/>
        </w:rPr>
        <w:t>Πίνακας 4A</w:t>
      </w:r>
      <w:r w:rsidRPr="008E457C">
        <w:rPr>
          <w:rStyle w:val="Hyperlink"/>
        </w:rPr>
        <w:t xml:space="preserve"> : </w:t>
      </w:r>
      <w:r w:rsidRPr="008E457C">
        <w:rPr>
          <w:rStyle w:val="Hyperlink"/>
          <w:noProof/>
          <w:lang w:val="fr-BE"/>
        </w:rPr>
        <w:t>Κοινοί δείκτες εκροών για το ΕΚΤ και την ΠΑΝ</w:t>
      </w:r>
      <w:r w:rsidR="00A11A16">
        <w:rPr>
          <w:rStyle w:val="Hyperlink"/>
        </w:rPr>
        <w:t xml:space="preserve"> - </w:t>
      </w:r>
      <w:r w:rsidRPr="002124FC" w:rsidR="00A11A16">
        <w:rPr>
          <w:rStyle w:val="Hyperlink"/>
          <w:noProof/>
          <w:lang w:val="fr-BE"/>
        </w:rPr>
        <w:t>5</w:t>
      </w:r>
      <w:r w:rsidR="00A11A16">
        <w:rPr>
          <w:rStyle w:val="Hyperlink"/>
          <w:lang w:val="fr-BE"/>
        </w:rPr>
        <w:t xml:space="preserve"> / </w:t>
      </w:r>
      <w:r w:rsidRPr="002124FC" w:rsidR="00A11A16">
        <w:rPr>
          <w:rStyle w:val="Hyperlink"/>
          <w:noProof/>
          <w:lang w:val="fr-BE"/>
        </w:rPr>
        <w:t>9vi</w:t>
      </w:r>
      <w:r>
        <w:tab/>
      </w:r>
      <w:r>
        <w:fldChar w:fldCharType="begin"/>
      </w:r>
      <w:r>
        <w:instrText xml:space="preserve"> PAGEREF _Toc256000270 \h </w:instrText>
      </w:r>
      <w:r>
        <w:fldChar w:fldCharType="separate"/>
      </w:r>
      <w:r>
        <w:t>89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"_Toc256000271" </w:instrText>
      </w:r>
      <w:r>
        <w:fldChar w:fldCharType="separate"/>
      </w:r>
      <w:r w:rsidRPr="008E457C">
        <w:rPr>
          <w:rStyle w:val="Hyperlink"/>
          <w:noProof/>
          <w:lang w:val="fr-BE"/>
        </w:rPr>
        <w:t>Πίνακας 4B Ειδικοί δείκτες εκροών προγράμματος για το ΕΚΤ και την ΠΑΝ</w:t>
      </w:r>
      <w:r w:rsidR="009A51C8">
        <w:rPr>
          <w:rStyle w:val="Hyperlink"/>
        </w:rPr>
        <w:t xml:space="preserve"> - </w:t>
      </w:r>
      <w:r w:rsidRPr="002124FC" w:rsidR="009A51C8">
        <w:rPr>
          <w:rStyle w:val="Hyperlink"/>
          <w:noProof/>
          <w:lang w:val="fr-BE"/>
        </w:rPr>
        <w:t>5</w:t>
      </w:r>
      <w:r>
        <w:tab/>
      </w:r>
      <w:r>
        <w:fldChar w:fldCharType="begin"/>
      </w:r>
      <w:r>
        <w:instrText xml:space="preserve"> PAGEREF _Toc256000271 \h </w:instrText>
      </w:r>
      <w:r>
        <w:fldChar w:fldCharType="separate"/>
      </w:r>
      <w:r>
        <w:t>90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"_Toc256000272" </w:instrText>
      </w:r>
      <w:r>
        <w:fldChar w:fldCharType="separate"/>
      </w:r>
      <w:r>
        <w:rPr>
          <w:rStyle w:val="Hyperlink"/>
          <w:noProof/>
          <w:lang w:val="fr-BE"/>
        </w:rPr>
        <w:t>Πίνακας 3A</w:t>
      </w:r>
      <w:r>
        <w:rPr>
          <w:rStyle w:val="Hyperlink"/>
          <w:lang w:val="fr-BE"/>
        </w:rPr>
        <w:t xml:space="preserve">: </w:t>
      </w:r>
      <w:r>
        <w:rPr>
          <w:rStyle w:val="Hyperlink"/>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F66DE9">
        <w:rPr>
          <w:rStyle w:val="Hyperlink"/>
          <w:lang w:val="fr-BE"/>
        </w:rPr>
        <w:t xml:space="preserve"> - </w:t>
      </w:r>
      <w:r w:rsidRPr="002124FC" w:rsidR="00F66DE9">
        <w:rPr>
          <w:rStyle w:val="Hyperlink"/>
          <w:noProof/>
          <w:lang w:val="fr-BE"/>
        </w:rPr>
        <w:t>6</w:t>
      </w:r>
      <w:r>
        <w:tab/>
      </w:r>
      <w:r>
        <w:fldChar w:fldCharType="begin"/>
      </w:r>
      <w:r>
        <w:instrText xml:space="preserve"> PAGEREF _Toc256000272 \h </w:instrText>
      </w:r>
      <w:r>
        <w:fldChar w:fldCharType="separate"/>
      </w:r>
      <w:r>
        <w:t>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"_Toc256000273" </w:instrText>
      </w:r>
      <w:r>
        <w:fldChar w:fldCharType="separate"/>
      </w:r>
      <w:r w:rsidRPr="00920B4D">
        <w:rPr>
          <w:rStyle w:val="Hyperlink"/>
          <w:noProof/>
          <w:lang w:val="fr-BE"/>
        </w:rPr>
        <w:t>Πίνακας 4A</w:t>
      </w:r>
      <w:r>
        <w:rPr>
          <w:rStyle w:val="Hyperlink"/>
        </w:rPr>
        <w:t xml:space="preserve"> : </w:t>
      </w:r>
      <w:r>
        <w:rPr>
          <w:rStyle w:val="Hyperlink"/>
          <w:noProof/>
          <w:lang w:val="fr-BE"/>
        </w:rPr>
        <w:t>Κοινοί δείκτες εκροών για το ΕΚΤ και την ΠΑΝ</w:t>
      </w:r>
      <w:r w:rsidR="00040967">
        <w:rPr>
          <w:rStyle w:val="Hyperlink"/>
        </w:rPr>
        <w:t xml:space="preserve"> - </w:t>
      </w:r>
      <w:r w:rsidRPr="002124FC" w:rsidR="00040967">
        <w:rPr>
          <w:rStyle w:val="Hyperlink"/>
          <w:noProof/>
          <w:lang w:val="fr-BE"/>
        </w:rPr>
        <w:t>7</w:t>
      </w:r>
      <w:r>
        <w:tab/>
      </w:r>
      <w:r>
        <w:fldChar w:fldCharType="begin"/>
      </w:r>
      <w:r>
        <w:instrText xml:space="preserve"> PAGEREF _Toc256000273 \h </w:instrText>
      </w:r>
      <w:r>
        <w:fldChar w:fldCharType="separate"/>
      </w:r>
      <w:r>
        <w:t>92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"_Toc256000274" </w:instrText>
      </w:r>
      <w:r>
        <w:fldChar w:fldCharType="separate"/>
      </w:r>
      <w:r w:rsidRPr="00920B4D">
        <w:rPr>
          <w:rStyle w:val="Hyperlink"/>
          <w:noProof/>
          <w:lang w:val="fr-BE"/>
        </w:rPr>
        <w:t>Πίνακας 4B Ειδικοί δείκτες εκροών προγράμματος για το ΕΚΤ και την ΠΑΝ</w:t>
      </w:r>
      <w:r w:rsidR="009937DA">
        <w:rPr>
          <w:rStyle w:val="Hyperlink"/>
        </w:rPr>
        <w:t xml:space="preserve"> - </w:t>
      </w:r>
      <w:r w:rsidRPr="002124FC" w:rsidR="009937DA">
        <w:rPr>
          <w:rStyle w:val="Hyperlink"/>
          <w:noProof/>
          <w:lang w:val="fr-BE"/>
        </w:rPr>
        <w:t>7</w:t>
      </w:r>
      <w:r>
        <w:tab/>
      </w:r>
      <w:r>
        <w:fldChar w:fldCharType="begin"/>
      </w:r>
      <w:r>
        <w:instrText xml:space="preserve"> PAGEREF _Toc256000274 \h </w:instrText>
      </w:r>
      <w:r>
        <w:fldChar w:fldCharType="separate"/>
      </w:r>
      <w:r>
        <w:t>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"_Toc256000275" </w:instrText>
      </w:r>
      <w:r>
        <w:fldChar w:fldCharType="separate"/>
      </w:r>
      <w:r>
        <w:rPr>
          <w:rStyle w:val="Hyperlink"/>
          <w:noProof/>
          <w:lang w:val="fr-BE"/>
        </w:rPr>
        <w:t>Πίνακας 3B Αριθμός επιχειρήσεων που υποστηρίζονται από το επιχειρησιακό πρόγραμμα μετά την αφαίρεση των πολλαπλών μορφών στήριξης στις ίδιες επιχειρήσεις</w:t>
      </w:r>
      <w:r>
        <w:tab/>
      </w:r>
      <w:r>
        <w:fldChar w:fldCharType="begin"/>
      </w:r>
      <w:r>
        <w:instrText xml:space="preserve"> PAGEREF _Toc256000275 \h </w:instrText>
      </w:r>
      <w:r>
        <w:fldChar w:fldCharType="separate"/>
      </w:r>
      <w:r>
        <w:t>94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"_Toc256000276" </w:instrText>
      </w:r>
      <w:r>
        <w:fldChar w:fldCharType="separate"/>
      </w:r>
      <w:r w:rsidRPr="008E457C">
        <w:rPr>
          <w:rStyle w:val="Hyperlink"/>
          <w:noProof/>
          <w:lang w:val="fr-BE"/>
        </w:rPr>
        <w:t>Πίνακας 5</w:t>
      </w:r>
      <w:r w:rsidRPr="008E457C">
        <w:rPr>
          <w:rStyle w:val="Hyperlink"/>
          <w:lang w:val="fr-BE"/>
        </w:rPr>
        <w:t xml:space="preserve">: </w:t>
      </w:r>
      <w:r w:rsidRPr="008E457C">
        <w:rPr>
          <w:rStyle w:val="Hyperlink"/>
          <w:noProof/>
          <w:lang w:val="fr-BE"/>
        </w:rPr>
        <w:t>Πληροφορίες σχετικά με τα ορόσημα και τους στόχους που ορίζονται στο πλαίσιο επιδόσεων</w:t>
      </w:r>
      <w:r>
        <w:tab/>
      </w:r>
      <w:r>
        <w:fldChar w:fldCharType="begin"/>
      </w:r>
      <w:r>
        <w:instrText xml:space="preserve"> PAGEREF _Toc256000276 \h </w:instrText>
      </w:r>
      <w:r>
        <w:fldChar w:fldCharType="separate"/>
      </w:r>
      <w:r>
        <w:t>95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"_Toc256000277" </w:instrText>
      </w:r>
      <w:r>
        <w:fldChar w:fldCharType="separate"/>
      </w:r>
      <w:r>
        <w:rPr>
          <w:rStyle w:val="Hyperlink"/>
          <w:noProof/>
          <w:lang w:val="fr-BE"/>
        </w:rPr>
        <w:t>3.4 Δημοσιονομικά δεδομένα [άρθρο 50 παράγραφος 2 του κανονισμού (ΕΕ) αριθ. 1303/2013]</w:t>
      </w:r>
      <w:r>
        <w:tab/>
      </w:r>
      <w:r>
        <w:fldChar w:fldCharType="begin"/>
      </w:r>
      <w:r>
        <w:instrText xml:space="preserve"> PAGEREF _Toc256000277 \h </w:instrText>
      </w:r>
      <w:r>
        <w:fldChar w:fldCharType="separate"/>
      </w:r>
      <w:r>
        <w:t>98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"_Toc256000278" </w:instrText>
      </w:r>
      <w:r>
        <w:fldChar w:fldCharType="separate"/>
      </w:r>
      <w:r w:rsidRPr="008E457C">
        <w:rPr>
          <w:rStyle w:val="Hyperlink"/>
          <w:noProof/>
          <w:lang w:val="fr-BE"/>
        </w:rPr>
        <w:t>Πίνακας 6</w:t>
      </w:r>
      <w:r w:rsidRPr="008E457C">
        <w:rPr>
          <w:rStyle w:val="Hyperlink"/>
          <w:lang w:val="fr-BE"/>
        </w:rPr>
        <w:t xml:space="preserve">: </w:t>
      </w:r>
      <w:r w:rsidRPr="008E457C">
        <w:rPr>
          <w:rStyle w:val="Hyperlink"/>
          <w:noProof/>
          <w:lang w:val="fr-BE"/>
        </w:rPr>
        <w:t>Χρηματοοικονομικά στοιχεία σε επίπεδο άξονα προτεραιότητας και προγράμματος</w:t>
      </w:r>
      <w:r>
        <w:tab/>
      </w:r>
      <w:r>
        <w:fldChar w:fldCharType="begin"/>
      </w:r>
      <w:r>
        <w:instrText xml:space="preserve"> PAGEREF _Toc256000278 \h </w:instrText>
      </w:r>
      <w:r>
        <w:fldChar w:fldCharType="separate"/>
      </w:r>
      <w:r>
        <w:t>98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"_Toc256000279" </w:instrText>
      </w:r>
      <w:r>
        <w:fldChar w:fldCharType="separate"/>
      </w:r>
      <w:r w:rsidRPr="008E457C">
        <w:rPr>
          <w:rStyle w:val="Hyperlink"/>
          <w:noProof/>
          <w:lang w:val="fr-BE"/>
        </w:rPr>
        <w:t>Πίνακας 7: Κατανομή των συγκεντρωτικών δημοσιονομικών στοιχείων ανά κατηγορία παρέμβασης για το ΕΤΠΑ, το ΕΚΤ και το Ταμείο Συνοχής [άρθρο 112 παράγραφοι 1 και 2 του κανονισμού (ΕΕ) αριθ. 1303/2013 και άρθρο 5 του κανονισμού (ΕΕ) αριθ. 1304/2013]</w:t>
      </w:r>
      <w:r>
        <w:tab/>
      </w:r>
      <w:r>
        <w:fldChar w:fldCharType="begin"/>
      </w:r>
      <w:r>
        <w:instrText xml:space="preserve"> PAGEREF _Toc256000279 \h </w:instrText>
      </w:r>
      <w:r>
        <w:fldChar w:fldCharType="separate"/>
      </w:r>
      <w:r>
        <w:t>99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"_Toc256000280" </w:instrText>
      </w:r>
      <w:r>
        <w:fldChar w:fldCharType="separate"/>
      </w:r>
      <w:r w:rsidRPr="00B36AD0">
        <w:rPr>
          <w:rStyle w:val="Hyperlink"/>
          <w:noProof/>
        </w:rPr>
        <w:t>Πίνακας 8: Η χρήση διασταυρούμενης χρηματοδότησης</w:t>
      </w:r>
      <w:r>
        <w:tab/>
      </w:r>
      <w:r>
        <w:fldChar w:fldCharType="begin"/>
      </w:r>
      <w:r>
        <w:instrText xml:space="preserve"> PAGEREF _Toc256000280 \h </w:instrText>
      </w:r>
      <w:r>
        <w:fldChar w:fldCharType="separate"/>
      </w:r>
      <w:r>
        <w:t>101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"_Toc256000281" </w:instrText>
      </w:r>
      <w:r>
        <w:fldChar w:fldCharType="separate"/>
      </w:r>
      <w:r>
        <w:rPr>
          <w:rStyle w:val="Hyperlink"/>
          <w:noProof/>
          <w:lang w:val="fr-BE"/>
        </w:rPr>
        <w:t>Πίνακας 9: Κόστος πράξεων που υλοποιούνται εκτός της περιοχής του προγράμματος (του ΕΤΠΑ και του Ταμείου Συνοχής στο πλαίσιο του στόχου «Επενδύσεις στην ανάπτυξη και την απασχόληση»)</w:t>
      </w:r>
      <w:r>
        <w:tab/>
      </w:r>
      <w:r>
        <w:fldChar w:fldCharType="begin"/>
      </w:r>
      <w:r>
        <w:instrText xml:space="preserve"> PAGEREF _Toc256000281 \h </w:instrText>
      </w:r>
      <w:r>
        <w:fldChar w:fldCharType="separate"/>
      </w:r>
      <w:r>
        <w:t>103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"_Toc256000282" </w:instrText>
      </w:r>
      <w:r>
        <w:fldChar w:fldCharType="separate"/>
      </w:r>
      <w:r w:rsidRPr="00802EB5">
        <w:rPr>
          <w:rStyle w:val="Hyperlink"/>
          <w:noProof/>
          <w:lang w:val="fr-BE"/>
        </w:rPr>
        <w:t>Πίνακας 10: Δαπάνες που πραγματοποιήθηκαν εκτός της Ένωσης (ΕΚΤ)</w:t>
      </w:r>
      <w:r>
        <w:tab/>
      </w:r>
      <w:r>
        <w:fldChar w:fldCharType="begin"/>
      </w:r>
      <w:r>
        <w:instrText xml:space="preserve"> PAGEREF _Toc256000282 \h </w:instrText>
      </w:r>
      <w:r>
        <w:fldChar w:fldCharType="separate"/>
      </w:r>
      <w:r>
        <w:t>104</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"_Toc256000283" </w:instrText>
      </w:r>
      <w:r>
        <w:fldChar w:fldCharType="separate"/>
      </w:r>
      <w:r>
        <w:rPr>
          <w:rStyle w:val="Hyperlink"/>
        </w:rPr>
        <w:t>4.</w:t>
      </w:r>
      <w:r>
        <w:rPr>
          <w:rFonts w:ascii="Calibri" w:hAnsi="Calibri"/>
          <w:noProof/>
          <w:sz w:val="22"/>
        </w:rPr>
        <w:tab/>
      </w:r>
      <w:r>
        <w:rPr>
          <w:rStyle w:val="Hyperlink"/>
          <w:noProof/>
        </w:rPr>
        <w:t>ΣΥΝΘΕΣΗ ΤΩΝ ΑΞΙΟΛΟΓΗΣΕΩΝ</w:t>
      </w:r>
      <w:r>
        <w:tab/>
      </w:r>
      <w:r>
        <w:fldChar w:fldCharType="begin"/>
      </w:r>
      <w:r>
        <w:instrText xml:space="preserve"> PAGEREF _Toc256000283 \h </w:instrText>
      </w:r>
      <w:r>
        <w:fldChar w:fldCharType="separate"/>
      </w:r>
      <w:r>
        <w:t>105</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"_Toc256000284" </w:instrText>
      </w:r>
      <w:r>
        <w:fldChar w:fldCharType="separate"/>
      </w:r>
      <w:r>
        <w:rPr>
          <w:rStyle w:val="Hyperlink"/>
        </w:rPr>
        <w:t>6.</w:t>
      </w:r>
      <w:r>
        <w:rPr>
          <w:rFonts w:ascii="Calibri" w:hAnsi="Calibri"/>
          <w:noProof/>
          <w:sz w:val="22"/>
        </w:rPr>
        <w:tab/>
      </w:r>
      <w:r w:rsidRPr="00780472">
        <w:rPr>
          <w:rStyle w:val="Hyperlink"/>
          <w:noProof/>
        </w:rPr>
        <w:t>ΖΗΤΗΜΑΤΑ ΠΟΥ ΕΠΗΡΕΑΖΟΥΝ ΤΙΣ ΕΠΙΔΟΣΕΙΣ ΤΟΥ ΠΡΟΓΡΑΜΜΑΤΟΣ ΚΑΙ ΜΕΤΡΑ ΠΟΥ ΛΑΜΒΑΝΟΝΤΑΙ [άρθρο 50 παράγραφος 2 του κανονισμού (ΕΕ) αριθ. 1303/2013]</w:t>
      </w:r>
      <w:r>
        <w:tab/>
      </w:r>
      <w:r>
        <w:fldChar w:fldCharType="begin"/>
      </w:r>
      <w:r>
        <w:instrText xml:space="preserve"> PAGEREF _Toc256000284 \h </w:instrText>
      </w:r>
      <w:r>
        <w:fldChar w:fldCharType="separate"/>
      </w:r>
      <w:r>
        <w:t>106</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"_Toc256000285" </w:instrText>
      </w:r>
      <w:r>
        <w:fldChar w:fldCharType="separate"/>
      </w:r>
      <w:r>
        <w:rPr>
          <w:rStyle w:val="Hyperlink"/>
        </w:rPr>
        <w:t>7.</w:t>
      </w:r>
      <w:r>
        <w:rPr>
          <w:rFonts w:ascii="Calibri" w:hAnsi="Calibri"/>
          <w:noProof/>
          <w:sz w:val="22"/>
        </w:rPr>
        <w:tab/>
      </w:r>
      <w:r>
        <w:rPr>
          <w:rStyle w:val="Hyperlink"/>
          <w:noProof/>
        </w:rPr>
        <w:t>ΣΥΝΟΨΗ ΓΙΑ ΤΟΥΣ ΠΟΛΙΤΕΣ</w:t>
      </w:r>
      <w:r>
        <w:tab/>
      </w:r>
      <w:r>
        <w:fldChar w:fldCharType="begin"/>
      </w:r>
      <w:r>
        <w:instrText xml:space="preserve"> PAGEREF _Toc256000285 \h </w:instrText>
      </w:r>
      <w:r>
        <w:fldChar w:fldCharType="separate"/>
      </w:r>
      <w:r>
        <w:t>110</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"_Toc256000286" </w:instrText>
      </w:r>
      <w:r>
        <w:fldChar w:fldCharType="separate"/>
      </w:r>
      <w:r>
        <w:rPr>
          <w:rStyle w:val="Hyperlink"/>
        </w:rPr>
        <w:t>8.</w:t>
      </w:r>
      <w:r>
        <w:rPr>
          <w:rFonts w:ascii="Calibri" w:hAnsi="Calibri"/>
          <w:noProof/>
          <w:sz w:val="22"/>
        </w:rPr>
        <w:tab/>
      </w:r>
      <w:r>
        <w:rPr>
          <w:rStyle w:val="Hyperlink"/>
          <w:noProof/>
        </w:rPr>
        <w:t>EΚΘΕΣΗ ΓΙΑ ΤΗΝ ΥΛΟΠΟIΗΣΗ ΤΩΝ ΧΡΗΜΑΤΟΔΟΤΙΚΩΝ ΜEΣΩΝ</w:t>
      </w:r>
      <w:r>
        <w:tab/>
      </w:r>
      <w:r>
        <w:fldChar w:fldCharType="begin"/>
      </w:r>
      <w:r>
        <w:instrText xml:space="preserve"> PAGEREF _Toc256000286 \h </w:instrText>
      </w:r>
      <w:r>
        <w:fldChar w:fldCharType="separate"/>
      </w:r>
      <w:r>
        <w:t>111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"_Toc256000287" </w:instrText>
      </w:r>
      <w:r>
        <w:fldChar w:fldCharType="separate"/>
      </w:r>
      <w:r>
        <w:rPr>
          <w:rStyle w:val="Hyperlink"/>
        </w:rPr>
        <w:t>ERDF ENTREPRENEURSHIP FUND II</w:t>
      </w:r>
      <w:r>
        <w:tab/>
      </w:r>
      <w:r>
        <w:fldChar w:fldCharType="begin"/>
      </w:r>
      <w:r>
        <w:instrText xml:space="preserve"> PAGEREF _Toc256000287 \h </w:instrText>
      </w:r>
      <w:r>
        <w:fldChar w:fldCharType="separate"/>
      </w:r>
      <w:r>
        <w:t>111</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"_Toc256000288" </w:instrText>
      </w:r>
      <w:r>
        <w:fldChar w:fldCharType="separate"/>
      </w:r>
      <w:r>
        <w:rPr>
          <w:rStyle w:val="Hyperlink"/>
        </w:rPr>
        <w:t>9.</w:t>
      </w:r>
      <w:r>
        <w:rPr>
          <w:rFonts w:ascii="Calibri" w:hAnsi="Calibri"/>
          <w:noProof/>
          <w:sz w:val="22"/>
        </w:rPr>
        <w:tab/>
      </w:r>
      <w:r>
        <w:rPr>
          <w:rStyle w:val="Hyperlink"/>
          <w:noProof/>
        </w:rPr>
        <w:t>Προαιρετικό για την έκθεση που θα υποβληθεί το 2016, δεν ισχύει για άλλες συνοπτικές εκθέσεις προόδου: ΜΕΤΡΑ ΠΟΥ ΕΧΟΥΝ ΛΗΦΘΕΙ ΓΙΑ ΤΗΝ ΤΗΡΗΣΗ ΤΩΝ ΕΚ ΤΩΝ ΠΡΟΤΕΡΩΝ ΑΙΡΕΣΙΜΟΤΗΤΩΝ</w:t>
      </w:r>
      <w:r>
        <w:tab/>
      </w:r>
      <w:r>
        <w:fldChar w:fldCharType="begin"/>
      </w:r>
      <w:r>
        <w:instrText xml:space="preserve"> PAGEREF _Toc256000288 \h </w:instrText>
      </w:r>
      <w:r>
        <w:fldChar w:fldCharType="separate"/>
      </w:r>
      <w:r>
        <w:t>115</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"_Toc256000289" </w:instrText>
      </w:r>
      <w:r>
        <w:fldChar w:fldCharType="separate"/>
      </w:r>
      <w:r>
        <w:rPr>
          <w:rStyle w:val="Hyperlink"/>
        </w:rPr>
        <w:t>10.</w:t>
      </w:r>
      <w:r>
        <w:rPr>
          <w:rFonts w:ascii="Calibri" w:hAnsi="Calibri"/>
          <w:noProof/>
          <w:sz w:val="22"/>
        </w:rPr>
        <w:tab/>
      </w:r>
      <w:r>
        <w:rPr>
          <w:rStyle w:val="Hyperlink"/>
          <w:noProof/>
        </w:rPr>
        <w:t>ΠΡΟΟΔΟΣ ΟΣΟΝ ΑΦΟΡΑ ΤΗΝ ΕΚΠΟΝΗΣΗ ΚΑΙ ΤΗΝ ΥΛΟΠΟΙΗΣΗ ΜΕΓΑΛΩΝ ΕΡΓΩΝ ΚΑΙ ΚΟΙΝΩΝ ΣΧΕΔΙΩΝ ΔΡΑΣΗΣ [άρθρο 101 στοιχείο η) και άρθρο 111 παράγραφος 3 του κανονισμού (ΕΕ) αριθ. 1303/2013]</w:t>
      </w:r>
      <w:r>
        <w:tab/>
      </w:r>
      <w:r>
        <w:fldChar w:fldCharType="begin"/>
      </w:r>
      <w:r>
        <w:instrText xml:space="preserve"> PAGEREF _Toc256000289 \h </w:instrText>
      </w:r>
      <w:r>
        <w:fldChar w:fldCharType="separate"/>
      </w:r>
      <w:r>
        <w:t>117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"_Toc256000290" </w:instrText>
      </w:r>
      <w:r>
        <w:fldChar w:fldCharType="separate"/>
      </w:r>
      <w:r>
        <w:rPr>
          <w:rStyle w:val="Hyperlink"/>
          <w:lang w:val="fr-BE"/>
        </w:rPr>
        <w:t>10.1.</w:t>
      </w:r>
      <w:r>
        <w:rPr>
          <w:rFonts w:ascii="Calibri" w:hAnsi="Calibri"/>
          <w:noProof/>
          <w:sz w:val="22"/>
          <w:lang w:val="fr-BE"/>
        </w:rPr>
        <w:tab/>
      </w:r>
      <w:r>
        <w:rPr>
          <w:rStyle w:val="Hyperlink"/>
          <w:noProof/>
          <w:lang w:val="fr-BE"/>
        </w:rPr>
        <w:t>Μεγάλα έργα</w:t>
      </w:r>
      <w:r>
        <w:tab/>
      </w:r>
      <w:r>
        <w:fldChar w:fldCharType="begin"/>
      </w:r>
      <w:r>
        <w:instrText xml:space="preserve"> PAGEREF _Toc256000290 \h </w:instrText>
      </w:r>
      <w:r>
        <w:fldChar w:fldCharType="separate"/>
      </w:r>
      <w:r>
        <w:t>117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"_Toc256000291" </w:instrText>
      </w:r>
      <w:r>
        <w:fldChar w:fldCharType="separate"/>
      </w:r>
      <w:r>
        <w:rPr>
          <w:rStyle w:val="Hyperlink"/>
          <w:lang w:val="fr-BE"/>
        </w:rPr>
        <w:t>10.2.</w:t>
      </w:r>
      <w:r>
        <w:rPr>
          <w:rFonts w:ascii="Calibri" w:hAnsi="Calibri"/>
          <w:noProof/>
          <w:sz w:val="22"/>
          <w:lang w:val="fr-BE"/>
        </w:rPr>
        <w:tab/>
      </w:r>
      <w:r w:rsidRPr="0026582B">
        <w:rPr>
          <w:rStyle w:val="Hyperlink"/>
          <w:noProof/>
          <w:lang w:val="fr-BE"/>
        </w:rPr>
        <w:t>Κοινά σχέδια δράσης</w:t>
      </w:r>
      <w:r>
        <w:tab/>
      </w:r>
      <w:r>
        <w:fldChar w:fldCharType="begin"/>
      </w:r>
      <w:r>
        <w:instrText xml:space="preserve"> PAGEREF _Toc256000291 \h </w:instrText>
      </w:r>
      <w:r>
        <w:fldChar w:fldCharType="separate"/>
      </w:r>
      <w:r>
        <w:t>120</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"_Toc256000292" </w:instrText>
      </w:r>
      <w:r>
        <w:fldChar w:fldCharType="separate"/>
      </w:r>
      <w:r>
        <w:rPr>
          <w:rStyle w:val="Hyperlink"/>
        </w:rPr>
        <w:t>11.</w:t>
      </w:r>
      <w:r>
        <w:rPr>
          <w:rFonts w:ascii="Calibri" w:hAnsi="Calibri"/>
          <w:noProof/>
          <w:sz w:val="22"/>
        </w:rPr>
        <w:tab/>
      </w:r>
      <w:r>
        <w:rPr>
          <w:rStyle w:val="Hyperlink"/>
          <w:noProof/>
        </w:rPr>
        <w:t>ΑΞΙΟΛΟΓΗΣΗ ΤΗΣ ΥΛΟΠΟΙΗΣΗΣ ΤΟΥ ΕΠΙΧΕΙΡΗΣΙΑΚΟΥ ΠΡΟΓΡΑΜΜΑΤΟΣ [άρθρο 50 παράγραφος 4 και άρθρο 111 παράγραφος 4 του κανονισμού (ΕΕ) αριθ. 1303/2013]</w:t>
      </w:r>
      <w:r>
        <w:tab/>
      </w:r>
      <w:r>
        <w:fldChar w:fldCharType="begin"/>
      </w:r>
      <w:r>
        <w:instrText xml:space="preserve"> PAGEREF _Toc256000292 \h </w:instrText>
      </w:r>
      <w:r>
        <w:fldChar w:fldCharType="separate"/>
      </w:r>
      <w:r>
        <w:t>123</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"_Toc256000293" </w:instrText>
      </w:r>
      <w:r>
        <w:fldChar w:fldCharType="separate"/>
      </w:r>
      <w:r>
        <w:rPr>
          <w:rStyle w:val="Hyperlink"/>
        </w:rPr>
        <w:t>11.1.</w:t>
      </w:r>
      <w:r>
        <w:rPr>
          <w:rFonts w:ascii="Calibri" w:hAnsi="Calibri"/>
          <w:noProof/>
          <w:sz w:val="22"/>
        </w:rPr>
        <w:tab/>
      </w:r>
      <w:r>
        <w:rPr>
          <w:rStyle w:val="Hyperlink"/>
          <w:noProof/>
        </w:rPr>
        <w:t>Πληροφορίες που περιλαμβάνονται στο μέρος Α και όσον αφορά την επίτευξη των στόχων του προγράμματος [άρθρο 50 παράγραφος 4 του κανονισμού (ΕΕ) αριθ. 1303/2013]</w:t>
      </w:r>
      <w:r>
        <w:tab/>
      </w:r>
      <w:r>
        <w:fldChar w:fldCharType="begin"/>
      </w:r>
      <w:r>
        <w:instrText xml:space="preserve"> PAGEREF _Toc256000293 \h </w:instrText>
      </w:r>
      <w:r>
        <w:fldChar w:fldCharType="separate"/>
      </w:r>
      <w:r>
        <w:t>123</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"_Toc256000294" </w:instrText>
      </w:r>
      <w:r>
        <w:fldChar w:fldCharType="separate"/>
      </w:r>
      <w:r>
        <w:rPr>
          <w:rStyle w:val="Hyperlink"/>
        </w:rPr>
        <w:t>11.2.</w:t>
      </w:r>
      <w:r>
        <w:rPr>
          <w:rFonts w:ascii="Calibri" w:hAnsi="Calibri"/>
          <w:noProof/>
          <w:sz w:val="22"/>
        </w:rPr>
        <w:tab/>
      </w:r>
      <w:r>
        <w:rPr>
          <w:rStyle w:val="Hyperlink"/>
          <w:noProof/>
        </w:rPr>
        <w:t>Ειδικές δράσεις που υλοποιούνται για την προώθηση της ισότητας μεταξύ ανδρών και γυναικών και την πρόληψη των διακρίσεων, ιδίως την προσβασιμότητα για άτομα με αναπηρίες, και οι ρυθμίσεις που εφαρμόζονται για την ενσωμάτωση της διάστασης του φύλου στο επιχειρησιακό πρόγραμμα και στις πράξεις [άρθρο 50 παράγραφος 4 και άρθρο 111 παράγραφος 4 δεύτερο εδάφιο στοιχείο ε) του κανονισμού (ΕΕ) αριθ. 1303/2013]</w:t>
      </w:r>
      <w:r>
        <w:tab/>
      </w:r>
      <w:r>
        <w:fldChar w:fldCharType="begin"/>
      </w:r>
      <w:r>
        <w:instrText xml:space="preserve"> PAGEREF _Toc256000294 \h </w:instrText>
      </w:r>
      <w:r>
        <w:fldChar w:fldCharType="separate"/>
      </w:r>
      <w:r>
        <w:t>123</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"_Toc256000295" </w:instrText>
      </w:r>
      <w:r>
        <w:fldChar w:fldCharType="separate"/>
      </w:r>
      <w:r>
        <w:rPr>
          <w:rStyle w:val="Hyperlink"/>
        </w:rPr>
        <w:t>11.3.</w:t>
      </w:r>
      <w:r>
        <w:rPr>
          <w:rFonts w:ascii="Calibri" w:hAnsi="Calibri"/>
          <w:noProof/>
          <w:sz w:val="22"/>
        </w:rPr>
        <w:tab/>
      </w:r>
      <w:r>
        <w:rPr>
          <w:rStyle w:val="Hyperlink"/>
          <w:noProof/>
        </w:rPr>
        <w:t>Αειφόρος ανάπτυξη [άρθρο 50 παράγραφος 4 και άρθρο 111 παράγραφος 4 δεύτερο εδάφιο στοιχείο στ) του κανονισμού (ΕΕ) αριθ. 1303/2013]</w:t>
      </w:r>
      <w:r>
        <w:tab/>
      </w:r>
      <w:r>
        <w:fldChar w:fldCharType="begin"/>
      </w:r>
      <w:r>
        <w:instrText xml:space="preserve"> PAGEREF _Toc256000295 \h </w:instrText>
      </w:r>
      <w:r>
        <w:fldChar w:fldCharType="separate"/>
      </w:r>
      <w:r>
        <w:t>123</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"_Toc256000296" </w:instrText>
      </w:r>
      <w:r>
        <w:fldChar w:fldCharType="separate"/>
      </w:r>
      <w:r>
        <w:rPr>
          <w:rStyle w:val="Hyperlink"/>
        </w:rPr>
        <w:t>11.4.</w:t>
      </w:r>
      <w:r>
        <w:rPr>
          <w:rFonts w:ascii="Calibri" w:hAnsi="Calibri"/>
          <w:noProof/>
          <w:sz w:val="22"/>
        </w:rPr>
        <w:tab/>
      </w:r>
      <w:r>
        <w:rPr>
          <w:rStyle w:val="Hyperlink"/>
          <w:noProof/>
        </w:rPr>
        <w:t>Υποβολή εκθέσεων σχετικά με τη στήριξη που χρησιμοποιήθηκε για τους στόχους της κλιματικής αλλαγής [άρθρο 50 παράγραφος 4 του κανονισμού (ΕΕ) αριθ. 1303/2013]</w:t>
      </w:r>
      <w:r>
        <w:tab/>
      </w:r>
      <w:r>
        <w:fldChar w:fldCharType="begin"/>
      </w:r>
      <w:r>
        <w:instrText xml:space="preserve"> PAGEREF _Toc256000296 \h </w:instrText>
      </w:r>
      <w:r>
        <w:fldChar w:fldCharType="separate"/>
      </w:r>
      <w:r>
        <w:t>124</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"_Toc256000297" </w:instrText>
      </w:r>
      <w:r>
        <w:fldChar w:fldCharType="separate"/>
      </w:r>
      <w:r>
        <w:rPr>
          <w:rStyle w:val="Hyperlink"/>
          <w:lang w:val="fr-BE"/>
        </w:rPr>
        <w:t>11.5.</w:t>
      </w:r>
      <w:r>
        <w:rPr>
          <w:rFonts w:ascii="Calibri" w:hAnsi="Calibri"/>
          <w:noProof/>
          <w:sz w:val="22"/>
          <w:lang w:val="fr-BE"/>
        </w:rPr>
        <w:tab/>
      </w:r>
      <w:r>
        <w:rPr>
          <w:rStyle w:val="Hyperlink"/>
          <w:noProof/>
          <w:lang w:val="fr-BE"/>
        </w:rPr>
        <w:t>Ρόλος των εταίρων στην εφαρμογή του προγράμματος</w:t>
      </w:r>
      <w:r>
        <w:tab/>
      </w:r>
      <w:r>
        <w:fldChar w:fldCharType="begin"/>
      </w:r>
      <w:r>
        <w:instrText xml:space="preserve"> PAGEREF _Toc256000297 \h </w:instrText>
      </w:r>
      <w:r>
        <w:fldChar w:fldCharType="separate"/>
      </w:r>
      <w:r>
        <w:t>124</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"_Toc256000298" </w:instrText>
      </w:r>
      <w:r>
        <w:fldChar w:fldCharType="separate"/>
      </w:r>
      <w:r>
        <w:rPr>
          <w:rStyle w:val="Hyperlink"/>
        </w:rPr>
        <w:t>12.</w:t>
      </w:r>
      <w:r>
        <w:rPr>
          <w:rFonts w:ascii="Calibri" w:hAnsi="Calibri"/>
          <w:noProof/>
          <w:sz w:val="22"/>
        </w:rPr>
        <w:tab/>
      </w:r>
      <w:r>
        <w:rPr>
          <w:rStyle w:val="Hyperlink"/>
          <w:noProof/>
        </w:rPr>
        <w:t>ΥΠΟΧΡΕΩΤΙΚΕΣ ΠΛΗΡΟΦΟΡΙΕΣ ΚΑΙ ΑΞΙΟΛΟΓΗΣΗ ΣΥΜΦΩΝΑ ΜΕ ΤΟ ΑΡΘΡΟ 111 ΠΑΡΑΓΡΑΦΟΣ 4 ΠΡΩΤΟ ΕΔΑΦΙΟ ΣΤΟΙΧΕΙΑ α) ΚΑΙ β) ΤΟΥ ΚΑΝΟΝΙΣΜΟΥ (ΕΕ) ΑΡΙΘ. 1303/2013</w:t>
      </w:r>
      <w:r>
        <w:tab/>
      </w:r>
      <w:r>
        <w:fldChar w:fldCharType="begin"/>
      </w:r>
      <w:r>
        <w:instrText xml:space="preserve"> PAGEREF _Toc256000298 \h </w:instrText>
      </w:r>
      <w:r>
        <w:fldChar w:fldCharType="separate"/>
      </w:r>
      <w:r>
        <w:t>125</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"_Toc256000299" </w:instrText>
      </w:r>
      <w:r>
        <w:fldChar w:fldCharType="separate"/>
      </w:r>
      <w:r>
        <w:rPr>
          <w:rStyle w:val="Hyperlink"/>
        </w:rPr>
        <w:t>12.1.</w:t>
      </w:r>
      <w:r>
        <w:rPr>
          <w:rFonts w:ascii="Calibri" w:hAnsi="Calibri"/>
          <w:noProof/>
          <w:sz w:val="22"/>
        </w:rPr>
        <w:tab/>
      </w:r>
      <w:r>
        <w:rPr>
          <w:rStyle w:val="Hyperlink"/>
          <w:noProof/>
        </w:rPr>
        <w:t>Πρόοδος στην εφαρμογή του σχεδίου αξιολόγησης και της συνέχειας που δίνεται στα πορίσματα των αξιολογήσεων</w:t>
      </w:r>
      <w:r>
        <w:tab/>
      </w:r>
      <w:r>
        <w:fldChar w:fldCharType="begin"/>
      </w:r>
      <w:r>
        <w:instrText xml:space="preserve"> PAGEREF _Toc256000299 \h </w:instrText>
      </w:r>
      <w:r>
        <w:fldChar w:fldCharType="separate"/>
      </w:r>
      <w:r>
        <w:t>125</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"_Toc256000300" </w:instrText>
      </w:r>
      <w:r>
        <w:fldChar w:fldCharType="separate"/>
      </w:r>
      <w:r>
        <w:rPr>
          <w:rStyle w:val="Hyperlink"/>
        </w:rPr>
        <w:t>12.2.</w:t>
      </w:r>
      <w:r>
        <w:rPr>
          <w:rFonts w:ascii="Calibri" w:hAnsi="Calibri"/>
          <w:noProof/>
          <w:sz w:val="22"/>
        </w:rPr>
        <w:tab/>
      </w:r>
      <w:r>
        <w:rPr>
          <w:rStyle w:val="Hyperlink"/>
          <w:noProof/>
        </w:rPr>
        <w:t>Τα αποτελέσματα των μέτρων ενημέρωσης και δημοσιότητας για τα Ταμεία που εφαρμόζονται στο πλαίσιο της στρατηγικής επικοινωνίας</w:t>
      </w:r>
      <w:r>
        <w:tab/>
      </w:r>
      <w:r>
        <w:fldChar w:fldCharType="begin"/>
      </w:r>
      <w:r>
        <w:instrText xml:space="preserve"> PAGEREF _Toc256000300 \h </w:instrText>
      </w:r>
      <w:r>
        <w:fldChar w:fldCharType="separate"/>
      </w:r>
      <w:r>
        <w:t>125</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"_Toc256000301" </w:instrText>
      </w:r>
      <w:r>
        <w:fldChar w:fldCharType="separate"/>
      </w:r>
      <w:r>
        <w:rPr>
          <w:rStyle w:val="Hyperlink"/>
        </w:rPr>
        <w:t>13.</w:t>
      </w:r>
      <w:r>
        <w:rPr>
          <w:rFonts w:ascii="Calibri" w:hAnsi="Calibri"/>
          <w:noProof/>
          <w:sz w:val="22"/>
        </w:rPr>
        <w:tab/>
      </w:r>
      <w:r>
        <w:rPr>
          <w:rStyle w:val="Hyperlink"/>
          <w:noProof/>
        </w:rPr>
        <w:t>ΜΕΤΡΑ ΠΟΥ ΕΧΟΥΝ ΛΗΦΘΕΙ ΓΙΑ ΤΗΝ ΤΗΡΗΣΗ ΤΩΝ ΕΚ ΤΩΝ ΠΡΟΤΕΡΩΝ ΑΙΡΕΣΙΜΟΤΗΤΩΝ [άρθρο 50 παράγραφος 4 του κανονισμού (ΕΕ) αριθ. 1303/2013] [Προαιρετικά για την έκθεση που πρέπει να υποβληθεί το 2016 (βλ. σημείο 9 παραπάνω).  Υποχρεωτικά για την έκθεση που θα υποβληθεί το 2017] Επιλογή: έκθεση προόδου</w:t>
      </w:r>
      <w:r>
        <w:tab/>
      </w:r>
      <w:r>
        <w:fldChar w:fldCharType="begin"/>
      </w:r>
      <w:r>
        <w:instrText xml:space="preserve"> PAGEREF _Toc256000301 \h </w:instrText>
      </w:r>
      <w:r>
        <w:fldChar w:fldCharType="separate"/>
      </w:r>
      <w:r>
        <w:t>126</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"_Toc256000302" </w:instrText>
      </w:r>
      <w:r>
        <w:fldChar w:fldCharType="separate"/>
      </w:r>
      <w:r>
        <w:rPr>
          <w:rStyle w:val="Hyperlink"/>
        </w:rPr>
        <w:t>14.</w:t>
      </w:r>
      <w:r>
        <w:rPr>
          <w:rFonts w:ascii="Calibri" w:hAnsi="Calibri"/>
          <w:noProof/>
          <w:sz w:val="22"/>
        </w:rPr>
        <w:tab/>
      </w:r>
      <w:r>
        <w:rPr>
          <w:rStyle w:val="Hyperlink"/>
          <w:noProof/>
        </w:rPr>
        <w:t>ΣΥΜΠΛΗΡΩΜΑΤΙΚΕΣ ΠΛΗΡΟΦΟΡΙΕΣ ΠΟΥ ΜΠΟΡΟΥΝ ΕΝΔΕΧΟΜΕΝΩΣ ΝΑ ΠΡΟΣΤΕΘΟΥΝ, ΣΕ ΣΥΝΑΡΤΗΣΗ ΜΕ ΤΟ ΠΕΡΙΕΧΟΜΕΝΟ ΚΑΙ ΤΟΥΣ ΣΤΟΧΟΥΣ ΤΟΥ ΕΠΙΧΕΙΡΗΣΙΑΚΟΥ ΠΡΟΓΡΑΜΜΑΤΟΣ [άρθρο 111 παράγραφος 4 δεύτερο εδάφιο στοιχεία α), β), γ), δ) ζ) και η) του ΚΑΝΟΝΙΣΜΟΥ (ΕΕ) ΑΡΙΘ. 1303/2013]</w:t>
      </w:r>
      <w:r>
        <w:tab/>
      </w:r>
      <w:r>
        <w:fldChar w:fldCharType="begin"/>
      </w:r>
      <w:r>
        <w:instrText xml:space="preserve"> PAGEREF _Toc256000302 \h </w:instrText>
      </w:r>
      <w:r>
        <w:fldChar w:fldCharType="separate"/>
      </w:r>
      <w:r>
        <w:t>127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"_Toc256000303" </w:instrText>
      </w:r>
      <w:r>
        <w:fldChar w:fldCharType="separate"/>
      </w:r>
      <w:r>
        <w:rPr>
          <w:rStyle w:val="Hyperlink"/>
        </w:rPr>
        <w:t>14.1.</w:t>
      </w:r>
      <w:r>
        <w:rPr>
          <w:rFonts w:ascii="Calibri" w:hAnsi="Calibri"/>
          <w:noProof/>
          <w:sz w:val="22"/>
        </w:rPr>
        <w:tab/>
      </w:r>
      <w:r>
        <w:rPr>
          <w:rStyle w:val="Hyperlink"/>
          <w:noProof/>
        </w:rPr>
        <w:t>Πρόοδος της εφαρμογής της ολοκληρωμένης προσέγγισης της εδαφικής ανάπτυξης, περιλαμβανομένης της ανάπτυξης περιφερειών που αντιμετωπίζουν δημογραφικές προκλήσεις και μόνιμα ή φυσικά προβλήματα, των ολοκληρωμένων εδαφικών επενδύσεων, της βιώσιμης αστικής ανάπτυξης και της τοπικής ανάπτυξης με πρωτοβουλία των τοπικών κοινοτήτων στο πλαίσιο του επιχειρησιακού προγράμματος.</w:t>
      </w:r>
      <w:r>
        <w:tab/>
      </w:r>
      <w:r>
        <w:fldChar w:fldCharType="begin"/>
      </w:r>
      <w:r>
        <w:instrText xml:space="preserve"> PAGEREF _Toc256000303 \h </w:instrText>
      </w:r>
      <w:r>
        <w:fldChar w:fldCharType="separate"/>
      </w:r>
      <w:r>
        <w:t>127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"_Toc256000304" </w:instrText>
      </w:r>
      <w:r>
        <w:fldChar w:fldCharType="separate"/>
      </w:r>
      <w:r>
        <w:rPr>
          <w:rStyle w:val="Hyperlink"/>
        </w:rPr>
        <w:t>14.2.</w:t>
      </w:r>
      <w:r>
        <w:rPr>
          <w:rFonts w:ascii="Calibri" w:hAnsi="Calibri"/>
          <w:noProof/>
          <w:sz w:val="22"/>
        </w:rPr>
        <w:tab/>
      </w:r>
      <w:r>
        <w:rPr>
          <w:rStyle w:val="Hyperlink"/>
          <w:noProof/>
        </w:rPr>
        <w:t>Πρόοδος υλοποίησης των δράσεων για την ενίσχυση της ικανότητας των αρχών του κράτους μέλους και των δικαιούχων να διαχειρίζονται και να χρησιμοποιούν τα Ταμεία</w:t>
      </w:r>
      <w:r>
        <w:tab/>
      </w:r>
      <w:r>
        <w:fldChar w:fldCharType="begin"/>
      </w:r>
      <w:r>
        <w:instrText xml:space="preserve"> PAGEREF _Toc256000304 \h </w:instrText>
      </w:r>
      <w:r>
        <w:fldChar w:fldCharType="separate"/>
      </w:r>
      <w:r>
        <w:t>127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"_Toc256000305" </w:instrText>
      </w:r>
      <w:r>
        <w:fldChar w:fldCharType="separate"/>
      </w:r>
      <w:r>
        <w:rPr>
          <w:rStyle w:val="Hyperlink"/>
        </w:rPr>
        <w:t>14.3.</w:t>
      </w:r>
      <w:r>
        <w:rPr>
          <w:rFonts w:ascii="Calibri" w:hAnsi="Calibri"/>
          <w:noProof/>
          <w:sz w:val="22"/>
        </w:rPr>
        <w:tab/>
      </w:r>
      <w:r>
        <w:rPr>
          <w:rStyle w:val="Hyperlink"/>
          <w:noProof/>
        </w:rPr>
        <w:t>Πρόοδος της εφαρμογής τυχόν διαπεριφερειακών και υπερεθνικών δράσεων</w:t>
      </w:r>
      <w:r>
        <w:tab/>
      </w:r>
      <w:r>
        <w:fldChar w:fldCharType="begin"/>
      </w:r>
      <w:r>
        <w:instrText xml:space="preserve"> PAGEREF _Toc256000305 \h </w:instrText>
      </w:r>
      <w:r>
        <w:fldChar w:fldCharType="separate"/>
      </w:r>
      <w:r>
        <w:t>127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"_Toc256000306" </w:instrText>
      </w:r>
      <w:r>
        <w:fldChar w:fldCharType="separate"/>
      </w:r>
      <w:r>
        <w:rPr>
          <w:rStyle w:val="Hyperlink"/>
        </w:rPr>
        <w:t>14.4.</w:t>
      </w:r>
      <w:r>
        <w:rPr>
          <w:rFonts w:ascii="Calibri" w:hAnsi="Calibri"/>
          <w:noProof/>
          <w:sz w:val="22"/>
        </w:rPr>
        <w:tab/>
      </w:r>
      <w:r>
        <w:rPr>
          <w:rStyle w:val="Hyperlink"/>
          <w:noProof/>
        </w:rPr>
        <w:t>Κατά περίπτωση, η συμβολή στις μακροπεριφερειακές στρατηγικές και στις στρατηγικές για τις θαλάσσιες λεκάνες</w:t>
      </w:r>
      <w:r>
        <w:tab/>
      </w:r>
      <w:r>
        <w:fldChar w:fldCharType="begin"/>
      </w:r>
      <w:r>
        <w:instrText xml:space="preserve"> PAGEREF _Toc256000306 \h </w:instrText>
      </w:r>
      <w:r>
        <w:fldChar w:fldCharType="separate"/>
      </w:r>
      <w:r>
        <w:t>127</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"_Toc256000307" </w:instrText>
      </w:r>
      <w:r>
        <w:fldChar w:fldCharType="separate"/>
      </w:r>
      <w:r>
        <w:rPr>
          <w:rStyle w:val="Hyperlink"/>
        </w:rPr>
        <w:t>14.5.</w:t>
      </w:r>
      <w:r>
        <w:rPr>
          <w:rFonts w:ascii="Calibri" w:hAnsi="Calibri"/>
          <w:noProof/>
          <w:sz w:val="22"/>
        </w:rPr>
        <w:tab/>
      </w:r>
      <w:r w:rsidRPr="00786DF0">
        <w:rPr>
          <w:rStyle w:val="Hyperlink"/>
          <w:noProof/>
        </w:rPr>
        <w:t>Πρόοδος της εφαρμογής των δράσεων στον τομέα της κοινωνικής καινοτομίας, κατά περίπτωση</w:t>
      </w:r>
      <w:r>
        <w:tab/>
      </w:r>
      <w:r>
        <w:fldChar w:fldCharType="begin"/>
      </w:r>
      <w:r>
        <w:instrText xml:space="preserve"> PAGEREF _Toc256000307 \h </w:instrText>
      </w:r>
      <w:r>
        <w:fldChar w:fldCharType="separate"/>
      </w:r>
      <w:r>
        <w:t>128</w:t>
      </w:r>
      <w:r>
        <w:fldChar w:fldCharType="end"/>
      </w:r>
      <w:r>
        <w:fldChar w:fldCharType="end"/>
      </w:r>
    </w:p>
    <w:p>
      <w:pPr>
        <w:pStyle w:val="TOC2"/>
        <w:tabs>
          <w:tab w:val="left" w:pos="960"/>
          <w:tab w:val="right" w:leader="dot" w:pos="9911"/>
        </w:tabs>
        <w:rPr>
          <w:rFonts w:ascii="Calibri" w:hAnsi="Calibri"/>
          <w:noProof/>
          <w:sz w:val="22"/>
        </w:rPr>
      </w:pPr>
      <w:r>
        <w:fldChar w:fldCharType="begin"/>
      </w:r>
      <w:r>
        <w:instrText xml:space="preserve"> HYPERLINK \l "_Toc256000308" </w:instrText>
      </w:r>
      <w:r>
        <w:fldChar w:fldCharType="separate"/>
      </w:r>
      <w:r>
        <w:rPr>
          <w:rStyle w:val="Hyperlink"/>
        </w:rPr>
        <w:t>14.6.</w:t>
      </w:r>
      <w:r>
        <w:rPr>
          <w:rFonts w:ascii="Calibri" w:hAnsi="Calibri"/>
          <w:noProof/>
          <w:sz w:val="22"/>
        </w:rPr>
        <w:tab/>
      </w:r>
      <w:r>
        <w:rPr>
          <w:rStyle w:val="Hyperlink"/>
          <w:noProof/>
        </w:rPr>
        <w:t>Πρόοδος της εφαρμογής των μέτρων για την αντιμετώπιση ειδικών αναγκών των γεωγραφικών περιοχών που πλήττονται περισσότερο από τη φτώχεια ή στοχευόμενων ομάδων που αντιμετωπίζουν τον υψηλότερο κίνδυνο φτώχειας, διακρίσεων ή κοινωνικού αποκλεισμού, με ειδική μέριμνα για τις περιθωριοποιημένες κοινότητες και τα άτομα με αναπηρίες, τους μακροχρόνια ανέργους και τους νέους χωρίς επαγγελματική δραστηριότητα, συμπεριλαμβανομένων, κατά περίπτωση, των χρησιμοποιούμενων χρηματοδοτικών πόρων</w:t>
      </w:r>
      <w:r>
        <w:tab/>
      </w:r>
      <w:r>
        <w:fldChar w:fldCharType="begin"/>
      </w:r>
      <w:r>
        <w:instrText xml:space="preserve"> PAGEREF _Toc256000308 \h </w:instrText>
      </w:r>
      <w:r>
        <w:fldChar w:fldCharType="separate"/>
      </w:r>
      <w:r>
        <w:t>128</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"_Toc256000309" </w:instrText>
      </w:r>
      <w:r>
        <w:fldChar w:fldCharType="separate"/>
      </w:r>
      <w:r>
        <w:rPr>
          <w:rStyle w:val="Hyperlink"/>
        </w:rPr>
        <w:t>15.</w:t>
      </w:r>
      <w:r>
        <w:rPr>
          <w:rFonts w:ascii="Calibri" w:hAnsi="Calibri"/>
          <w:noProof/>
          <w:sz w:val="22"/>
        </w:rPr>
        <w:tab/>
      </w:r>
      <w:r>
        <w:rPr>
          <w:rStyle w:val="Hyperlink"/>
          <w:noProof/>
        </w:rPr>
        <w:t>ΧΡΗΜΑΤΟΟΙΚΟΝΟΜΙΚΑ ΣΤΟΙΧΕΙΑ ΣΕ ΕΠΙΠΕΔΟ ΑΞΟΝΑ ΠΡΟΤΕΡΑΙΟΤΗΤΑΣ ΚΑΙ ΠΡΟΓΡΑΜΜΑΤΟΣ [άρθρο 21 παράγραφος 2 και άρθρο 22 παράγραφος 7 του κανονισμού (ΕΕ) αριθ. 1303/2013]</w:t>
      </w:r>
      <w:r>
        <w:tab/>
      </w:r>
      <w:r>
        <w:fldChar w:fldCharType="begin"/>
      </w:r>
      <w:r>
        <w:instrText xml:space="preserve"> PAGEREF _Toc256000309 \h </w:instrText>
      </w:r>
      <w:r>
        <w:fldChar w:fldCharType="separate"/>
      </w:r>
      <w:r>
        <w:t>129</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"_Toc256000310" </w:instrText>
      </w:r>
      <w:r>
        <w:fldChar w:fldCharType="separate"/>
      </w:r>
      <w:r>
        <w:rPr>
          <w:rStyle w:val="Hyperlink"/>
        </w:rPr>
        <w:t>16.</w:t>
      </w:r>
      <w:r>
        <w:rPr>
          <w:rFonts w:ascii="Calibri" w:hAnsi="Calibri"/>
          <w:noProof/>
          <w:sz w:val="22"/>
        </w:rPr>
        <w:tab/>
      </w:r>
      <w:r>
        <w:rPr>
          <w:rStyle w:val="Hyperlink"/>
          <w:noProof/>
        </w:rPr>
        <w:t>ΕΞΥΠΝΗ, ΔΙΑΤΗΡΗΣΙΜΗ ΚΑΙ ΧΩΡΙΣ ΑΠΟΚΛΕΙΣΜΟΥΣ ΑΝΑΠΤΥΞΗ (επιλογή έκθεσης προόδου)</w:t>
      </w:r>
      <w:r>
        <w:tab/>
      </w:r>
      <w:r>
        <w:fldChar w:fldCharType="begin"/>
      </w:r>
      <w:r>
        <w:instrText xml:space="preserve"> PAGEREF _Toc256000310 \h </w:instrText>
      </w:r>
      <w:r>
        <w:fldChar w:fldCharType="separate"/>
      </w:r>
      <w:r>
        <w:t>130</w:t>
      </w:r>
      <w:r>
        <w:fldChar w:fldCharType="end"/>
      </w:r>
      <w:r>
        <w:fldChar w:fldCharType="end"/>
      </w:r>
    </w:p>
    <w:p>
      <w:pPr>
        <w:pStyle w:val="TOC1"/>
        <w:tabs>
          <w:tab w:val="left" w:pos="480"/>
          <w:tab w:val="right" w:leader="dot" w:pos="9911"/>
        </w:tabs>
        <w:rPr>
          <w:rFonts w:ascii="Calibri" w:hAnsi="Calibri"/>
          <w:noProof/>
          <w:sz w:val="22"/>
        </w:rPr>
      </w:pPr>
      <w:r>
        <w:fldChar w:fldCharType="begin"/>
      </w:r>
      <w:r>
        <w:instrText xml:space="preserve"> HYPERLINK \l "_Toc256000311" </w:instrText>
      </w:r>
      <w:r>
        <w:fldChar w:fldCharType="separate"/>
      </w:r>
      <w:r>
        <w:rPr>
          <w:rStyle w:val="Hyperlink"/>
        </w:rPr>
        <w:t>17.</w:t>
      </w:r>
      <w:r>
        <w:rPr>
          <w:rFonts w:ascii="Calibri" w:hAnsi="Calibri"/>
          <w:noProof/>
          <w:sz w:val="22"/>
        </w:rPr>
        <w:tab/>
      </w:r>
      <w:r>
        <w:rPr>
          <w:rStyle w:val="Hyperlink"/>
          <w:noProof/>
        </w:rPr>
        <w:t>ΖΗΤΗΜΑΤΑ ΠΟΥ ΕΠΗΡΕΑΖΟΥΝ ΤΙΣ ΕΠΙΔΟΣΕΙΣ ΤΟΥ ΠΡΟΓΡΑΜΜΑΤΟΣ ΚΑΙ ΜΕΤΡΑ ΠΟΥ ΛΑΜΒΑΝΟΝΤΑΙ — ΠΛΑΙΣΙΟ ΕΠΙΔΟΣΕΩΝ [άρθρο 50 παράγραφος 2 του κανονισμού (ΕΕ) αριθ. 1303/2013]</w:t>
      </w:r>
      <w:r>
        <w:tab/>
      </w:r>
      <w:r>
        <w:fldChar w:fldCharType="begin"/>
      </w:r>
      <w:r>
        <w:instrText xml:space="preserve"> PAGEREF _Toc256000311 \h </w:instrTex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"_Toc256000312" </w:instrText>
      </w:r>
      <w:r>
        <w:fldChar w:fldCharType="separate"/>
      </w:r>
      <w:r>
        <w:rPr>
          <w:rStyle w:val="Hyperlink"/>
          <w:noProof/>
        </w:rPr>
        <w:t>Έγγραφα</w:t>
      </w:r>
      <w:r>
        <w:tab/>
      </w:r>
      <w:r>
        <w:fldChar w:fldCharType="begin"/>
      </w:r>
      <w:r>
        <w:instrText xml:space="preserve"> PAGEREF _Toc256000312 \h </w:instrText>
      </w:r>
      <w:r>
        <w:fldChar w:fldCharType="separate"/>
      </w:r>
      <w:r>
        <w:t>132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"_Toc256000313" </w:instrText>
      </w:r>
      <w:r>
        <w:fldChar w:fldCharType="separate"/>
      </w:r>
      <w:r w:rsidR="00F05543">
        <w:rPr>
          <w:rStyle w:val="Hyperlink"/>
          <w:noProof/>
        </w:rPr>
        <w:t>Αποτελέσματα τελευταίας επικύρωσης</w:t>
      </w:r>
      <w:r>
        <w:tab/>
      </w:r>
      <w:r>
        <w:fldChar w:fldCharType="begin"/>
      </w:r>
      <w:r>
        <w:instrText xml:space="preserve"> PAGEREF _Toc256000313 \h </w:instrText>
      </w:r>
      <w:r>
        <w:fldChar w:fldCharType="separate"/>
      </w:r>
      <w:r>
        <w:t>133</w:t>
      </w:r>
      <w:r>
        <w:fldChar w:fldCharType="end"/>
      </w:r>
      <w:r>
        <w:fldChar w:fldCharType="end"/>
      </w:r>
    </w:p>
    <w:p w:rsidP="00B0109F">
      <w:r>
        <w:fldChar w:fldCharType="end"/>
      </w:r>
    </w:p>
    <w:p w:rsidR="00B0109F" w:rsidP="00B0109F">
      <w:pPr>
        <w:sectPr w:rsidSect="0053468B">
          <w:headerReference w:type="default" r:id="rId5"/>
          <w:footerReference w:type="default" r:id="rId6"/>
          <w:headerReference w:type="first" r:id="rId7"/>
          <w:footerReference w:type="first" r:id="rId8"/>
          <w:pgSz w:w="11906" w:h="16838"/>
          <w:pgMar w:top="567" w:right="851" w:bottom="567" w:left="1134" w:header="283" w:footer="283" w:gutter="0"/>
          <w:cols w:space="708"/>
          <w:docGrid w:linePitch="360"/>
        </w:sectPr>
      </w:pPr>
    </w:p>
    <w:p w:rsidR="00B0109F" w:rsidRPr="00B0109F" w:rsidP="00B0109F"/>
    <w:p w:rsidR="00A7518A" w:rsidP="00D27135">
      <w:pPr>
        <w:pStyle w:val="Heading1"/>
        <w:numPr>
          <w:ilvl w:val="0"/>
          <w:numId w:val="41"/>
        </w:numPr>
        <w:ind w:left="0" w:firstLine="0"/>
      </w:pPr>
      <w:bookmarkStart w:id="7" w:name="_Toc256000001"/>
      <w:bookmarkStart w:id="8" w:name="_Toc256000045"/>
      <w:bookmarkStart w:id="9" w:name="_Toc256000138"/>
      <w:bookmarkStart w:id="10" w:name="_Toc256000010"/>
      <w:r w:rsidR="00D27135">
        <w:rPr>
          <w:noProof/>
        </w:rPr>
        <w:t>ΕΠΙΣΚΟΠΗΣΗ ΤΗΣ ΥΛΟΠΟΙΗΣΗΣ ΤΟΥ ΕΠΙΧΕΙΡΗΣΙΑΚΟΥ ΠΡΟΓΡΑΜΜΑΤΟΣ [άρθρο 50 παράγραφος 2 και άρθρο 111 παράγραφος 3 στοιχείο α) του κανονισμού (ΕΕ) αριθ. 1303/2013]</w:t>
      </w:r>
      <w:bookmarkEnd w:id="10"/>
      <w:bookmarkEnd w:id="9"/>
      <w:bookmarkEnd w:id="8"/>
      <w:bookmarkEnd w:id="7"/>
    </w:p>
    <w:p w:rsidR="00D27135" w:rsidRPr="00A7518A" w:rsidP="00D27135">
      <w:pPr>
        <w:spacing w:before="0" w:after="0"/>
      </w:pPr>
    </w:p>
    <w:p w:rsidR="008C5CFA" w:rsidP="00300A01">
      <w:pPr>
        <w:pStyle w:val="Heading2"/>
        <w:numPr>
          <w:ilvl w:val="1"/>
          <w:numId w:val="15"/>
        </w:numPr>
        <w:tabs>
          <w:tab w:val="num" w:pos="426"/>
          <w:tab w:val="clear" w:pos="850"/>
        </w:tabs>
        <w:spacing w:before="0" w:after="0"/>
        <w:ind w:left="0" w:firstLine="0"/>
        <w:jc w:val="left"/>
      </w:pPr>
      <w:bookmarkStart w:id="11" w:name="_Toc256000002"/>
      <w:bookmarkStart w:id="12" w:name="_Toc256000046"/>
      <w:bookmarkStart w:id="13" w:name="_Toc256000139"/>
      <w:bookmarkStart w:id="14" w:name="_Toc256000012"/>
      <w:r>
        <w:rPr>
          <w:noProof/>
        </w:rPr>
        <w:t>Βασικές πληροφορίες για την υλοποίηση του επιχειρησιακού προγράμματος κατά το αντίστοιχο έτος, μεταξύ άλλων σχετικά με τα μέσα χρηματοοικονομικής τεχνικής, με αναφορά στα δημοσιονομικά δεδομένα και στα δεδομένα που αφορούν τους δείκτες.</w:t>
      </w:r>
      <w:bookmarkEnd w:id="14"/>
      <w:bookmarkEnd w:id="13"/>
      <w:bookmarkEnd w:id="12"/>
      <w:bookmarkEnd w:id="1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i/>
                <w:iCs/>
              </w:rPr>
              <w:t>Το εγκεκριμένο (2014) Π.Ε.Π. Ιονίων Νήσων 2014-2020 διαρθρώνεται σε 7 Άξονες Προτεραιότητας </w:t>
            </w:r>
            <w:r>
              <w:rPr>
                <w:rFonts w:ascii="Times New Roman" w:eastAsia="Times New Roman" w:hAnsi="Times New Roman" w:cs="Times New Roman"/>
                <w:i/>
                <w:iCs/>
              </w:rPr>
              <w:t xml:space="preserve"> με συνολικό προϋπολογισμό Δημόσιας Δαπάνης (Δ.Δ.)  231.808.906,00 € εκ των οποίων τα 185.447.122,00 € αποτελούν Κοινοτική Συμμετοχή (Κ.Σ.).</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Κατά την 4ετία 2014-2017 εξειδικεύτηκαν (έως 11/2017) συνολικά 219.992.177,75</w:t>
            </w:r>
            <w:r>
              <w:rPr>
                <w:rFonts w:ascii="Times New Roman" w:eastAsia="Times New Roman" w:hAnsi="Times New Roman" w:cs="Times New Roman"/>
              </w:rPr>
              <w:t xml:space="preserve"> </w:t>
            </w:r>
            <w:r>
              <w:rPr>
                <w:rFonts w:ascii="Times New Roman" w:eastAsia="Times New Roman" w:hAnsi="Times New Roman" w:cs="Times New Roman"/>
                <w:i/>
                <w:iCs/>
              </w:rPr>
              <w:t>€ σε όρους Δ.Δ., ήτοι το 94,9% της συνολικής Δ.Δ. του ΠΕΠ</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Την ίδια περίοδο εκδόθηκαν 52 Προσκλήσεις συνολικού προϋπολογισμού Δ.Δ. 188.669.355,60 €, ήτοι το 81,4% της συνολικής Δ.Δ. του ΠΕΠ, ενώ εντάχθηκαν 104 Πράξεις συνολικού προϋπολογισμού Δ.Δ. 115.360.421,83 €, ήτοι το 55,0% της συνολικής Δ.Δ. του ΠΕΠ.</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Τα συνολικά ποσά των Νομικών Δεσμεύσεων (Ν.Δ.) έως 31/12/2017 ανέρχονται σε 74.500.957,77 €, ήτοι το 32,1% της συνολικής Δ.Δ. του ΠΕΠ, ενώ οι συνολικές Πληρωμές ανέρχονται σε 39.026.146,55€ («συνολικές επιλέξιμες δαπάνες που δήλωσαν οι δικαιούχοι στην Δ.Α.») ήτοι το 16,80% της συνολικής Δ.Δ. του ΠΕΠ .</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Ειδικότερα, </w:t>
            </w:r>
            <w:r>
              <w:rPr>
                <w:rFonts w:ascii="Times New Roman" w:eastAsia="Times New Roman" w:hAnsi="Times New Roman" w:cs="Times New Roman"/>
                <w:b/>
                <w:bCs/>
              </w:rPr>
              <w:t>το έτος 2017</w:t>
            </w:r>
            <w:r>
              <w:rPr>
                <w:rFonts w:ascii="Times New Roman" w:eastAsia="Times New Roman" w:hAnsi="Times New Roman" w:cs="Times New Roman"/>
                <w:i/>
                <w:iCs/>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-εξειδικεύτηκαν </w:t>
            </w:r>
            <w:r>
              <w:rPr>
                <w:rFonts w:ascii="Times New Roman" w:eastAsia="Times New Roman" w:hAnsi="Times New Roman" w:cs="Times New Roman"/>
                <w:i/>
                <w:iCs/>
              </w:rPr>
              <w:t xml:space="preserve"> συνολικά 12.795.400,00</w:t>
            </w:r>
            <w:r>
              <w:rPr>
                <w:rFonts w:ascii="Times New Roman" w:eastAsia="Times New Roman" w:hAnsi="Times New Roman" w:cs="Times New Roman"/>
              </w:rPr>
              <w:t xml:space="preserve"> </w:t>
            </w:r>
            <w:r>
              <w:rPr>
                <w:rFonts w:ascii="Times New Roman" w:eastAsia="Times New Roman" w:hAnsi="Times New Roman" w:cs="Times New Roman"/>
                <w:i/>
                <w:iCs/>
              </w:rPr>
              <w:t>€ σε όρους Δ.Δ., ήτοι το 5,8% της συνολικής εξειδίκευσης Δ.Δ.</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εκδόθηκαν 13 νέες Προσκλήσεις συνολικού προϋπολογισμού Δ.Δ. 55.101.627,00 €, ήτοι το 29,0% του συνόλου του π/υ των Προσκλήσεων (Δ.Δ.), ενώ εντάχθηκαν 54 νέες Πράξεις συνολικού προϋπολογισμού Δ.Δ. 41.296.149,92€, ήτοι το 35,8%  του συνολικού π/υ των εντάξεων.</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-οι Νομικές Δεσμεύσεις που αναλήφθηκαν το 2017 ανήλθαν σε 15.231.426,04€ (το 20,4% των έως 31/12/2017 συνολικών Ν.Δ.) και οι Πληρωμές σε 21.182.549,07€ (το 54,3% των έως 31/12/2017 συνολικών Πληρωμών)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Με βάση τα παραπάνω στοιχεία ενεργοποίησης, από τις επιμέρους στρατηγικές που συνδέονται με το Π.Ε.Π. ενεργοποιήθηκε η </w:t>
            </w:r>
            <w:r>
              <w:rPr>
                <w:rFonts w:ascii="Times New Roman" w:eastAsia="Times New Roman" w:hAnsi="Times New Roman" w:cs="Times New Roman"/>
                <w:u w:val="single"/>
              </w:rPr>
              <w:t>«Περιφερειακή Στρατηγική για την Κοινωνική Ένταξη» (ΠΕΣΚΕ).</w:t>
            </w:r>
            <w:r>
              <w:rPr>
                <w:rFonts w:ascii="Times New Roman" w:eastAsia="Times New Roman" w:hAnsi="Times New Roman" w:cs="Times New Roman"/>
              </w:rPr>
              <w:t xml:space="preserve"> Αυτό αποτυπώνεται και στα δεδομένα για την πρόοδο των τιμών δεικτών εκροών (2014-2017).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Σημειώνεται ότι, ο </w:t>
            </w:r>
            <w:r>
              <w:rPr>
                <w:rFonts w:ascii="Times New Roman" w:eastAsia="Times New Roman" w:hAnsi="Times New Roman" w:cs="Times New Roman"/>
                <w:u w:val="single"/>
              </w:rPr>
              <w:t>τρόπος μέτρησης των Δεικτών</w:t>
            </w:r>
            <w:r>
              <w:rPr>
                <w:rFonts w:ascii="Times New Roman" w:eastAsia="Times New Roman" w:hAnsi="Times New Roman" w:cs="Times New Roman"/>
              </w:rPr>
              <w:t xml:space="preserve"> εκροών </w:t>
            </w:r>
            <w:r>
              <w:rPr>
                <w:rFonts w:ascii="Times New Roman" w:eastAsia="Times New Roman" w:hAnsi="Times New Roman" w:cs="Times New Roman"/>
                <w:b/>
                <w:bCs/>
              </w:rPr>
              <w:t xml:space="preserve">παραμένει ίδιος </w:t>
            </w:r>
            <w:r>
              <w:rPr>
                <w:rFonts w:ascii="Times New Roman" w:eastAsia="Times New Roman" w:hAnsi="Times New Roman" w:cs="Times New Roman"/>
              </w:rPr>
              <w:t>με αυτόν των προηγούμενων Εκθέσεων.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Επίσης, το 2017 ενεργοποιήθηκε και η </w:t>
            </w:r>
            <w:r>
              <w:rPr>
                <w:rFonts w:ascii="Times New Roman" w:eastAsia="Times New Roman" w:hAnsi="Times New Roman" w:cs="Times New Roman"/>
                <w:u w:val="single"/>
              </w:rPr>
              <w:t>«Περιφερειακή Στρατηγική Έξυπνης Εξειδίκευσης»(</w:t>
            </w:r>
            <w:r>
              <w:rPr>
                <w:rFonts w:ascii="Times New Roman" w:eastAsia="Times New Roman" w:hAnsi="Times New Roman" w:cs="Times New Roman"/>
                <w:u w:val="single"/>
              </w:rPr>
              <w:t>RIS</w:t>
            </w:r>
            <w:r>
              <w:rPr>
                <w:rFonts w:ascii="Times New Roman" w:eastAsia="Times New Roman" w:hAnsi="Times New Roman" w:cs="Times New Roman"/>
                <w:u w:val="single"/>
              </w:rPr>
              <w:t>),</w:t>
            </w:r>
            <w:r>
              <w:rPr>
                <w:rFonts w:ascii="Times New Roman" w:eastAsia="Times New Roman" w:hAnsi="Times New Roman" w:cs="Times New Roman"/>
              </w:rPr>
              <w:t xml:space="preserve"> με την ένταξη πράξεων στο πλαίσιο της Πρόσκλησης ΙΟΝ40 («αγροδιατροφικός τομέας») και με την έκδοση της Πρόσκλησης ΙΟΝ51 («τομέας βιοπληροφορικής»).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Ακόμη, όσον αφορά στην </w:t>
            </w:r>
            <w:r>
              <w:rPr>
                <w:rFonts w:ascii="Times New Roman" w:eastAsia="Times New Roman" w:hAnsi="Times New Roman" w:cs="Times New Roman"/>
                <w:u w:val="single"/>
              </w:rPr>
              <w:t>Ολοκληρωμένη προσέγγιση στην Εδαφική Ανάπτυξη,</w:t>
            </w:r>
            <w:r>
              <w:rPr>
                <w:rFonts w:ascii="Times New Roman" w:eastAsia="Times New Roman" w:hAnsi="Times New Roman" w:cs="Times New Roman"/>
              </w:rPr>
              <w:t xml:space="preserve"> εντός του 2017 εγκρίθηκε η Τοπική Στρατηγική για την Ολοκληρωμένη Χωρική Επένδυση (Ο.Χ.Ε.) Παλικής Κεφαλονιάς και υποβλήθηκε προς αξιολόγηση η Τοπική Στρατηγική για την Ο.Χ.Ε. της πόλης Κέρκυρας.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Όσον αφορά στη χρήση </w:t>
            </w:r>
            <w:r>
              <w:rPr>
                <w:rFonts w:ascii="Times New Roman" w:eastAsia="Times New Roman" w:hAnsi="Times New Roman" w:cs="Times New Roman"/>
                <w:u w:val="single"/>
              </w:rPr>
              <w:t>μέσων χρηματο-οικονομικής τεχνικής</w:t>
            </w:r>
            <w:r>
              <w:rPr>
                <w:rFonts w:ascii="Times New Roman" w:eastAsia="Times New Roman" w:hAnsi="Times New Roman" w:cs="Times New Roman"/>
              </w:rPr>
              <w:t>, τον 12/2017: α) αποφασίστηκε η ανάθεση αρμοδιοτήτων διαχείρισης στην ΕΥΔ ΕΠΑΝΕΚ για  πράξη «ενίσχυσης της επιχειρηματικότητας», που αφορά στο Ταμείο Επιχειρηματικότητας ΙΙ (ΤΕΠΙΧ ΙΙ) και β) εκδόθηκε Πρόσκληση προς το ΕΤΕΑΝ για τη δράση «αξιοποίηση συστημάτων εξοικονόμησης ενέργειας στον τομέα της κατοικίας».</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«Τεχνική Προσαρμογή» (2017)</w:t>
            </w:r>
            <w:r>
              <w:rPr>
                <w:rFonts w:ascii="Times New Roman" w:eastAsia="Times New Roman" w:hAnsi="Times New Roman" w:cs="Times New Roman"/>
              </w:rPr>
              <w:t>:Τον 12/2017 ολοκληρώθηκε/εγκρίθηκε η «Τεχνική Προσαρμογή» του ΠΕΠ Ι.Ν. 2014-2020 με αύξηση των πόρων του Α.Π. -5- (ΕΚΤ) και τροποποιήσεις στις Δράσεις ορισμένων Επ.Πρ. κατά  4,170 εκ.€(Δ.Δ.) και του Α.Π. -2- (ΕΤΠΑ) κατά   0,713 εκ.€ (Δ.Δ.). Από τις αλλαγές αυτές προέκυψε η ανάγκη αναδρομικής διόρθωσης των τιμών των νέων επιχειρησιακών δεικτών του Α.Π. -5- (ΕΚΤ)  και ειδικότερα:</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Επεν.Προτ.9i</w:t>
            </w:r>
            <w:r>
              <w:rPr>
                <w:rFonts w:ascii="Times New Roman" w:eastAsia="Times New Roman" w:hAnsi="Times New Roman" w:cs="Times New Roman"/>
                <w:b/>
                <w:bCs/>
                <w:u w:val="single"/>
              </w:rPr>
              <w:t xml:space="preserve"> :</w:t>
            </w:r>
            <w:r>
              <w:rPr>
                <w:rFonts w:ascii="Times New Roman" w:eastAsia="Times New Roman" w:hAnsi="Times New Roman" w:cs="Times New Roman"/>
              </w:rPr>
              <w:t xml:space="preserve"> Oι δείκτες 10501 και 10502 μετρούν αναδρομικά τους συμμετέχοντες από τη δράση της εναρμόνισης. Ειδικότερα ο δείκτης εκροών 10501 μετρά όλους τους συμμετέχοντες της εναρμόνισης, οι οποίοι είχαν μετρηθεί στις προηγούμενες Ετήσιες Εκθέσεις με τον δείκτη Τ2630 του ΠΕΠ2014.  Ο δείκτης άμεσων αποτελεσμάτων 10502 μετρά αναδρομικά τα αποτελέσματα των εν λόγω δράσεων, αντικαθιστώντας το δείκτη αποτελεσμάτων Τ2636 του ΠΕΠ, που δεν μετρήθηκε σε προηγούμενες Ετήσιες Εκθέσεις.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Επίσης, στην ίδια Επεν.Προτ. έχουν στοχοθετηθεί,  ο κοινός δείκτης εκροών CO01 που αφορά τη δράση των ολοκληρωμένων προγραμμάτων προώθησης στην απασχόληση , και ο ειδικός δείκτης εκροών συμμετεχόντων 10501 που αφορά τη δράση της εναρμόνισης. Οι τιμές επίτευξης του CO01, καθώς και όλων των κοινών δεικτών στον πίνακα 4A της 9i , προέρχονται μόνο από τη δράση της εναρμόνισης, καθώς η δράση των ολοκληρωμένων προγραμμάτων προώθησης στην απασχόληση  δεν έχει ενεργοποιηθεί ακόμα. Η τιμή επίτευξης του 10501 ισούται με το άθροισμα των τιμών των κοινών δεικτών CO01+CO03+CO05.</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Επ.Προτ.9ii</w:t>
            </w:r>
            <w:r>
              <w:rPr>
                <w:rFonts w:ascii="Times New Roman" w:eastAsia="Times New Roman" w:hAnsi="Times New Roman" w:cs="Times New Roman"/>
                <w:b/>
                <w:bCs/>
                <w:u w:val="single"/>
              </w:rPr>
              <w:t xml:space="preserve"> :</w:t>
            </w:r>
            <w:r>
              <w:rPr>
                <w:rFonts w:ascii="Times New Roman" w:eastAsia="Times New Roman" w:hAnsi="Times New Roman" w:cs="Times New Roman"/>
              </w:rPr>
              <w:t>  Μετράται με αναδρομικότητα η υλοποίηση των σχετικών πράξεων από τις τιμές των νέων επιχειρησιακών δεικτών εκροών (και αποτελεσμάτων όπου υπάρχει υλοποίηση/ετήσια μέτρηση τιμών δεικτών), καθώς στις προηγούμενες Ετήσιες Εκθέσεις οι δείκτες του ΠΕΠ2014 δεν ήταν κατάλληλοι για τη μέτρηση της  υλοποίησης των αντίστοιχων πράξεων («συστημικές» δράσεις, ακατάλληλοι οι δείκτες συμμετεχόντων, για αυτό και είχαν τιμή 0).</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Επ.Προτ.9ii</w:t>
            </w:r>
            <w:r>
              <w:rPr>
                <w:rFonts w:ascii="Times New Roman" w:eastAsia="Times New Roman" w:hAnsi="Times New Roman" w:cs="Times New Roman"/>
                <w:b/>
                <w:bCs/>
                <w:u w:val="single"/>
              </w:rPr>
              <w:t xml:space="preserve">ϊ : </w:t>
            </w:r>
            <w:r>
              <w:rPr>
                <w:rFonts w:ascii="Times New Roman" w:eastAsia="Times New Roman" w:hAnsi="Times New Roman" w:cs="Times New Roman"/>
                <w:u w:val="single"/>
              </w:rPr>
              <w:t>Δείκτες εκροών  :</w:t>
            </w:r>
            <w:r>
              <w:rPr>
                <w:rFonts w:ascii="Times New Roman" w:eastAsia="Times New Roman" w:hAnsi="Times New Roman" w:cs="Times New Roman"/>
              </w:rPr>
              <w:t xml:space="preserve"> Σε ό,τι αφορά την εναρμόνιση παιδιών ΑΜΕΑ, ο δείκτης 10501 μετρά αναδρομικά όλους τους συμμετέχοντες, οι οποίοι είχαν μετρηθεί στις προηγούμενες Ετήσιες Εκθέσεις με τον δείκτη Τ2631 του ΠΕΠ2014.Σε ό,τι αφορά τις άλλες δράσεις της 9iii, μετράται με αναδρομικότητα η υλοποίηση των σχετικών πράξεων από τις τιμές των νέων επιχειρησιακών δεικτών εκροών (και αποτελεσμάτων όπου υπάρχει υλοποίηση/ετήσια μέτρηση τιμών δεικτών), καθώς στις προηγούμενες Ετήσιες Εκθέσεις οι δείκτες του ΠΕΠ2014 δεν ήταν κατάλληλοι για τη μέτρηση της  υλοποίησης των αντίστοιχων πράξεων («συστημικές» δράσεις, ακατάλληλοι οι δείκτες συμμετεχόντων, για αυτό και είχαν τιμή 0). </w:t>
            </w:r>
            <w:r>
              <w:rPr>
                <w:rFonts w:ascii="Times New Roman" w:eastAsia="Times New Roman" w:hAnsi="Times New Roman" w:cs="Times New Roman"/>
                <w:u w:val="single"/>
              </w:rPr>
              <w:t>Δείκτες αποτελεσμάτων :</w:t>
            </w:r>
            <w:r>
              <w:rPr>
                <w:rFonts w:ascii="Times New Roman" w:eastAsia="Times New Roman" w:hAnsi="Times New Roman" w:cs="Times New Roman"/>
              </w:rPr>
              <w:t xml:space="preserve"> Oι δείκτες αποτελεσμάτων μετρούν αναδρομικά τα αποτελέσματα των αντίστοιχων πράξεων (όπου υπάρχει υλοποίηση/ετήσια μέτρηση τιμών δεικτών).</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 xml:space="preserve">Επ.Προτ.9iv : </w:t>
            </w:r>
            <w:r>
              <w:rPr>
                <w:rFonts w:ascii="Times New Roman" w:eastAsia="Times New Roman" w:hAnsi="Times New Roman" w:cs="Times New Roman"/>
              </w:rPr>
              <w:t>Μετράται με αναδρομικότητα η υλοποίηση των σχετικών πράξεων από τις τιμές των νέων επιχειρησιακών δεικτών εκροών (και αποτελεσμάτων όπου υπάρχει υλοποίηση/ετήσια μέτρηση τιμών δεικτών). Στις προηγούμενες Ετήσιες Εκθέσεις είτε α) οι δείκτες του ΠΕΠ2014 δεν ήταν κατάλληλοι για τη μέτρηση της  υλοποίησης των αντίστοιχων πράξεων («συστημικές» δράσεις, ακατάλληλοι οι δείκτες συμμετεχόντων, για αυτό και είχαν τιμή 0), β) οι δείκτες του ΠΕΠ2014 μετρήθηκαν (από τον δείκτη Τ2632 για τα αποτελέσματα και τους δείκτες Τ2634 και Τ2629 για τις εκροές)</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Η </w:t>
            </w:r>
            <w:r>
              <w:rPr>
                <w:rFonts w:ascii="Times New Roman" w:eastAsia="Times New Roman" w:hAnsi="Times New Roman" w:cs="Times New Roman"/>
                <w:i/>
                <w:iCs/>
                <w:u w:val="single"/>
              </w:rPr>
              <w:t xml:space="preserve">πρόοδος </w:t>
            </w:r>
            <w:r>
              <w:rPr>
                <w:rFonts w:ascii="Times New Roman" w:eastAsia="Times New Roman" w:hAnsi="Times New Roman" w:cs="Times New Roman"/>
                <w:i/>
                <w:iCs/>
              </w:rPr>
              <w:t xml:space="preserve">όσον αφορά στην υλοποίηση του ΠΕΠ συνεχίστηκε και το 2017, ενώ </w:t>
            </w:r>
            <w:r>
              <w:rPr>
                <w:rFonts w:ascii="Times New Roman" w:eastAsia="Times New Roman" w:hAnsi="Times New Roman" w:cs="Times New Roman"/>
                <w:i/>
                <w:iCs/>
                <w:u w:val="single"/>
              </w:rPr>
              <w:t>μέτρα που ελήφθησαν  αποτελούν:</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-η ενεργοποίηση (με </w:t>
            </w:r>
            <w:r>
              <w:rPr>
                <w:rFonts w:ascii="Times New Roman" w:eastAsia="Times New Roman" w:hAnsi="Times New Roman" w:cs="Times New Roman"/>
                <w:i/>
                <w:iCs/>
              </w:rPr>
              <w:t xml:space="preserve"> έκδοση Προσκλήσεων) στο πλαίσιο του σχεδιασμού </w:t>
            </w:r>
            <w:r>
              <w:rPr>
                <w:rFonts w:ascii="Times New Roman" w:eastAsia="Times New Roman" w:hAnsi="Times New Roman" w:cs="Times New Roman"/>
                <w:i/>
                <w:iCs/>
              </w:rPr>
              <w:t xml:space="preserve"> που ενέκρινε η ΕπΠα τον 11/2016.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-η ενημέρωση για την έγκαιρη προετοιμασία Δικαιούχων, ιδιαίτερα για δράσεις ΕΚΤ και έργα πέραν των «κλασσικών» υποδομών (π.χ. έρευνα, προστασία από κινδύνους κλπ)</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-η χρησιμοποίηση Ενδιάμεσων Φορέων για την ενεργοποίηση δράσεων (π.χ. ενίσχυσης επιχειρηματικότητας μέσω ΕΥΔ ΕΠΑΝΕΚ ως Ε.Φ.)</w:t>
            </w:r>
          </w:p>
          <w:p w:rsidR="008C5CFA" w:rsidP="00300A01">
            <w:pPr>
              <w:pStyle w:val="Text1"/>
              <w:spacing w:before="0" w:after="0"/>
              <w:ind w:left="0"/>
            </w:pPr>
          </w:p>
        </w:tc>
      </w:tr>
    </w:tbl>
    <w:p w:rsidR="008C5CFA" w:rsidP="00300A01">
      <w:pPr>
        <w:pStyle w:val="Text1"/>
        <w:spacing w:before="0" w:after="0"/>
        <w:ind w:left="0"/>
      </w:pPr>
    </w:p>
    <w:p w:rsidR="008C5CFA" w:rsidRPr="00421A8C" w:rsidP="00300A01">
      <w:pPr>
        <w:pStyle w:val="Text1"/>
        <w:spacing w:before="0" w:after="0"/>
        <w:sectPr w:rsidSect="0053468B">
          <w:pgSz w:w="11906" w:h="16838"/>
          <w:pgMar w:top="567" w:right="851" w:bottom="567" w:left="1134" w:header="283" w:footer="283" w:gutter="0"/>
          <w:cols w:space="708"/>
          <w:docGrid w:linePitch="360"/>
        </w:sectPr>
      </w:pPr>
    </w:p>
    <w:p w:rsidR="008C5CFA" w:rsidP="00300A01">
      <w:pPr>
        <w:pStyle w:val="Heading1"/>
        <w:numPr>
          <w:ilvl w:val="0"/>
          <w:numId w:val="33"/>
        </w:numPr>
        <w:tabs>
          <w:tab w:val="num" w:pos="0"/>
          <w:tab w:val="clear" w:pos="992"/>
        </w:tabs>
        <w:spacing w:before="0" w:after="0"/>
        <w:ind w:left="0" w:firstLine="0"/>
        <w:jc w:val="left"/>
      </w:pPr>
      <w:bookmarkStart w:id="15" w:name="_Toc256000003"/>
      <w:bookmarkStart w:id="16" w:name="_Toc256000047"/>
      <w:bookmarkStart w:id="17" w:name="_Toc256000140"/>
      <w:bookmarkStart w:id="18" w:name="_Toc256000037"/>
      <w:r>
        <w:rPr>
          <w:noProof/>
        </w:rPr>
        <w:t>ΥΛΟΠΟΙΗΣΗ ΤΟΥ ΑΞΟΝΑ ΠΡΟΤΕΡΑΙΟΤΗΤΑΣ [άρθρο 50 παράγραφος 2 του κανονισμού (ΕΕ) αριθ. 1303/2013]</w:t>
      </w:r>
      <w:bookmarkEnd w:id="18"/>
      <w:bookmarkEnd w:id="17"/>
      <w:bookmarkEnd w:id="16"/>
      <w:bookmarkEnd w:id="15"/>
    </w:p>
    <w:p w:rsidR="008C5CFA" w:rsidRPr="00E81C33" w:rsidP="00300A01">
      <w:pPr>
        <w:pStyle w:val="Text1"/>
        <w:spacing w:before="0" w:after="0"/>
        <w:ind w:left="0"/>
      </w:pPr>
    </w:p>
    <w:p w:rsidR="008C5CFA" w:rsidP="00300A01">
      <w:pPr>
        <w:pStyle w:val="Heading2"/>
        <w:numPr>
          <w:ilvl w:val="1"/>
          <w:numId w:val="15"/>
        </w:numPr>
        <w:tabs>
          <w:tab w:val="num" w:pos="426"/>
          <w:tab w:val="clear" w:pos="850"/>
        </w:tabs>
        <w:spacing w:before="0" w:after="0"/>
        <w:jc w:val="left"/>
      </w:pPr>
      <w:bookmarkStart w:id="19" w:name="_Toc256000004"/>
      <w:bookmarkStart w:id="20" w:name="_Toc256000048"/>
      <w:bookmarkStart w:id="21" w:name="_Toc256000141"/>
      <w:bookmarkStart w:id="22" w:name="_Toc256000043"/>
      <w:r>
        <w:rPr>
          <w:noProof/>
        </w:rPr>
        <w:t>ΕΠΙΣΚΟΠΗΣΗ ΤΗΣ ΥΛΟΠΟΙΗΣΗΣ</w:t>
      </w:r>
      <w:bookmarkEnd w:id="22"/>
      <w:bookmarkEnd w:id="21"/>
      <w:bookmarkEnd w:id="20"/>
      <w:bookmarkEnd w:id="1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3465"/>
        <w:gridCol w:w="986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C5CFA" w:rsidP="00300A01">
            <w:pPr>
              <w:spacing w:before="0" w:after="0"/>
              <w:jc w:val="center"/>
            </w:pPr>
            <w:r>
              <w:rPr>
                <w:noProof/>
              </w:rPr>
              <w:t>Αναγνωριστικό</w:t>
            </w:r>
          </w:p>
        </w:tc>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Βασικές πληροφορίες για την υλοποίηση του άξονα προτεραιότητας, με αναφορά στις βασικές εξελίξεις, στα σημαντικά προβλήματα και στα μέτρα που έχουν ληφθεί για την αντιμετώπιση αυτών των προβλημάτων</w:t>
            </w:r>
          </w:p>
        </w:tc>
      </w:tr>
      <w:tr w:rsidTr="0047688D">
        <w:tblPrEx>
          <w:tblW w:w="5000" w:type="pct"/>
          <w:tblInd w:w="108" w:type="dxa"/>
          <w:tblLook w:val="04A0"/>
        </w:tblPrEx>
        <w:tc>
          <w:tcPr>
            <w:shd w:val="clear" w:color="auto" w:fill="auto"/>
          </w:tcPr>
          <w:p w:rsidR="008C5CFA" w:rsidP="00300A01">
            <w:pPr>
              <w:spacing w:before="0" w:after="0"/>
            </w:pPr>
            <w:r>
              <w:rPr>
                <w:noProof/>
              </w:rPr>
              <w:t>1</w:t>
            </w:r>
          </w:p>
        </w:tc>
        <w:tc>
          <w:tcPr>
            <w:shd w:val="clear" w:color="auto" w:fill="auto"/>
          </w:tcPr>
          <w:p w:rsidR="008C5CFA" w:rsidP="00300A01">
            <w:pPr>
              <w:spacing w:before="0" w:after="0"/>
            </w:pPr>
            <w:r>
              <w:rPr>
                <w:noProof/>
              </w:rPr>
              <w:t>Ενίσχυση της περιφερειακής ανταγωνιστικότητας με ανάπτυξη της επιχειρηματικότητας, της καινοτομίας &amp; των ΤΠΕ</w:t>
            </w:r>
          </w:p>
        </w:tc>
        <w:tc>
          <w:tcPr>
            <w:shd w:val="clear" w:color="auto" w:fill="auto"/>
          </w:tcPr>
          <w:p w:rsidR="008C5CFA" w:rsidP="00300A01">
            <w:pPr>
              <w:spacing w:before="0" w:after="0"/>
            </w:pPr>
            <w:r>
              <w:rPr>
                <w:noProof/>
              </w:rPr>
              <w:t>Έως 31/12/2017 έχει εγκριθεί από την Επ.Πα. η εξειδίκευση 22.537.578,00€ (το 95,2%) Δ.Δ. του Α.Π. και υπολείπεται η εξειδίκευση μέρους (1.182.000,85€) της Ε.Π. 2c.</w:t>
            </w:r>
          </w:p>
          <w:p w:rsidR="008C5CFA" w:rsidP="00300A01">
            <w:pPr>
              <w:spacing w:before="0" w:after="0"/>
            </w:pPr>
            <w:r>
              <w:rPr>
                <w:noProof/>
              </w:rPr>
              <w:t xml:space="preserve">Συνολικά έχουν εκδοθεί 3 Προσκλήσεις συνολικού Π/Υ 7.200.000,00€ (Δ.Δ.) και έχουν ενταχθεί 12 πράξεις συνολικής Δ.Δ. 6.017.858,00€, με ισόποσες Νομικές Δεσμεύσεις και Πληρωμές  1.000.000,00€ (Δ.Δ.). </w:t>
            </w:r>
          </w:p>
          <w:p w:rsidR="008C5CFA" w:rsidP="00300A01">
            <w:pPr>
              <w:spacing w:before="0" w:after="0"/>
            </w:pPr>
            <w:r>
              <w:rPr>
                <w:noProof/>
              </w:rPr>
              <w:t>Εντός του 2017:</w:t>
            </w:r>
          </w:p>
          <w:p w:rsidR="008C5CFA" w:rsidP="00300A01">
            <w:pPr>
              <w:spacing w:before="0" w:after="0"/>
            </w:pPr>
            <w:r>
              <w:rPr>
                <w:noProof/>
              </w:rPr>
              <w:t>Προσκλήσεις:</w:t>
            </w:r>
          </w:p>
          <w:p w:rsidR="008C5CFA" w:rsidP="00300A01">
            <w:pPr>
              <w:spacing w:before="0" w:after="0"/>
            </w:pPr>
            <w:r>
              <w:rPr>
                <w:noProof/>
              </w:rPr>
              <w:t>Εκδόθηκε από την ΕΥΔ ΠΕΠ 1 Πρόσκληση  Π/Υ 1.500.000,00€ (Δ.Δ.) στην Επ.Προτ. 1a (έρευνα στο πεδίο της βιοπληροφορικής)</w:t>
            </w:r>
          </w:p>
          <w:p w:rsidR="008C5CFA" w:rsidP="00300A01">
            <w:pPr>
              <w:spacing w:before="0" w:after="0"/>
            </w:pPr>
            <w:r>
              <w:rPr>
                <w:noProof/>
              </w:rPr>
              <w:t>Εκδόθηκε από την ΕΥΔ ΕΠΑΝΕΚ (στο πλαίσιο εκχώρησης) 1 Πρόσκληση από τον συνολικό Π/Υ της οποίας 4.000.000,00€ (Δ.Δ.) αφορούν στην Επ.Προτ. 3a (ενίσχυση επιχειρηματικότητας) του ΠΕΠ Ι.Ν. 2014-2020.</w:t>
            </w:r>
          </w:p>
          <w:p w:rsidR="008C5CFA" w:rsidP="00300A01">
            <w:pPr>
              <w:spacing w:before="0" w:after="0"/>
            </w:pPr>
            <w:r>
              <w:rPr>
                <w:noProof/>
              </w:rPr>
              <w:t>Εντάξεις: 11 πράξεις (Επ.Προτ. 1a) συνολικού Π/Υ 2.017.858,00€ (Δ.Δ.) και 1 πράξη (Επ.Προτ. 3a) Π/Υ 4.000.000,00€ (Δ.Δ.) στο πλαίσιο της εκχώρησης</w:t>
            </w:r>
          </w:p>
          <w:p w:rsidR="008C5CFA" w:rsidP="00300A01">
            <w:pPr>
              <w:spacing w:before="0" w:after="0"/>
            </w:pPr>
            <w:r>
              <w:rPr>
                <w:noProof/>
              </w:rPr>
              <w:t xml:space="preserve">Νομικές Δεσμεύσεις: 6.017.858,00€ εκ των οποίων τα 4.000.000,00€ στο πλαίσιο της εκχώρησης </w:t>
            </w:r>
          </w:p>
          <w:p w:rsidR="008C5CFA" w:rsidP="00300A01">
            <w:pPr>
              <w:spacing w:before="0" w:after="0"/>
            </w:pPr>
            <w:r>
              <w:rPr>
                <w:noProof/>
              </w:rPr>
              <w:t>Πληρωμές: 1.000.000,00€ στο πλαίσιο της εκχώρησης</w:t>
            </w:r>
          </w:p>
          <w:p w:rsidR="008C5CFA" w:rsidP="00300A01">
            <w:pPr>
              <w:spacing w:before="0" w:after="0"/>
            </w:pPr>
            <w:r>
              <w:rPr>
                <w:noProof/>
              </w:rPr>
              <w:t>Αναγκαία η αποσαφήνιση επιμέρους ζητημάτων: π.χ. ορισμός ΕΦΔ για δράσεις ενίσχυσης επιχειρηματικότητας</w:t>
            </w:r>
          </w:p>
          <w:p w:rsidR="008C5CFA" w:rsidP="00300A01">
            <w:pPr>
              <w:spacing w:before="0" w:after="0"/>
            </w:pPr>
          </w:p>
        </w:tc>
      </w:tr>
      <w:tr w:rsidTr="0047688D">
        <w:tblPrEx>
          <w:tblW w:w="5000" w:type="pct"/>
          <w:tblInd w:w="108" w:type="dxa"/>
          <w:tblLook w:val="04A0"/>
        </w:tblPrEx>
        <w:tc>
          <w:tcPr>
            <w:shd w:val="clear" w:color="auto" w:fill="auto"/>
          </w:tcPr>
          <w:p w:rsidR="008C5CFA" w:rsidP="00300A01">
            <w:pPr>
              <w:spacing w:before="0" w:after="0"/>
            </w:pPr>
            <w:r>
              <w:rPr>
                <w:noProof/>
              </w:rPr>
              <w:t>2</w:t>
            </w:r>
          </w:p>
        </w:tc>
        <w:tc>
          <w:tcPr>
            <w:shd w:val="clear" w:color="auto" w:fill="auto"/>
          </w:tcPr>
          <w:p w:rsidR="008C5CFA" w:rsidP="00300A01">
            <w:pPr>
              <w:spacing w:before="0" w:after="0"/>
            </w:pPr>
            <w:r>
              <w:rPr>
                <w:noProof/>
              </w:rPr>
              <w:t>Προστασία του Περιβάλλοντος και Αειφόρος Ανάπτυξη</w:t>
            </w:r>
          </w:p>
        </w:tc>
        <w:tc>
          <w:tcPr>
            <w:shd w:val="clear" w:color="auto" w:fill="auto"/>
          </w:tcPr>
          <w:p w:rsidR="008C5CFA" w:rsidP="00300A01">
            <w:pPr>
              <w:spacing w:before="0" w:after="0"/>
            </w:pPr>
            <w:r>
              <w:rPr>
                <w:noProof/>
              </w:rPr>
              <w:t>Έως 31/12/2017 έχει εγκριθεί από την Επ.Πα. η εξειδίκευση του συνόλου σχεδόν της Δ.Δ., ήτοι  89.207.400,00€ (99,2% Δ.Δ.) του Α.Π.</w:t>
            </w:r>
          </w:p>
          <w:p w:rsidR="008C5CFA" w:rsidP="00300A01">
            <w:pPr>
              <w:spacing w:before="0" w:after="0"/>
            </w:pPr>
            <w:r>
              <w:rPr>
                <w:noProof/>
              </w:rPr>
              <w:t>Συνολικά έχουν εκδοθεί 18 Προσκλήσεις συνολικού Π/Υ 63.428.085,00€ (Δ.Δ.) και έχουν ενταχθεί 25 πράξεις συνολικής Δ.Δ. 37.304.195,74€, με Νομικές Δεσμεύσεις 19.777.682,26€ (Δ.Δ.) και Πληρωμές 11.626.422,02€ (Δ.Δ.).</w:t>
            </w:r>
          </w:p>
          <w:p w:rsidR="008C5CFA" w:rsidP="00300A01">
            <w:pPr>
              <w:spacing w:before="0" w:after="0"/>
            </w:pPr>
            <w:r>
              <w:rPr>
                <w:noProof/>
              </w:rPr>
              <w:t>Εντός του 2017:</w:t>
            </w:r>
          </w:p>
          <w:p w:rsidR="008C5CFA" w:rsidP="00300A01">
            <w:pPr>
              <w:spacing w:before="0" w:after="0"/>
            </w:pPr>
            <w:r>
              <w:rPr>
                <w:noProof/>
              </w:rPr>
              <w:t xml:space="preserve">Προκλήσεις: Έξη (6) συνολικού Π/Υ Δ.Δ. 16.420.500,00€ </w:t>
            </w:r>
          </w:p>
          <w:p w:rsidR="008C5CFA" w:rsidP="00300A01">
            <w:pPr>
              <w:spacing w:before="0" w:after="0"/>
            </w:pPr>
            <w:r>
              <w:rPr>
                <w:noProof/>
              </w:rPr>
              <w:t xml:space="preserve">Εντάξεις: Είκοσι μία (21) πράξεις συνολικού Π/Υ Δ.Δ. 21.574.654,19€ </w:t>
            </w:r>
          </w:p>
          <w:p w:rsidR="008C5CFA" w:rsidP="00300A01">
            <w:pPr>
              <w:spacing w:before="0" w:after="0"/>
            </w:pPr>
            <w:r>
              <w:rPr>
                <w:noProof/>
              </w:rPr>
              <w:t>Νομικές Δεσμεύσεις:2.010.754,73€</w:t>
            </w:r>
          </w:p>
          <w:p w:rsidR="008C5CFA" w:rsidP="00300A01">
            <w:pPr>
              <w:spacing w:before="0" w:after="0"/>
            </w:pPr>
            <w:r>
              <w:rPr>
                <w:noProof/>
              </w:rPr>
              <w:t>Πληρωμές: 6.107.667,05€</w:t>
            </w:r>
          </w:p>
          <w:p w:rsidR="008C5CFA" w:rsidP="00300A01">
            <w:pPr>
              <w:spacing w:before="0" w:after="0"/>
            </w:pPr>
            <w:r>
              <w:rPr>
                <w:noProof/>
              </w:rPr>
              <w:t>Εντός του 2017 ολοκληρώθηκε η Τεχνική Προσαρμογή του ΠΕΠ, η οποία επηρέασε χρηματοδοτικά τον Θ.Σ. 6 («αστικές αναπλάσεις»)</w:t>
            </w:r>
          </w:p>
          <w:p w:rsidR="008C5CFA" w:rsidP="00300A01">
            <w:pPr>
              <w:spacing w:before="0" w:after="0"/>
            </w:pPr>
          </w:p>
        </w:tc>
      </w:tr>
      <w:tr w:rsidTr="0047688D">
        <w:tblPrEx>
          <w:tblW w:w="5000" w:type="pct"/>
          <w:tblInd w:w="108" w:type="dxa"/>
          <w:tblLook w:val="04A0"/>
        </w:tblPrEx>
        <w:tc>
          <w:tcPr>
            <w:shd w:val="clear" w:color="auto" w:fill="auto"/>
          </w:tcPr>
          <w:p w:rsidR="008C5CFA" w:rsidP="00300A01">
            <w:pPr>
              <w:spacing w:before="0" w:after="0"/>
            </w:pPr>
            <w:r>
              <w:rPr>
                <w:noProof/>
              </w:rPr>
              <w:t>3</w:t>
            </w:r>
          </w:p>
        </w:tc>
        <w:tc>
          <w:tcPr>
            <w:shd w:val="clear" w:color="auto" w:fill="auto"/>
          </w:tcPr>
          <w:p w:rsidR="008C5CFA" w:rsidP="00300A01">
            <w:pPr>
              <w:spacing w:before="0" w:after="0"/>
            </w:pPr>
            <w:r>
              <w:rPr>
                <w:noProof/>
              </w:rPr>
              <w:t>Ενίσχυση υποδομών μεταφορών</w:t>
            </w:r>
          </w:p>
        </w:tc>
        <w:tc>
          <w:tcPr>
            <w:shd w:val="clear" w:color="auto" w:fill="auto"/>
          </w:tcPr>
          <w:p w:rsidR="008C5CFA" w:rsidP="00300A01">
            <w:pPr>
              <w:spacing w:before="0" w:after="0"/>
            </w:pPr>
            <w:r>
              <w:rPr>
                <w:noProof/>
              </w:rPr>
              <w:t>Έως 31/12/2017 έχει εγκριθεί από την Επ.Πα. η εξειδίκευση του συνόλου της Δ.Δ., ήτοι  35.294.230,00€ (100,0%  της Δ.Δ.) του Α.Π.</w:t>
            </w:r>
          </w:p>
          <w:p w:rsidR="008C5CFA" w:rsidP="00300A01">
            <w:pPr>
              <w:spacing w:before="0" w:after="0"/>
            </w:pPr>
            <w:r>
              <w:rPr>
                <w:noProof/>
              </w:rPr>
              <w:t>Συνολικά έχουν εκδοθεί 4 Προσκλήσεις συνολικού Π/Υ 35.294.230,00€ (Δ.Δ.) και έχουν ενταχθεί 5 πράξεις συνολικής Δ.Δ. 19.487.137,15€, με Νομικές Δεσμεύσεις 3.919.011,69€ (Δ.Δ.) και Πληρωμές 3.165.081,90€ (Δ.Δ.).</w:t>
            </w:r>
          </w:p>
          <w:p w:rsidR="008C5CFA" w:rsidP="00300A01">
            <w:pPr>
              <w:spacing w:before="0" w:after="0"/>
            </w:pPr>
            <w:r>
              <w:rPr>
                <w:noProof/>
              </w:rPr>
              <w:t>Εντός του 2017:</w:t>
            </w:r>
          </w:p>
          <w:p w:rsidR="008C5CFA" w:rsidP="00300A01">
            <w:pPr>
              <w:spacing w:before="0" w:after="0"/>
            </w:pPr>
            <w:r>
              <w:rPr>
                <w:noProof/>
              </w:rPr>
              <w:t>Προκλήσεις: Μία (1) συνολικού Π/Υ Δ.Δ. 19.794.230,00€</w:t>
            </w:r>
          </w:p>
          <w:p w:rsidR="008C5CFA" w:rsidP="00300A01">
            <w:pPr>
              <w:spacing w:before="0" w:after="0"/>
            </w:pPr>
            <w:r>
              <w:rPr>
                <w:noProof/>
              </w:rPr>
              <w:t>Εντάξεις: Τρεις (3) πράξεις συνολικού Π/Υ Δ.Δ. 5.759.900,00€</w:t>
            </w:r>
          </w:p>
          <w:p w:rsidR="008C5CFA" w:rsidP="00300A01">
            <w:pPr>
              <w:spacing w:before="0" w:after="0"/>
            </w:pPr>
            <w:r>
              <w:rPr>
                <w:noProof/>
              </w:rPr>
              <w:t xml:space="preserve">Νομικές Δεσμεύσεις: 0,00€  </w:t>
            </w:r>
          </w:p>
          <w:p w:rsidR="008C5CFA" w:rsidP="00300A01">
            <w:pPr>
              <w:spacing w:before="0" w:after="0"/>
            </w:pPr>
            <w:r>
              <w:rPr>
                <w:noProof/>
              </w:rPr>
              <w:t>Πληρωμές: 3.165.081,90€ (Δ.Δ.)</w:t>
            </w:r>
          </w:p>
          <w:p w:rsidR="008C5CFA" w:rsidP="00300A01">
            <w:pPr>
              <w:spacing w:before="0" w:after="0"/>
            </w:pPr>
            <w:r>
              <w:rPr>
                <w:noProof/>
              </w:rPr>
              <w:t>Το 56% των πόρων του Α.Π. αφορά σε 1 έργο οδοποιίας, η ωρίμανση του οποίου δεν έχει ολοκληρωθεί εντός του 2017. Επίσης η υλοποίηση 2 άλλων έργων («εξοπλισμός οδικής ασφάλειας») εντάσσεται σε «οριζόντιες-διαπεριφερειακές» συμβάσεις οι διαγωνιστικές διαδικασίες των οποίων δεν έχουν ολοκληρωθεί.</w:t>
            </w:r>
          </w:p>
          <w:p w:rsidR="008C5CFA" w:rsidP="00300A01">
            <w:pPr>
              <w:spacing w:before="0" w:after="0"/>
            </w:pPr>
          </w:p>
        </w:tc>
      </w:tr>
      <w:tr w:rsidTr="0047688D">
        <w:tblPrEx>
          <w:tblW w:w="5000" w:type="pct"/>
          <w:tblInd w:w="108" w:type="dxa"/>
          <w:tblLook w:val="04A0"/>
        </w:tblPrEx>
        <w:tc>
          <w:tcPr>
            <w:shd w:val="clear" w:color="auto" w:fill="auto"/>
          </w:tcPr>
          <w:p w:rsidR="008C5CFA" w:rsidP="00300A01">
            <w:pPr>
              <w:spacing w:before="0" w:after="0"/>
            </w:pPr>
            <w:r>
              <w:rPr>
                <w:noProof/>
              </w:rPr>
              <w:t>4</w:t>
            </w:r>
          </w:p>
        </w:tc>
        <w:tc>
          <w:tcPr>
            <w:shd w:val="clear" w:color="auto" w:fill="auto"/>
          </w:tcPr>
          <w:p w:rsidR="008C5CFA" w:rsidP="00300A01">
            <w:pPr>
              <w:spacing w:before="0" w:after="0"/>
            </w:pPr>
            <w:r>
              <w:rPr>
                <w:noProof/>
              </w:rPr>
              <w:t>Ενίσχυση υποδομών εκπαίδευσης, υγείας και πρόνοιας</w:t>
            </w:r>
          </w:p>
        </w:tc>
        <w:tc>
          <w:tcPr>
            <w:shd w:val="clear" w:color="auto" w:fill="auto"/>
          </w:tcPr>
          <w:p w:rsidR="008C5CFA" w:rsidP="00300A01">
            <w:pPr>
              <w:spacing w:before="0" w:after="0"/>
            </w:pPr>
            <w:r>
              <w:rPr>
                <w:noProof/>
              </w:rPr>
              <w:t>Έως 31/12/2017  έχει εγκριθεί από την Επ.Πα. η εξειδίκευση του συνόλου της Δ.Δ,. ήτοι 42.618.348,75 € (100,0% της Δ.Δ.) του Α.Π.</w:t>
            </w:r>
          </w:p>
          <w:p w:rsidR="008C5CFA" w:rsidP="00300A01">
            <w:pPr>
              <w:spacing w:before="0" w:after="0"/>
            </w:pPr>
            <w:r>
              <w:rPr>
                <w:noProof/>
              </w:rPr>
              <w:t>Συνολικά έχουν εκδοθεί 8 Προσκλήσεις συνολικού Π/Υ 65.860.981,00€ (Δ.Δ.) και έχουν ενταχθεί 10 πράξεις συνολικής Δ.Δ. 38.521.237,23€, με Νομικές Δεσμεύσεις 31.839.463,71€ (Δ.Δ.) και Πληρωμές 17.504.556,55€ (Δ.Δ.).</w:t>
            </w:r>
          </w:p>
          <w:p w:rsidR="008C5CFA" w:rsidP="00300A01">
            <w:pPr>
              <w:spacing w:before="0" w:after="0"/>
            </w:pPr>
            <w:r>
              <w:rPr>
                <w:noProof/>
              </w:rPr>
              <w:t>Εντός του 2017:</w:t>
              <w:tab/>
            </w:r>
          </w:p>
          <w:p w:rsidR="008C5CFA" w:rsidP="00300A01">
            <w:pPr>
              <w:spacing w:before="0" w:after="0"/>
            </w:pPr>
            <w:r>
              <w:rPr>
                <w:noProof/>
              </w:rPr>
              <w:t>Προκλήσεις:  Δύο (2) συνολικού Π/Υ Δ.Δ. 12.300.000,00€</w:t>
            </w:r>
          </w:p>
          <w:p w:rsidR="008C5CFA" w:rsidP="00300A01">
            <w:pPr>
              <w:spacing w:before="0" w:after="0"/>
            </w:pPr>
            <w:r>
              <w:rPr>
                <w:noProof/>
              </w:rPr>
              <w:t>Εντάξεις: Δύο (2) πράξεις συνολικού Π/Υ Δ.Δ. 3.178.849,09 €</w:t>
            </w:r>
          </w:p>
          <w:p w:rsidR="008C5CFA" w:rsidP="00300A01">
            <w:pPr>
              <w:spacing w:before="0" w:after="0"/>
            </w:pPr>
            <w:r>
              <w:rPr>
                <w:noProof/>
              </w:rPr>
              <w:t xml:space="preserve">Νομικές Δεσμεύσεις: 801.392,35€ </w:t>
            </w:r>
          </w:p>
          <w:p w:rsidR="008C5CFA" w:rsidP="00300A01">
            <w:pPr>
              <w:spacing w:before="0" w:after="0"/>
            </w:pPr>
            <w:r>
              <w:rPr>
                <w:noProof/>
              </w:rPr>
              <w:t>Πληρωμές:7.453.920,50€</w:t>
            </w:r>
          </w:p>
          <w:p w:rsidR="008C5CFA" w:rsidP="00300A01">
            <w:pPr>
              <w:spacing w:before="0" w:after="0"/>
            </w:pPr>
          </w:p>
        </w:tc>
      </w:tr>
      <w:tr w:rsidTr="0047688D">
        <w:tblPrEx>
          <w:tblW w:w="5000" w:type="pct"/>
          <w:tblInd w:w="108" w:type="dxa"/>
          <w:tblLook w:val="04A0"/>
        </w:tblPrEx>
        <w:tc>
          <w:tcPr>
            <w:shd w:val="clear" w:color="auto" w:fill="auto"/>
          </w:tcPr>
          <w:p w:rsidR="008C5CFA" w:rsidP="00300A01">
            <w:pPr>
              <w:spacing w:before="0" w:after="0"/>
            </w:pPr>
            <w:r>
              <w:rPr>
                <w:noProof/>
              </w:rPr>
              <w:t>5</w:t>
            </w:r>
          </w:p>
        </w:tc>
        <w:tc>
          <w:tcPr>
            <w:shd w:val="clear" w:color="auto" w:fill="auto"/>
          </w:tcPr>
          <w:p w:rsidR="008C5CFA" w:rsidP="00300A01">
            <w:pPr>
              <w:spacing w:before="0" w:after="0"/>
            </w:pPr>
            <w:r>
              <w:rPr>
                <w:noProof/>
              </w:rPr>
              <w:t>Κοινωνική ένταξη, ανάπτυξη του ανθρώπινου δυναμικού και καταπολέμηση της φτώχειας &amp; των διακρίσεων</w:t>
            </w:r>
          </w:p>
        </w:tc>
        <w:tc>
          <w:tcPr>
            <w:shd w:val="clear" w:color="auto" w:fill="auto"/>
          </w:tcPr>
          <w:p w:rsidR="008C5CFA" w:rsidP="00300A01">
            <w:pPr>
              <w:spacing w:before="0" w:after="0"/>
            </w:pPr>
            <w:r>
              <w:rPr>
                <w:noProof/>
              </w:rPr>
              <w:t>Έως 31/12/2017 έχει εγκριθεί από την Επ.Πα. η εξειδίκευση του 72,5% της Δ.Δ. του Α.Π. (ήτοι 26.148.094,00€) και υπολείπεται η εξειδίκευση Επ.Πρ.. συνολικού Π/Υ Δ.Δ. 9.931.148,00€ (πρόκειται για μέρος των Επ.Πρ. 9i,9ii,9iii και το σύνολο της Επ.Πρ. 9vi).</w:t>
            </w:r>
          </w:p>
          <w:p w:rsidR="008C5CFA" w:rsidP="00300A01">
            <w:pPr>
              <w:spacing w:before="0" w:after="0"/>
            </w:pPr>
            <w:r>
              <w:rPr>
                <w:noProof/>
              </w:rPr>
              <w:t>Συνολικά έχουν εκδοθεί 17 Προσκλήσεις συνολικού Π/Υ 12.700.532,00€ (Δ.Δ.) και έχουν ενταχθεί 30 πράξεις συνολικής Δ.Δ. 12.171.090,91€, με Νομικές Δεσμεύσεις 11.430.276,61€ (Δ.Δ.) και Πληρωμές 5.179.912,61€ (Δ.Δ.).</w:t>
            </w:r>
          </w:p>
          <w:p w:rsidR="008C5CFA" w:rsidP="00300A01">
            <w:pPr>
              <w:spacing w:before="0" w:after="0"/>
            </w:pPr>
            <w:r>
              <w:rPr>
                <w:noProof/>
              </w:rPr>
              <w:t>Εντός του 2017:</w:t>
              <w:tab/>
            </w:r>
          </w:p>
          <w:p w:rsidR="008C5CFA" w:rsidP="00300A01">
            <w:pPr>
              <w:spacing w:before="0" w:after="0"/>
            </w:pPr>
            <w:r>
              <w:rPr>
                <w:noProof/>
              </w:rPr>
              <w:t>Προκλήσεις: Δύο (2) συνολικού Π/Υ Δ.Δ. 1.086.897,00€</w:t>
            </w:r>
          </w:p>
          <w:p w:rsidR="008C5CFA" w:rsidP="00300A01">
            <w:pPr>
              <w:spacing w:before="0" w:after="0"/>
            </w:pPr>
            <w:r>
              <w:rPr>
                <w:noProof/>
              </w:rPr>
              <w:t xml:space="preserve">Εντάξεις: Επτά (7) πράξεις συνολικού Π/Υ Δ.Δ. 3.772.996,64€ </w:t>
            </w:r>
          </w:p>
          <w:p w:rsidR="008C5CFA" w:rsidP="00300A01">
            <w:pPr>
              <w:spacing w:before="0" w:after="0"/>
            </w:pPr>
            <w:r>
              <w:rPr>
                <w:noProof/>
              </w:rPr>
              <w:t>Νομικές Δεσμεύσεις: 5.377.029,96€</w:t>
            </w:r>
          </w:p>
          <w:p w:rsidR="008C5CFA" w:rsidP="00300A01">
            <w:pPr>
              <w:spacing w:before="0" w:after="0"/>
            </w:pPr>
            <w:r>
              <w:rPr>
                <w:noProof/>
              </w:rPr>
              <w:t>Πληρωμές: 3.017.878,25€</w:t>
            </w:r>
          </w:p>
          <w:p w:rsidR="008C5CFA" w:rsidP="00300A01">
            <w:pPr>
              <w:spacing w:before="0" w:after="0"/>
            </w:pPr>
            <w:r>
              <w:rPr>
                <w:noProof/>
              </w:rPr>
              <w:t>Τέλος, εντός του 2017 ολοκληρώθηκε η προετοιμασία για το σχεδιασμό και την εξειδίκευση δράσεων που άπτονται των EπΠροτ. 9iv (για τη «βελτίωση της πρόσβασης σε δομές υγείας, κοινωνικής φροντίδας και πρόνοιας»), 9v («κοινωνική επιχειρηματικότητα»), καθώς και των 3 Επ.Πρ. του Θ.Σ. 8 («απασχόληση»).</w:t>
            </w:r>
          </w:p>
          <w:p w:rsidR="008C5CFA" w:rsidP="00300A01">
            <w:pPr>
              <w:spacing w:before="0" w:after="0"/>
            </w:pPr>
            <w:r>
              <w:rPr>
                <w:noProof/>
              </w:rPr>
              <w:t>Τον 12/2017 εγκρίθηκε από το Π.Σ. η μελέτη για τη διάγνωση των αναγκών αγοράς εργασίας, στο πλαίσιο σχετικής αυτοδέσμευσης.</w:t>
            </w:r>
          </w:p>
          <w:p w:rsidR="008C5CFA" w:rsidP="00300A01">
            <w:pPr>
              <w:spacing w:before="0" w:after="0"/>
            </w:pPr>
            <w:r>
              <w:rPr>
                <w:noProof/>
              </w:rPr>
              <w:t>Κατά την επικείμενη, εντός του 2018, αναθεώρηση του ΠΕΠ Ι.Ν. 2014-2020, οι δείκτες Τ2626 (R) και Τ2714 (Ο) θα διαγραφούν γιατί έχουν διαφορετικό πληθυσμό αναφοράς και δεν διασυνδέονται και γιατί η δράση για την «καταπολέμηση της βίας κατά των γυναικών» καλύπτεται πλέον από τους δείκτες 05504 (R) και 05502, 05503 (Ο).</w:t>
            </w:r>
          </w:p>
        </w:tc>
      </w:tr>
      <w:tr w:rsidTr="0047688D">
        <w:tblPrEx>
          <w:tblW w:w="5000" w:type="pct"/>
          <w:tblInd w:w="108" w:type="dxa"/>
          <w:tblLook w:val="04A0"/>
        </w:tblPrEx>
        <w:tc>
          <w:tcPr>
            <w:shd w:val="clear" w:color="auto" w:fill="auto"/>
          </w:tcPr>
          <w:p w:rsidR="008C5CFA" w:rsidP="00300A01">
            <w:pPr>
              <w:spacing w:before="0" w:after="0"/>
            </w:pPr>
            <w:r>
              <w:rPr>
                <w:noProof/>
              </w:rPr>
              <w:t>6</w:t>
            </w:r>
          </w:p>
        </w:tc>
        <w:tc>
          <w:tcPr>
            <w:shd w:val="clear" w:color="auto" w:fill="auto"/>
          </w:tcPr>
          <w:p w:rsidR="008C5CFA" w:rsidP="00300A01">
            <w:pPr>
              <w:spacing w:before="0" w:after="0"/>
            </w:pPr>
            <w:r>
              <w:rPr>
                <w:noProof/>
              </w:rPr>
              <w:t>Τεχνική Βοήθεια ΕΤΠΑ</w:t>
            </w:r>
          </w:p>
        </w:tc>
        <w:tc>
          <w:tcPr>
            <w:shd w:val="clear" w:color="auto" w:fill="auto"/>
          </w:tcPr>
          <w:p w:rsidR="008C5CFA" w:rsidP="00300A01">
            <w:pPr>
              <w:spacing w:before="0" w:after="0"/>
            </w:pPr>
            <w:r>
              <w:rPr>
                <w:noProof/>
              </w:rPr>
              <w:t>Έως 31/12/2017  έχει εγκριθεί από την Επ.Πα. η εξειδίκευση του συνόλου της Δ.Δ. (3.578.242,00 €), ήτοι 100,0% του Α.Π. Επίσης έχει εγκριθεί από την Επ.Πα. τροποποίηση της εξειδίκευσης με βάση την υπερδέσμευση (στο 120% της Δ.Δ. του Α.Π.) για ενδεχόμενη χρηματοδότηση ΕΦ Κρατικών Ενισχύσεων.</w:t>
            </w:r>
          </w:p>
          <w:p w:rsidR="008C5CFA" w:rsidP="00300A01">
            <w:pPr>
              <w:spacing w:before="0" w:after="0"/>
            </w:pPr>
            <w:r>
              <w:rPr>
                <w:noProof/>
              </w:rPr>
              <w:t>Συνολικά έχει εκδοθεί 1 Πρόσκληση συνολικού Π/Υ 3.587.242,30€ (Δ.Δ.) και έχουν ενταχθεί 19 πράξεις συνολικής Δ.Δ. 1.765.906,00€, με Νομικές Δεσμεύσεις 1.473.669,00€ (Δ.Δ.) και Πληρωμές 507.176,67€ (Δ.Δ.).</w:t>
            </w:r>
          </w:p>
          <w:p w:rsidR="008C5CFA" w:rsidP="00300A01">
            <w:pPr>
              <w:spacing w:before="0" w:after="0"/>
            </w:pPr>
            <w:r>
              <w:rPr>
                <w:noProof/>
              </w:rPr>
              <w:t>Εντός του 2017:</w:t>
            </w:r>
          </w:p>
          <w:p w:rsidR="008C5CFA" w:rsidP="00300A01">
            <w:pPr>
              <w:spacing w:before="0" w:after="0"/>
            </w:pPr>
            <w:r>
              <w:rPr>
                <w:noProof/>
              </w:rPr>
              <w:t xml:space="preserve">Προκλήσεις: Καμία </w:t>
            </w:r>
          </w:p>
          <w:p w:rsidR="008C5CFA" w:rsidP="00300A01">
            <w:pPr>
              <w:spacing w:before="0" w:after="0"/>
            </w:pPr>
            <w:r>
              <w:rPr>
                <w:noProof/>
              </w:rPr>
              <w:t>Εντάξεις: Οκτώ (8) πράξεις συνολικού Π/Υ Δ.Δ. 961.892,00 €</w:t>
            </w:r>
          </w:p>
          <w:p w:rsidR="008C5CFA" w:rsidP="00300A01">
            <w:pPr>
              <w:spacing w:before="0" w:after="0"/>
            </w:pPr>
            <w:r>
              <w:rPr>
                <w:noProof/>
              </w:rPr>
              <w:t>Νομικές Δεσμεύσεις: 1.024.391,00€</w:t>
            </w:r>
          </w:p>
          <w:p w:rsidR="008C5CFA" w:rsidP="00300A01">
            <w:pPr>
              <w:spacing w:before="0" w:after="0"/>
            </w:pPr>
            <w:r>
              <w:rPr>
                <w:noProof/>
              </w:rPr>
              <w:t>Πληρωμές: 429.346,18€</w:t>
            </w:r>
          </w:p>
          <w:p w:rsidR="008C5CFA" w:rsidP="00300A01">
            <w:pPr>
              <w:spacing w:before="0" w:after="0"/>
            </w:pPr>
          </w:p>
        </w:tc>
      </w:tr>
      <w:tr w:rsidTr="0047688D">
        <w:tblPrEx>
          <w:tblW w:w="5000" w:type="pct"/>
          <w:tblInd w:w="108" w:type="dxa"/>
          <w:tblLook w:val="04A0"/>
        </w:tblPrEx>
        <w:tc>
          <w:tcPr>
            <w:shd w:val="clear" w:color="auto" w:fill="auto"/>
          </w:tcPr>
          <w:p w:rsidR="008C5CFA" w:rsidP="00300A01">
            <w:pPr>
              <w:spacing w:before="0" w:after="0"/>
            </w:pPr>
            <w:r>
              <w:rPr>
                <w:noProof/>
              </w:rPr>
              <w:t>7</w:t>
            </w:r>
          </w:p>
        </w:tc>
        <w:tc>
          <w:tcPr>
            <w:shd w:val="clear" w:color="auto" w:fill="auto"/>
          </w:tcPr>
          <w:p w:rsidR="008C5CFA" w:rsidP="00300A01">
            <w:pPr>
              <w:spacing w:before="0" w:after="0"/>
            </w:pPr>
            <w:r>
              <w:rPr>
                <w:noProof/>
              </w:rPr>
              <w:t>Τεχνική Βοήθεια ΕΚΤ</w:t>
            </w:r>
          </w:p>
        </w:tc>
        <w:tc>
          <w:tcPr>
            <w:shd w:val="clear" w:color="auto" w:fill="auto"/>
          </w:tcPr>
          <w:p w:rsidR="008C5CFA" w:rsidP="00300A01">
            <w:pPr>
              <w:spacing w:before="0" w:after="0"/>
            </w:pPr>
            <w:r>
              <w:rPr>
                <w:noProof/>
              </w:rPr>
              <w:t>Έως 31/12/2017  έχει εγκριθεί από την Επ.Πα. η εξειδίκευση του συνόλου της Δ.Δ.(598.286,00 €), ήτοι 100,0% του Α.Π. Επίσης έχει εγκριθεί από την Επ.Πα. τροποποίηση της εξειδίκευσης με βάση την υπερδέσμευση (στο 120% της Δ.Δ. του Α.Π.) για ενδεχόμενη χρηματοδότηση ΕΦ Κρατικών Ενισχύσεων.</w:t>
            </w:r>
          </w:p>
          <w:p w:rsidR="008C5CFA" w:rsidP="00300A01">
            <w:pPr>
              <w:spacing w:before="0" w:after="0"/>
            </w:pPr>
            <w:r>
              <w:rPr>
                <w:noProof/>
              </w:rPr>
              <w:t>Συνολικά έχει εκδοθεί 1 Πρόσκληση συνολικού Π/Υ 598.286,30€ (Δ.Δ.) και έχουν ενταχθεί 3 πράξεις συνολικής Δ.Δ. 92.996,80€, με Νομικές Δεσμεύσεις 42.996,80€ (Δ.Δ.) και Πληρωμές 42.996,80€ (Δ.Δ.).</w:t>
            </w:r>
          </w:p>
          <w:p w:rsidR="008C5CFA" w:rsidP="00300A01">
            <w:pPr>
              <w:spacing w:before="0" w:after="0"/>
            </w:pPr>
            <w:r>
              <w:rPr>
                <w:noProof/>
              </w:rPr>
              <w:t>Εντός του 2017:</w:t>
            </w:r>
          </w:p>
          <w:p w:rsidR="008C5CFA" w:rsidP="00300A01">
            <w:pPr>
              <w:spacing w:before="0" w:after="0"/>
            </w:pPr>
            <w:r>
              <w:rPr>
                <w:noProof/>
              </w:rPr>
              <w:t xml:space="preserve">Προκλήσεις: Καμία </w:t>
            </w:r>
          </w:p>
          <w:p w:rsidR="008C5CFA" w:rsidP="00300A01">
            <w:pPr>
              <w:spacing w:before="0" w:after="0"/>
            </w:pPr>
            <w:r>
              <w:rPr>
                <w:noProof/>
              </w:rPr>
              <w:t>Εντάξεις: Μία (1) πράξη συνολικού Π/Υ Δ.Δ. 30.000,00 €</w:t>
            </w:r>
          </w:p>
          <w:p w:rsidR="008C5CFA" w:rsidP="00300A01">
            <w:pPr>
              <w:spacing w:before="0" w:after="0"/>
            </w:pPr>
            <w:r>
              <w:rPr>
                <w:noProof/>
              </w:rPr>
              <w:t>Νομικές Δεσμεύσεις: 0,00€</w:t>
            </w:r>
          </w:p>
          <w:p w:rsidR="008C5CFA" w:rsidP="00300A01">
            <w:pPr>
              <w:spacing w:before="0" w:after="0"/>
            </w:pPr>
            <w:r>
              <w:rPr>
                <w:noProof/>
              </w:rPr>
              <w:t xml:space="preserve">Πληρωμές: 8.655,20€ </w:t>
            </w:r>
          </w:p>
          <w:p w:rsidR="008C5CFA" w:rsidP="00300A01">
            <w:pPr>
              <w:spacing w:before="0" w:after="0"/>
            </w:pPr>
          </w:p>
        </w:tc>
      </w:tr>
    </w:tbl>
    <w:p w:rsidR="008C5CFA" w:rsidP="00300A01">
      <w:pPr>
        <w:spacing w:before="0" w:after="0"/>
      </w:pPr>
    </w:p>
    <w:p w:rsidR="008C5CFA" w:rsidP="00300A01">
      <w:pPr>
        <w:spacing w:before="0" w:after="0"/>
      </w:pPr>
      <w:r>
        <w:br w:type="page"/>
      </w:r>
    </w:p>
    <w:p w:rsidR="008C5CFA" w:rsidRPr="00920B4D" w:rsidP="00300A01">
      <w:pPr>
        <w:pStyle w:val="Heading2"/>
        <w:numPr>
          <w:ilvl w:val="1"/>
          <w:numId w:val="15"/>
        </w:numPr>
        <w:tabs>
          <w:tab w:val="num" w:pos="0"/>
          <w:tab w:val="clear" w:pos="850"/>
        </w:tabs>
        <w:spacing w:before="0" w:after="0"/>
        <w:ind w:left="0" w:firstLine="0"/>
        <w:jc w:val="left"/>
        <w:rPr>
          <w:lang w:val="fr-BE"/>
        </w:rPr>
      </w:pPr>
      <w:bookmarkStart w:id="23" w:name="_Toc256000005"/>
      <w:bookmarkStart w:id="24" w:name="_Toc256000049"/>
      <w:bookmarkStart w:id="25" w:name="_Toc256000142"/>
      <w:bookmarkStart w:id="26" w:name="_Toc256000098"/>
      <w:r>
        <w:rPr>
          <w:noProof/>
        </w:rPr>
        <w:t>Κοινοί δείκτες και ειδικοί δείκτες του προγράμματος [άρθρο 50 παράγραφος 2 του κανονισμού (ΕΕ) αριθ. 1303/2013]</w:t>
      </w:r>
      <w:bookmarkEnd w:id="26"/>
      <w:bookmarkEnd w:id="25"/>
      <w:bookmarkEnd w:id="24"/>
      <w:bookmarkEnd w:id="23"/>
      <w:r>
        <w:t xml:space="preserve"> </w:t>
      </w:r>
    </w:p>
    <w:p w:rsidR="008C5CFA" w:rsidP="00300A01">
      <w:pPr>
        <w:spacing w:before="0" w:after="0"/>
        <w:rPr>
          <w:lang w:val="fr-BE"/>
        </w:rPr>
      </w:pPr>
    </w:p>
    <w:p w:rsidR="008C5CFA" w:rsidRPr="00496701" w:rsidP="00300A01">
      <w:pPr>
        <w:spacing w:before="0" w:after="0"/>
        <w:rPr>
          <w:b/>
          <w:lang w:val="fr-BE"/>
        </w:rPr>
      </w:pPr>
      <w:r w:rsidRPr="00496701">
        <w:rPr>
          <w:b/>
          <w:noProof/>
          <w:lang w:val="fr-BE"/>
        </w:rPr>
        <w:t>Άξονες προτεραιότητας εκτός της τεχνικής βοήθειας</w:t>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1"/>
        <w:gridCol w:w="1307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Ενίσχυση υποδομών έρευνας και καινοτομίας και ικανοτήτων ανάπτυξης αριστείας στον τομέα της έρευνας και καινοτομίας και προώθηση κέντρων ικανότητας, ιδίως των κέντρων ευρωπαϊκού ενδιαφέροντος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27" w:name="_Toc256000050"/>
      <w:bookmarkStart w:id="28" w:name="_Toc256000143"/>
      <w:bookmarkStart w:id="29" w:name="_Toc256000104"/>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1a</w:t>
      </w:r>
      <w:bookmarkEnd w:id="29"/>
      <w:bookmarkEnd w:id="28"/>
      <w:bookmarkEnd w:id="27"/>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687"/>
        <w:gridCol w:w="1187"/>
        <w:gridCol w:w="954"/>
        <w:gridCol w:w="994"/>
        <w:gridCol w:w="986"/>
        <w:gridCol w:w="1050"/>
        <w:gridCol w:w="632"/>
        <w:gridCol w:w="626"/>
        <w:gridCol w:w="754"/>
        <w:gridCol w:w="268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νέων ερευνητών σε φορείς που λαμβάνουν ενίσχυση</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Εντός του 2017 εντάχθηκαν 11 πράξεις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νέων ερευνητών σε φορείς που λαμβάνουν ενίσχυση</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16,52</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Εντός του 2017 εντάχθηκαν 11 πράξεις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ερευνητών που εργάζονται σε βελτιωμένες εγκαταστάσεις ερευνητικών κέντρων</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55,00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 πλην της έκδοσης σχετικής Πρόσκλησης (10/2017)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ερευνητών που εργάζονται σε βελτιωμένες εγκαταστάσεις ερευνητικών κέντρων</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55,00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 πλην της έκδοσης σχετικής Πρόσκλησης (10/2017)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956"/>
        <w:gridCol w:w="813"/>
        <w:gridCol w:w="808"/>
        <w:gridCol w:w="913"/>
        <w:gridCol w:w="813"/>
        <w:gridCol w:w="808"/>
        <w:gridCol w:w="913"/>
        <w:gridCol w:w="813"/>
        <w:gridCol w:w="808"/>
        <w:gridCol w:w="91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νέων ερευνητών σε φορείς που λαμβάνουν ενίσχυση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νέων ερευνητών σε φορείς που λαμβάνουν ενίσχυση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ερευνητών που εργάζονται σε βελτιωμένες εγκαταστάσεις ερευνητικών κέντρων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ερευνητών που εργάζονται σε βελτιωμένες εγκαταστάσεις ερευνητικών κέντρων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13011"/>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Ενίσχυση υποδομών έρευνας και καινοτομίας και ικανοτήτων ανάπτυξης αριστείας στον τομέα της έρευνας και καινοτομίας και προώθηση κέντρων ικανότητας, ιδίως των κέντρων ευρωπαϊκού ενδιαφέροντος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1α.1</w:t>
            </w:r>
            <w:r>
              <w:rPr>
                <w:sz w:val="20"/>
                <w:szCs w:val="20"/>
                <w:lang w:val="fr-BE"/>
              </w:rPr>
              <w:t xml:space="preserve"> - </w:t>
            </w:r>
            <w:r>
              <w:rPr>
                <w:noProof/>
                <w:sz w:val="20"/>
                <w:szCs w:val="20"/>
                <w:lang w:val="fr-BE"/>
              </w:rPr>
              <w:t>Αύξηση της ερευνητικής δραστηριότητας  σε τομείς περιφερειακής εξειδίκευσης &amp; διεθνούς ενδιαφέροντος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836"/>
        <w:gridCol w:w="1124"/>
        <w:gridCol w:w="1065"/>
        <w:gridCol w:w="635"/>
        <w:gridCol w:w="635"/>
        <w:gridCol w:w="906"/>
        <w:gridCol w:w="718"/>
        <w:gridCol w:w="826"/>
        <w:gridCol w:w="608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T2601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Δημοσιεύσεις ερευνητών της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Δημοσιεύσεις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19,00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49,00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π</w:t>
            </w:r>
            <w:r w:rsidRPr="0024468B">
              <w:rPr>
                <w:sz w:val="16"/>
                <w:szCs w:val="16"/>
                <w:lang w:val="fr-BE"/>
              </w:rPr>
              <w:t>λ</w:t>
            </w:r>
            <w:r w:rsidRPr="0024468B">
              <w:rPr>
                <w:sz w:val="16"/>
                <w:szCs w:val="16"/>
                <w:lang w:val="fr-BE"/>
              </w:rPr>
              <w:t>έ</w:t>
            </w:r>
            <w:r w:rsidRPr="0024468B">
              <w:rPr>
                <w:sz w:val="16"/>
                <w:szCs w:val="16"/>
                <w:lang w:val="fr-BE"/>
              </w:rPr>
              <w:t>ο</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φ</w:t>
            </w:r>
            <w:r w:rsidRPr="0024468B">
              <w:rPr>
                <w:sz w:val="16"/>
                <w:szCs w:val="16"/>
                <w:lang w:val="fr-BE"/>
              </w:rPr>
              <w:t>α</w:t>
            </w: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θ</w:t>
            </w:r>
            <w:r w:rsidRPr="0024468B">
              <w:rPr>
                <w:sz w:val="16"/>
                <w:szCs w:val="16"/>
                <w:lang w:val="fr-BE"/>
              </w:rPr>
              <w:t>έ</w:t>
            </w:r>
            <w:r w:rsidRPr="0024468B">
              <w:rPr>
                <w:sz w:val="16"/>
                <w:szCs w:val="16"/>
                <w:lang w:val="fr-BE"/>
              </w:rPr>
              <w:t>σ</w:t>
            </w:r>
            <w:r w:rsidRPr="0024468B">
              <w:rPr>
                <w:sz w:val="16"/>
                <w:szCs w:val="16"/>
                <w:lang w:val="fr-BE"/>
              </w:rPr>
              <w:t>ι</w:t>
            </w:r>
            <w:r w:rsidRPr="0024468B">
              <w:rPr>
                <w:sz w:val="16"/>
                <w:szCs w:val="16"/>
                <w:lang w:val="fr-BE"/>
              </w:rPr>
              <w:t>μ</w:t>
            </w:r>
            <w:r w:rsidRPr="0024468B">
              <w:rPr>
                <w:sz w:val="16"/>
                <w:szCs w:val="16"/>
                <w:lang w:val="fr-BE"/>
              </w:rPr>
              <w:t>α</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ί</w:t>
            </w:r>
            <w:r w:rsidRPr="0024468B">
              <w:rPr>
                <w:sz w:val="16"/>
                <w:szCs w:val="16"/>
                <w:lang w:val="fr-BE"/>
              </w:rPr>
              <w:t>τ</w:t>
            </w:r>
            <w:r w:rsidRPr="0024468B">
              <w:rPr>
                <w:sz w:val="16"/>
                <w:szCs w:val="16"/>
                <w:lang w:val="fr-BE"/>
              </w:rPr>
              <w:t>ε</w:t>
            </w:r>
            <w:r w:rsidRPr="0024468B">
              <w:rPr>
                <w:sz w:val="16"/>
                <w:szCs w:val="16"/>
                <w:lang w:val="fr-BE"/>
              </w:rPr>
              <w:t>υ</w:t>
            </w:r>
            <w:r w:rsidRPr="0024468B">
              <w:rPr>
                <w:sz w:val="16"/>
                <w:szCs w:val="16"/>
                <w:lang w:val="fr-BE"/>
              </w:rPr>
              <w:t>ξ</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δ</w:t>
            </w:r>
            <w:r w:rsidRPr="0024468B">
              <w:rPr>
                <w:sz w:val="16"/>
                <w:szCs w:val="16"/>
                <w:lang w:val="fr-BE"/>
              </w:rPr>
              <w:t>ε</w:t>
            </w:r>
            <w:r w:rsidRPr="0024468B">
              <w:rPr>
                <w:sz w:val="16"/>
                <w:szCs w:val="16"/>
                <w:lang w:val="fr-BE"/>
              </w:rPr>
              <w:t>ί</w:t>
            </w:r>
            <w:r w:rsidRPr="0024468B">
              <w:rPr>
                <w:sz w:val="16"/>
                <w:szCs w:val="16"/>
                <w:lang w:val="fr-BE"/>
              </w:rPr>
              <w:t>κ</w:t>
            </w:r>
            <w:r w:rsidRPr="0024468B">
              <w:rPr>
                <w:sz w:val="16"/>
                <w:szCs w:val="16"/>
                <w:lang w:val="fr-BE"/>
              </w:rPr>
              <w:t>τ</w:t>
            </w:r>
            <w:r w:rsidRPr="0024468B">
              <w:rPr>
                <w:sz w:val="16"/>
                <w:szCs w:val="16"/>
                <w:lang w:val="fr-BE"/>
              </w:rPr>
              <w:t>η</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ο</w:t>
            </w:r>
            <w:r w:rsidRPr="0024468B">
              <w:rPr>
                <w:sz w:val="16"/>
                <w:szCs w:val="16"/>
                <w:lang w:val="fr-BE"/>
              </w:rPr>
              <w:t>ύ</w:t>
            </w:r>
            <w:r w:rsidRPr="0024468B">
              <w:rPr>
                <w:sz w:val="16"/>
                <w:szCs w:val="16"/>
                <w:lang w:val="fr-BE"/>
              </w:rPr>
              <w:t>ν</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 xml:space="preserve"> </w:t>
            </w:r>
            <w:r w:rsidRPr="0024468B">
              <w:rPr>
                <w:sz w:val="16"/>
                <w:szCs w:val="16"/>
                <w:lang w:val="fr-BE"/>
              </w:rPr>
              <w:t>έ</w:t>
            </w:r>
            <w:r w:rsidRPr="0024468B">
              <w:rPr>
                <w:sz w:val="16"/>
                <w:szCs w:val="16"/>
                <w:lang w:val="fr-BE"/>
              </w:rPr>
              <w:t>τ</w:t>
            </w:r>
            <w:r w:rsidRPr="0024468B">
              <w:rPr>
                <w:sz w:val="16"/>
                <w:szCs w:val="16"/>
                <w:lang w:val="fr-BE"/>
              </w:rPr>
              <w:t>ο</w:t>
            </w:r>
            <w:r w:rsidRPr="0024468B">
              <w:rPr>
                <w:sz w:val="16"/>
                <w:szCs w:val="16"/>
                <w:lang w:val="fr-BE"/>
              </w:rPr>
              <w:t>ς</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4</w:t>
            </w:r>
            <w:r w:rsidRPr="0024468B">
              <w:rPr>
                <w:sz w:val="16"/>
                <w:szCs w:val="16"/>
                <w:lang w:val="fr-BE"/>
              </w:rPr>
              <w:t>,</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β</w:t>
            </w:r>
            <w:r w:rsidRPr="0024468B">
              <w:rPr>
                <w:sz w:val="16"/>
                <w:szCs w:val="16"/>
                <w:lang w:val="fr-BE"/>
              </w:rPr>
              <w:t>ά</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Ε</w:t>
            </w:r>
            <w:r w:rsidRPr="0024468B">
              <w:rPr>
                <w:sz w:val="16"/>
                <w:szCs w:val="16"/>
                <w:lang w:val="fr-BE"/>
              </w:rPr>
              <w:t>θ</w:t>
            </w:r>
            <w:r w:rsidRPr="0024468B">
              <w:rPr>
                <w:sz w:val="16"/>
                <w:szCs w:val="16"/>
                <w:lang w:val="fr-BE"/>
              </w:rPr>
              <w:t>ν</w:t>
            </w:r>
            <w:r w:rsidRPr="0024468B">
              <w:rPr>
                <w:sz w:val="16"/>
                <w:szCs w:val="16"/>
                <w:lang w:val="fr-BE"/>
              </w:rPr>
              <w:t>ι</w:t>
            </w:r>
            <w:r w:rsidRPr="0024468B">
              <w:rPr>
                <w:sz w:val="16"/>
                <w:szCs w:val="16"/>
                <w:lang w:val="fr-BE"/>
              </w:rPr>
              <w:t>κ</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Κ</w:t>
            </w:r>
            <w:r w:rsidRPr="0024468B">
              <w:rPr>
                <w:sz w:val="16"/>
                <w:szCs w:val="16"/>
                <w:lang w:val="fr-BE"/>
              </w:rPr>
              <w:t>έ</w:t>
            </w:r>
            <w:r w:rsidRPr="0024468B">
              <w:rPr>
                <w:sz w:val="16"/>
                <w:szCs w:val="16"/>
                <w:lang w:val="fr-BE"/>
              </w:rPr>
              <w:t>ν</w:t>
            </w:r>
            <w:r w:rsidRPr="0024468B">
              <w:rPr>
                <w:sz w:val="16"/>
                <w:szCs w:val="16"/>
                <w:lang w:val="fr-BE"/>
              </w:rPr>
              <w:t>τ</w:t>
            </w:r>
            <w:r w:rsidRPr="0024468B">
              <w:rPr>
                <w:sz w:val="16"/>
                <w:szCs w:val="16"/>
                <w:lang w:val="fr-BE"/>
              </w:rPr>
              <w:t>ρ</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Τ</w:t>
            </w:r>
            <w:r w:rsidRPr="0024468B">
              <w:rPr>
                <w:sz w:val="16"/>
                <w:szCs w:val="16"/>
                <w:lang w:val="fr-BE"/>
              </w:rPr>
              <w:t>ε</w:t>
            </w:r>
            <w:r w:rsidRPr="0024468B">
              <w:rPr>
                <w:sz w:val="16"/>
                <w:szCs w:val="16"/>
                <w:lang w:val="fr-BE"/>
              </w:rPr>
              <w:t>κ</w:t>
            </w:r>
            <w:r w:rsidRPr="0024468B">
              <w:rPr>
                <w:sz w:val="16"/>
                <w:szCs w:val="16"/>
                <w:lang w:val="fr-BE"/>
              </w:rPr>
              <w:t>μ</w:t>
            </w:r>
            <w:r w:rsidRPr="0024468B">
              <w:rPr>
                <w:sz w:val="16"/>
                <w:szCs w:val="16"/>
                <w:lang w:val="fr-BE"/>
              </w:rPr>
              <w:t>η</w:t>
            </w:r>
            <w:r w:rsidRPr="0024468B">
              <w:rPr>
                <w:sz w:val="16"/>
                <w:szCs w:val="16"/>
                <w:lang w:val="fr-BE"/>
              </w:rPr>
              <w:t>ρ</w:t>
            </w:r>
            <w:r w:rsidRPr="0024468B">
              <w:rPr>
                <w:sz w:val="16"/>
                <w:szCs w:val="16"/>
                <w:lang w:val="fr-BE"/>
              </w:rPr>
              <w:t>ί</w:t>
            </w:r>
            <w:r w:rsidRPr="0024468B">
              <w:rPr>
                <w:sz w:val="16"/>
                <w:szCs w:val="16"/>
                <w:lang w:val="fr-BE"/>
              </w:rPr>
              <w:t>ω</w:t>
            </w:r>
            <w:r w:rsidRPr="0024468B">
              <w:rPr>
                <w:sz w:val="16"/>
                <w:szCs w:val="16"/>
                <w:lang w:val="fr-BE"/>
              </w:rPr>
              <w:t>σ</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w:t>
            </w:r>
            <w:r>
              <w:t>"</w:t>
            </w:r>
            <w:r w:rsidRPr="0024468B">
              <w:rPr>
                <w:sz w:val="16"/>
                <w:szCs w:val="16"/>
                <w:lang w:val="fr-BE"/>
              </w:rPr>
              <w:t>M</w:t>
            </w:r>
            <w:r w:rsidRPr="0024468B">
              <w:rPr>
                <w:sz w:val="16"/>
                <w:szCs w:val="16"/>
                <w:lang w:val="fr-BE"/>
              </w:rPr>
              <w:t>e</w:t>
            </w:r>
            <w:r w:rsidRPr="0024468B">
              <w:rPr>
                <w:sz w:val="16"/>
                <w:szCs w:val="16"/>
                <w:lang w:val="fr-BE"/>
              </w:rPr>
              <w:t>t</w:t>
            </w:r>
            <w:r w:rsidRPr="0024468B">
              <w:rPr>
                <w:sz w:val="16"/>
                <w:szCs w:val="16"/>
                <w:lang w:val="fr-BE"/>
              </w:rPr>
              <w:t>r</w:t>
            </w:r>
            <w:r w:rsidRPr="0024468B">
              <w:rPr>
                <w:sz w:val="16"/>
                <w:szCs w:val="16"/>
                <w:lang w:val="fr-BE"/>
              </w:rPr>
              <w:t>i</w:t>
            </w:r>
            <w:r w:rsidRPr="0024468B">
              <w:rPr>
                <w:sz w:val="16"/>
                <w:szCs w:val="16"/>
                <w:lang w:val="fr-BE"/>
              </w:rPr>
              <w:t>c</w:t>
            </w:r>
            <w:r w:rsidRPr="0024468B">
              <w:rPr>
                <w:sz w:val="16"/>
                <w:szCs w:val="16"/>
                <w:lang w:val="fr-BE"/>
              </w:rPr>
              <w:t>s</w:t>
            </w:r>
            <w:r>
              <w:t>"</w:t>
            </w:r>
            <w:r w:rsidRPr="0024468B">
              <w:rPr>
                <w:sz w:val="16"/>
                <w:szCs w:val="16"/>
                <w:lang w:val="fr-BE"/>
              </w:rPr>
              <w:t>)</w:t>
            </w:r>
            <w:r w:rsidRPr="0024468B">
              <w:rPr>
                <w:sz w:val="16"/>
                <w:szCs w:val="16"/>
                <w:lang w:val="fr-BE"/>
              </w:rPr>
              <w:t>.</w:t>
            </w:r>
            <w:r w:rsidRPr="0024468B">
              <w:rPr>
                <w:sz w:val="16"/>
                <w:szCs w:val="16"/>
                <w:lang w:val="fr-BE"/>
              </w:rPr>
              <w:t xml:space="preserve"> </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4048"/>
        <w:gridCol w:w="1480"/>
        <w:gridCol w:w="1628"/>
        <w:gridCol w:w="1480"/>
        <w:gridCol w:w="1628"/>
        <w:gridCol w:w="1480"/>
        <w:gridCol w:w="162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T2601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Δημοσιεύσεις ερευνητών της Περιφέρειας</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26,00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Προαγωγή επιχειρηματικών επενδύσεων στην έρευνα και καινοτομία, ανάπτυξη δεσμών και συνεργειών μεταξύ επιχειρήσεων, κέντρων έρευνας και ανάπτυξης και του τομέα της τριτοβάθμιας εκπαίδευσης, ιδίως μέσω της προαγωγής επενδύσεων στην ανάπτυξη προϊόντων και υπηρεσιών, στη μεταφορά τεχνολογίας, στην κοινωνική καινοτομία, στην οικολογική καινοτομία, στις εφαρμογές παροχής δημόσιων υπηρεσιών, στην ενθάρρυνση της ζήτησης, στη δικτύωση, στα συμπλέγματα φορέων και στην ανοιχτή καινοτομία μέσω ευφυούς εξειδίκευσης, καθώς και στήριξη της τεχνολογικής και εφαρμοσμένης έρευνας, δοκιμαστικών δράσεων, ενεργειών έγκαιρης επικύρωσης προϊόντων, προηγμένων ικανοτήτων παραγωγής και πρώτης παραγωγής, ειδικά σε βασικές τεχνολογίες, και διάδοση των τεχνολογιών γενικής εφαρμογής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30" w:name="_Toc256000051"/>
      <w:bookmarkStart w:id="31" w:name="_Toc256000144"/>
      <w:bookmarkStart w:id="32" w:name="_Toc256000130"/>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1b</w:t>
      </w:r>
      <w:bookmarkEnd w:id="32"/>
      <w:bookmarkEnd w:id="31"/>
      <w:bookmarkEnd w:id="30"/>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192"/>
        <w:gridCol w:w="960"/>
        <w:gridCol w:w="954"/>
        <w:gridCol w:w="1062"/>
        <w:gridCol w:w="1054"/>
        <w:gridCol w:w="1123"/>
        <w:gridCol w:w="632"/>
        <w:gridCol w:w="626"/>
        <w:gridCol w:w="754"/>
        <w:gridCol w:w="120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συνεργάζονται με ερευνητικά ιδρύματα</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συνεργάζονται με ερευνητικά ιδρύματα</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Ιδιωτικές επενδύσεις που συνδυάζονται με δημόσια στήριξη στον τομέα της καινοτομίας ή σε έργα έρευνας και ανάπτυξης</w:t>
            </w:r>
          </w:p>
        </w:tc>
        <w:tc>
          <w:tcPr>
            <w:shd w:val="clear" w:color="auto" w:fill="auto"/>
          </w:tcPr>
          <w:p w:rsidR="008C5CFA" w:rsidRPr="0024468B" w:rsidP="00300A01">
            <w:pPr>
              <w:spacing w:before="0" w:after="0"/>
              <w:rPr>
                <w:sz w:val="16"/>
                <w:szCs w:val="16"/>
                <w:lang w:val="fr-BE"/>
              </w:rPr>
            </w:pPr>
            <w:r>
              <w:rPr>
                <w:noProof/>
                <w:sz w:val="16"/>
                <w:szCs w:val="16"/>
                <w:lang w:val="fr-BE"/>
              </w:rPr>
              <w:t>ευρώ</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2.080.000,00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Ιδιωτικές επενδύσεις που συνδυάζονται με δημόσια στήριξη στον τομέα της καινοτομίας ή σε έργα έρευνας και ανάπτυξης</w:t>
            </w:r>
          </w:p>
        </w:tc>
        <w:tc>
          <w:tcPr>
            <w:shd w:val="clear" w:color="auto" w:fill="auto"/>
          </w:tcPr>
          <w:p w:rsidR="008C5CFA" w:rsidRPr="0024468B" w:rsidP="00300A01">
            <w:pPr>
              <w:spacing w:before="0" w:after="0"/>
              <w:rPr>
                <w:sz w:val="16"/>
                <w:szCs w:val="16"/>
                <w:lang w:val="fr-BE"/>
              </w:rPr>
            </w:pPr>
            <w:r>
              <w:rPr>
                <w:noProof/>
                <w:sz w:val="16"/>
                <w:szCs w:val="16"/>
                <w:lang w:val="fr-BE"/>
              </w:rPr>
              <w:t>ευρώ</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2.080.000,00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6822"/>
        <w:gridCol w:w="720"/>
        <w:gridCol w:w="716"/>
        <w:gridCol w:w="809"/>
        <w:gridCol w:w="720"/>
        <w:gridCol w:w="716"/>
        <w:gridCol w:w="809"/>
        <w:gridCol w:w="720"/>
        <w:gridCol w:w="716"/>
        <w:gridCol w:w="80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συνεργάζονται με ερευνητικά ιδρύματα</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συνεργάζονται με ερευνητικά ιδρύματα</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Ιδιωτικές επενδύσεις που συνδυάζονται με δημόσια στήριξη στον τομέα της καινοτομίας ή σε έργα έρευνας και ανάπτυξης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Ιδιωτικές επενδύσεις που συνδυάζονται με δημόσια στήριξη στον τομέα της καινοτομίας ή σε έργα έρευνας και ανάπτυξης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Προαγωγή επιχειρηματικών επενδύσεων στην έρευνα και καινοτομία, ανάπτυξη δεσμών και συνεργειών μεταξύ επιχειρήσεων, κέντρων έρευνας και ανάπτυξης και του τομέα της τριτοβάθμιας εκπαίδευσης, ιδίως μέσω της προαγωγής επενδύσεων στην ανάπτυξη προϊόντων και υπηρεσιών, στη μεταφορά τεχνολογίας, στην κοινωνική καινοτομία, στην οικολογική καινοτομία, στις εφαρμογές παροχής δημόσιων υπηρεσιών, στην ενθάρρυνση της ζήτησης, στη δικτύωση, στα συμπλέγματα φορέων και στην ανοιχτή καινοτομία μέσω ευφυούς εξειδίκευσης, καθώς και στήριξη της τεχνολογικής και εφαρμοσμένης έρευνας, δοκιμαστικών δράσεων, ενεργειών έγκαιρης επικύρωσης προϊόντων, προηγμένων ικανοτήτων παραγωγής και πρώτης παραγωγής, ειδικά σε βασικές τεχνολογίες, και διάδοση των τεχνολογιών γενικής εφαρμογής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1β.1</w:t>
            </w:r>
            <w:r>
              <w:rPr>
                <w:sz w:val="20"/>
                <w:szCs w:val="20"/>
                <w:lang w:val="fr-BE"/>
              </w:rPr>
              <w:t xml:space="preserve"> - </w:t>
            </w:r>
            <w:r>
              <w:rPr>
                <w:noProof/>
                <w:sz w:val="20"/>
                <w:szCs w:val="20"/>
                <w:lang w:val="fr-BE"/>
              </w:rPr>
              <w:t>Αύξηση της επιχειρηματικής δαπάνης σε ΕΤΑΚ στους τομείς περιφερειακής εξειδίκευσης της ΠΙΝ</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962"/>
        <w:gridCol w:w="850"/>
        <w:gridCol w:w="1004"/>
        <w:gridCol w:w="635"/>
        <w:gridCol w:w="635"/>
        <w:gridCol w:w="681"/>
        <w:gridCol w:w="718"/>
        <w:gridCol w:w="826"/>
        <w:gridCol w:w="652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Τ2603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Δαπάνη των επιχειρήσεων για Ε&amp;Α (ως ποσοστό του ΑΕΠ της ΠΙΝ)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0,12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2011</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0,23</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Η πλέον πρόσφατη τιμή που μπορεί να υπολογιστεί είναι για το 2015, για το οποίο υπάρχουν διαθέσιμα στοιχεία δαπανών επιχειρήσεων για ΕΤΑΚ (Πηγή ΕΚΤ) και ΑΠΠ (ΕΛ.ΣΤΑΤ). Για το έτος 2016 υπάρχουν διαθέσιμα στοιχεία μόνο για δαπάνες ΕΤΑΚ Επιχειρήσεων, αλλά όχι εκτίμηση ΑΠΠ.</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3"/>
        <w:gridCol w:w="5540"/>
        <w:gridCol w:w="1280"/>
        <w:gridCol w:w="1408"/>
        <w:gridCol w:w="1280"/>
        <w:gridCol w:w="1408"/>
        <w:gridCol w:w="1280"/>
        <w:gridCol w:w="140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Τ2603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Δαπάνη των επιχειρήσεων για Ε&amp;Α (ως ποσοστό του ΑΕΠ της ΠΙΝ)</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0,03</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11913"/>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2b</w:t>
            </w:r>
            <w:r w:rsidRPr="002124FC">
              <w:rPr>
                <w:sz w:val="20"/>
                <w:szCs w:val="20"/>
                <w:lang w:val="fr-BE"/>
              </w:rPr>
              <w:t xml:space="preserve"> - </w:t>
            </w:r>
            <w:r w:rsidRPr="002124FC">
              <w:rPr>
                <w:noProof/>
                <w:sz w:val="20"/>
                <w:szCs w:val="20"/>
                <w:lang w:val="fr-BE"/>
              </w:rPr>
              <w:t>Ανάπτυξη προϊόντων και υπηρεσιών ΤΠΕ, ηλεκτρονικό εμπόριο και αύξηση της ζήτησης για ΤΠΕ</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33" w:name="_Toc256000052"/>
      <w:bookmarkStart w:id="34" w:name="_Toc256000145"/>
      <w:bookmarkStart w:id="35" w:name="_Toc256000136"/>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2b</w:t>
      </w:r>
      <w:bookmarkEnd w:id="35"/>
      <w:bookmarkEnd w:id="34"/>
      <w:bookmarkEnd w:id="33"/>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434"/>
        <w:gridCol w:w="960"/>
        <w:gridCol w:w="1041"/>
        <w:gridCol w:w="1173"/>
        <w:gridCol w:w="1164"/>
        <w:gridCol w:w="1240"/>
        <w:gridCol w:w="632"/>
        <w:gridCol w:w="626"/>
        <w:gridCol w:w="754"/>
        <w:gridCol w:w="1535"/>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λαμβάνουν ενίσχυση για να εισάγουν νέα προϊόντα στην αγορά</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λαμβάνουν ενίσχυση για να εισάγουν νέα προϊόντα στην αγορά</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996"/>
        <w:gridCol w:w="809"/>
        <w:gridCol w:w="804"/>
        <w:gridCol w:w="908"/>
        <w:gridCol w:w="809"/>
        <w:gridCol w:w="804"/>
        <w:gridCol w:w="908"/>
        <w:gridCol w:w="809"/>
        <w:gridCol w:w="804"/>
        <w:gridCol w:w="90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λαμβάνουν ενίσχυση για να εισάγουν νέα προϊόντα στην αγορά</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Έρευνα, καινοτομία: Αριθμός επιχειρήσεων που λαμβάνουν ενίσχυση για να εισάγουν νέα προϊόντα στην αγορά</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3"/>
        <w:gridCol w:w="1182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2b</w:t>
            </w:r>
            <w:r w:rsidRPr="002124FC">
              <w:rPr>
                <w:sz w:val="20"/>
                <w:szCs w:val="20"/>
                <w:lang w:val="fr-BE"/>
              </w:rPr>
              <w:t xml:space="preserve"> - </w:t>
            </w:r>
            <w:r>
              <w:rPr>
                <w:noProof/>
                <w:sz w:val="20"/>
                <w:szCs w:val="20"/>
                <w:lang w:val="fr-BE"/>
              </w:rPr>
              <w:t>Ανάπτυξη προϊόντων και υπηρεσιών ΤΠΕ, ηλεκτρονικό εμπόριο και αύξηση της ζήτησης για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2β.1</w:t>
            </w:r>
            <w:r>
              <w:rPr>
                <w:sz w:val="20"/>
                <w:szCs w:val="20"/>
                <w:lang w:val="fr-BE"/>
              </w:rPr>
              <w:t xml:space="preserve"> - </w:t>
            </w:r>
            <w:r>
              <w:rPr>
                <w:noProof/>
                <w:sz w:val="20"/>
                <w:szCs w:val="20"/>
                <w:lang w:val="fr-BE"/>
              </w:rPr>
              <w:t>Αύξηση επιχειρήσεων που αναπτύσσουν εργαλεία ΤΠΕ</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223"/>
        <w:gridCol w:w="994"/>
        <w:gridCol w:w="1217"/>
        <w:gridCol w:w="685"/>
        <w:gridCol w:w="691"/>
        <w:gridCol w:w="1042"/>
        <w:gridCol w:w="750"/>
        <w:gridCol w:w="826"/>
        <w:gridCol w:w="540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Επιχειρήσεις που διέθεσαν κεφάλαια για ΤΠΕ</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34,10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4289"/>
        <w:gridCol w:w="1448"/>
        <w:gridCol w:w="1593"/>
        <w:gridCol w:w="1448"/>
        <w:gridCol w:w="1593"/>
        <w:gridCol w:w="1448"/>
        <w:gridCol w:w="159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Επιχειρήσεις που διέθεσαν κεφάλαια για ΤΠΕ</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0"/>
        <w:gridCol w:w="12941"/>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Ενίσχυση των εφαρμογών ΤΠΕ στον τομέα της ηλεκτρονικής διακυβέρνησης, της ηλεκτρονικής μάθησης, της ηλεκτρονικής ένταξης, του ηλεκτρονικού πολιτισμού και της ηλεκτρονικής υγείας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36" w:name="_Toc256000053"/>
      <w:bookmarkStart w:id="37" w:name="_Toc256000146"/>
      <w:bookmarkStart w:id="38" w:name="_Toc256000230"/>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2c</w:t>
      </w:r>
      <w:bookmarkEnd w:id="38"/>
      <w:bookmarkEnd w:id="37"/>
      <w:bookmarkEnd w:id="36"/>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329"/>
        <w:gridCol w:w="941"/>
        <w:gridCol w:w="1184"/>
        <w:gridCol w:w="1334"/>
        <w:gridCol w:w="1324"/>
        <w:gridCol w:w="1411"/>
        <w:gridCol w:w="670"/>
        <w:gridCol w:w="666"/>
        <w:gridCol w:w="754"/>
        <w:gridCol w:w="194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80.000,00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80.000,00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Τ2701</w:t>
            </w:r>
          </w:p>
        </w:tc>
        <w:tc>
          <w:tcPr>
            <w:shd w:val="clear" w:color="auto" w:fill="auto"/>
          </w:tcPr>
          <w:p w:rsidR="008C5CFA" w:rsidRPr="0024468B" w:rsidP="00300A01">
            <w:pPr>
              <w:spacing w:before="0" w:after="0"/>
              <w:rPr>
                <w:sz w:val="16"/>
                <w:szCs w:val="16"/>
                <w:lang w:val="fr-BE"/>
              </w:rPr>
            </w:pPr>
            <w:r>
              <w:rPr>
                <w:noProof/>
                <w:sz w:val="16"/>
                <w:szCs w:val="16"/>
                <w:lang w:val="fr-BE"/>
              </w:rPr>
              <w:t>Ψηφιακές εφαρμογές στους τομείς Τουρισμός – Πολιτισμός – Περιβάλλον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Τ2701</w:t>
            </w:r>
          </w:p>
        </w:tc>
        <w:tc>
          <w:tcPr>
            <w:shd w:val="clear" w:color="auto" w:fill="auto"/>
          </w:tcPr>
          <w:p w:rsidR="008C5CFA" w:rsidRPr="0024468B" w:rsidP="00300A01">
            <w:pPr>
              <w:spacing w:before="0" w:after="0"/>
              <w:rPr>
                <w:sz w:val="16"/>
                <w:szCs w:val="16"/>
                <w:lang w:val="fr-BE"/>
              </w:rPr>
            </w:pPr>
            <w:r>
              <w:rPr>
                <w:noProof/>
                <w:sz w:val="16"/>
                <w:szCs w:val="16"/>
                <w:lang w:val="fr-BE"/>
              </w:rPr>
              <w:t>Ψηφιακές εφαρμογές στους τομείς Τουρισμός – Πολιτισμός – Περιβάλλον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703"/>
        <w:gridCol w:w="947"/>
        <w:gridCol w:w="941"/>
        <w:gridCol w:w="1064"/>
        <w:gridCol w:w="947"/>
        <w:gridCol w:w="941"/>
        <w:gridCol w:w="1064"/>
        <w:gridCol w:w="947"/>
        <w:gridCol w:w="941"/>
        <w:gridCol w:w="106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Τ2701</w:t>
            </w:r>
          </w:p>
        </w:tc>
        <w:tc>
          <w:tcPr>
            <w:shd w:val="clear" w:color="auto" w:fill="auto"/>
          </w:tcPr>
          <w:p w:rsidR="008C5CFA" w:rsidRPr="0024468B" w:rsidP="00300A01">
            <w:pPr>
              <w:spacing w:before="0" w:after="0"/>
              <w:rPr>
                <w:sz w:val="16"/>
                <w:szCs w:val="16"/>
                <w:lang w:val="fr-BE"/>
              </w:rPr>
            </w:pPr>
            <w:r>
              <w:rPr>
                <w:noProof/>
                <w:sz w:val="16"/>
                <w:szCs w:val="16"/>
                <w:lang w:val="fr-BE"/>
              </w:rPr>
              <w:t>Ψηφιακές εφαρμογές στους τομείς Τουρισμός – Πολιτισμός – Περιβάλλον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Τ2701</w:t>
            </w:r>
          </w:p>
        </w:tc>
        <w:tc>
          <w:tcPr>
            <w:shd w:val="clear" w:color="auto" w:fill="auto"/>
          </w:tcPr>
          <w:p w:rsidR="008C5CFA" w:rsidRPr="0024468B" w:rsidP="00300A01">
            <w:pPr>
              <w:spacing w:before="0" w:after="0"/>
              <w:rPr>
                <w:sz w:val="16"/>
                <w:szCs w:val="16"/>
                <w:lang w:val="fr-BE"/>
              </w:rPr>
            </w:pPr>
            <w:r>
              <w:rPr>
                <w:noProof/>
                <w:sz w:val="16"/>
                <w:szCs w:val="16"/>
                <w:lang w:val="fr-BE"/>
              </w:rPr>
              <w:t>Ψηφιακές εφαρμογές στους τομείς Τουρισμός – Πολιτισμός – Περιβάλλον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12879"/>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Ενίσχυση των εφαρμογών ΤΠΕ στον τομέα της ηλεκτρονικής διακυβέρνησης, της ηλεκτρονικής μάθησης, της ηλεκτρονικής ένταξης, του ηλεκτρονικού πολιτισμού και της ηλεκτρονικής υγείας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2γ.1</w:t>
            </w:r>
            <w:r>
              <w:rPr>
                <w:sz w:val="20"/>
                <w:szCs w:val="20"/>
                <w:lang w:val="fr-BE"/>
              </w:rPr>
              <w:t xml:space="preserve"> - </w:t>
            </w:r>
            <w:r>
              <w:rPr>
                <w:noProof/>
                <w:sz w:val="20"/>
                <w:szCs w:val="20"/>
                <w:lang w:val="fr-BE"/>
              </w:rPr>
              <w:t>Αύξηση των παρεχόμενων πληροφοριών και υπηρεσιών  που προσφέρονται ψηφιακά στους τομείς του πολιτισμού και της υγείας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4391"/>
        <w:gridCol w:w="1176"/>
        <w:gridCol w:w="1441"/>
        <w:gridCol w:w="811"/>
        <w:gridCol w:w="818"/>
        <w:gridCol w:w="1234"/>
        <w:gridCol w:w="888"/>
        <w:gridCol w:w="978"/>
        <w:gridCol w:w="209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Πολίτες που χρησιμοποιούν το διαδίκτυο για πρόσβαση σε δημόσιες υπηρεσίες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23,00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44,80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38,00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Πηγή: Ετήσια Έρευνα EUROSTAT</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6012"/>
        <w:gridCol w:w="1216"/>
        <w:gridCol w:w="1338"/>
        <w:gridCol w:w="1216"/>
        <w:gridCol w:w="1338"/>
        <w:gridCol w:w="1216"/>
        <w:gridCol w:w="133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Πολίτες που χρησιμοποιούν το διαδίκτυο για πρόσβαση σε δημόσιες υπηρεσίες</w:t>
            </w:r>
          </w:p>
        </w:tc>
        <w:tc>
          <w:tcPr/>
          <w:p w:rsidR="008C5CFA" w:rsidRPr="0024468B" w:rsidP="00300A01">
            <w:pPr>
              <w:spacing w:before="0" w:after="0"/>
              <w:jc w:val="right"/>
              <w:rPr>
                <w:sz w:val="16"/>
                <w:szCs w:val="16"/>
                <w:lang w:val="fr-BE"/>
              </w:rPr>
            </w:pPr>
            <w:r w:rsidRPr="0024468B">
              <w:rPr>
                <w:noProof/>
                <w:sz w:val="16"/>
                <w:szCs w:val="16"/>
                <w:lang w:val="fr-BE"/>
              </w:rPr>
              <w:t>38,00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35,00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39,00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9"/>
        <w:gridCol w:w="13042"/>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Προώθηση της επιχειρηματικότητας, ιδίως με τη διευκόλυνση της οικονομικής εκμετάλλευσης νέων ιδεών και τη στήριξη της δημιουργίας νέων επιχειρήσεων, μεταξύ άλλων μέσω φυτωρίων επιχειρήσεων</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39" w:name="_Toc256000054"/>
      <w:bookmarkStart w:id="40" w:name="_Toc256000147"/>
      <w:bookmarkStart w:id="41" w:name="_Toc256000231"/>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3a</w:t>
      </w:r>
      <w:bookmarkEnd w:id="41"/>
      <w:bookmarkEnd w:id="40"/>
      <w:bookmarkEnd w:id="39"/>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267"/>
        <w:gridCol w:w="1210"/>
        <w:gridCol w:w="954"/>
        <w:gridCol w:w="1016"/>
        <w:gridCol w:w="1008"/>
        <w:gridCol w:w="1074"/>
        <w:gridCol w:w="632"/>
        <w:gridCol w:w="626"/>
        <w:gridCol w:w="754"/>
        <w:gridCol w:w="301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1 πράξης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40,00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1 πράξης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επιχορηγήσεις</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75,00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1 πράξης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επιχορηγήσεις</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75,00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1 πράξης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νέων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40,00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νέων επιχειρήσεων που λαμβάνουν στήριξη</w:t>
            </w:r>
          </w:p>
        </w:tc>
        <w:tc>
          <w:tcPr>
            <w:shd w:val="clear" w:color="auto" w:fill="auto"/>
          </w:tcPr>
          <w:p w:rsidR="008C5CFA" w:rsidRPr="0024468B" w:rsidP="00300A01">
            <w:pPr>
              <w:spacing w:before="0" w:after="0"/>
              <w:rPr>
                <w:sz w:val="16"/>
                <w:szCs w:val="16"/>
                <w:lang w:val="fr-BE"/>
              </w:rPr>
            </w:pPr>
            <w:r>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40,00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Αύξηση της απασχόλησης στις επιχειρήσεις που λαμβάνουν ενίσχυση</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72,50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Αύξηση της απασχόλησης στις επιχειρήσεις που λαμβάνουν ενίσχυση</w:t>
            </w:r>
          </w:p>
        </w:tc>
        <w:tc>
          <w:tcPr>
            <w:shd w:val="clear" w:color="auto" w:fill="auto"/>
          </w:tcPr>
          <w:p w:rsidR="008C5CFA" w:rsidRPr="0024468B" w:rsidP="00300A01">
            <w:pPr>
              <w:spacing w:before="0" w:after="0"/>
              <w:rPr>
                <w:sz w:val="16"/>
                <w:szCs w:val="16"/>
                <w:lang w:val="fr-BE"/>
              </w:rPr>
            </w:pPr>
            <w:r>
              <w:rPr>
                <w:noProof/>
                <w:sz w:val="16"/>
                <w:szCs w:val="16"/>
                <w:lang w:val="fr-BE"/>
              </w:rPr>
              <w:t>Ισοδύναμα πλήρους απασχόλησης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72,50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29,00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μέσω εκχώρησης σε ΕΥΔ ΕΠΑΝΕΚ</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Τ2703</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Επιχειρηματικών συνεργατικών δικτύων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Δίκτυα επιχειρήσεων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Τ2703</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Επιχειρηματικών συνεργατικών δικτύων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Δίκτυα επιχειρήσεων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491"/>
        <w:gridCol w:w="863"/>
        <w:gridCol w:w="857"/>
        <w:gridCol w:w="969"/>
        <w:gridCol w:w="863"/>
        <w:gridCol w:w="857"/>
        <w:gridCol w:w="969"/>
        <w:gridCol w:w="863"/>
        <w:gridCol w:w="857"/>
        <w:gridCol w:w="96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επιχορηγήσεις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επιχειρήσεων που λαμβάνουν επιχορηγήσεις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νέων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Αριθμός νέων επιχειρήσεων που λαμβάνουν στήριξη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Αύξηση της απασχόλησης στις επιχειρήσεις που λαμβάνουν ενίσχυση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Παραγωγικές επενδύσεις: Αύξηση της απασχόλησης στις επιχειρήσεις που λαμβάνουν ενίσχυση</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Τ2703</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Επιχειρηματικών συνεργατικών δικτύων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Τ2703</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Επιχειρηματικών συνεργατικών δικτύων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2982"/>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Προώθηση της επιχειρηματικότητας, ιδίως με τη διευκόλυνση της οικονομικής εκμετάλλευσης νέων ιδεών και τη στήριξη της δημιουργίας νέων επιχειρήσεων, μεταξύ άλλων μέσω φυτωρίων επιχειρήσεων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3α.1</w:t>
            </w:r>
            <w:r>
              <w:rPr>
                <w:sz w:val="20"/>
                <w:szCs w:val="20"/>
                <w:lang w:val="fr-BE"/>
              </w:rPr>
              <w:t xml:space="preserve"> - </w:t>
            </w:r>
            <w:r>
              <w:rPr>
                <w:noProof/>
                <w:sz w:val="20"/>
                <w:szCs w:val="20"/>
                <w:lang w:val="fr-BE"/>
              </w:rPr>
              <w:t>Αύξηση παραγωγικών επενδύσεων σε τομείς περιφερειακής εξειδίκευσης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387"/>
        <w:gridCol w:w="850"/>
        <w:gridCol w:w="1004"/>
        <w:gridCol w:w="676"/>
        <w:gridCol w:w="635"/>
        <w:gridCol w:w="758"/>
        <w:gridCol w:w="718"/>
        <w:gridCol w:w="826"/>
        <w:gridCol w:w="597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T2607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Επενδύσεις παγίου κεφαλαίου σε τομείς της έξυπνης εξειδίκευσης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εκ. €</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296,70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2011</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412,30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π</w:t>
            </w:r>
            <w:r w:rsidRPr="0024468B">
              <w:rPr>
                <w:sz w:val="16"/>
                <w:szCs w:val="16"/>
                <w:lang w:val="fr-BE"/>
              </w:rPr>
              <w:t>λ</w:t>
            </w:r>
            <w:r w:rsidRPr="0024468B">
              <w:rPr>
                <w:sz w:val="16"/>
                <w:szCs w:val="16"/>
                <w:lang w:val="fr-BE"/>
              </w:rPr>
              <w:t>έ</w:t>
            </w:r>
            <w:r w:rsidRPr="0024468B">
              <w:rPr>
                <w:sz w:val="16"/>
                <w:szCs w:val="16"/>
                <w:lang w:val="fr-BE"/>
              </w:rPr>
              <w:t>ο</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φ</w:t>
            </w:r>
            <w:r w:rsidRPr="0024468B">
              <w:rPr>
                <w:sz w:val="16"/>
                <w:szCs w:val="16"/>
                <w:lang w:val="fr-BE"/>
              </w:rPr>
              <w:t>α</w:t>
            </w: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θ</w:t>
            </w:r>
            <w:r w:rsidRPr="0024468B">
              <w:rPr>
                <w:sz w:val="16"/>
                <w:szCs w:val="16"/>
                <w:lang w:val="fr-BE"/>
              </w:rPr>
              <w:t>έ</w:t>
            </w:r>
            <w:r w:rsidRPr="0024468B">
              <w:rPr>
                <w:sz w:val="16"/>
                <w:szCs w:val="16"/>
                <w:lang w:val="fr-BE"/>
              </w:rPr>
              <w:t>σ</w:t>
            </w:r>
            <w:r w:rsidRPr="0024468B">
              <w:rPr>
                <w:sz w:val="16"/>
                <w:szCs w:val="16"/>
                <w:lang w:val="fr-BE"/>
              </w:rPr>
              <w:t>ι</w:t>
            </w:r>
            <w:r w:rsidRPr="0024468B">
              <w:rPr>
                <w:sz w:val="16"/>
                <w:szCs w:val="16"/>
                <w:lang w:val="fr-BE"/>
              </w:rPr>
              <w:t>μ</w:t>
            </w:r>
            <w:r w:rsidRPr="0024468B">
              <w:rPr>
                <w:sz w:val="16"/>
                <w:szCs w:val="16"/>
                <w:lang w:val="fr-BE"/>
              </w:rPr>
              <w:t>α</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ο</w:t>
            </w:r>
            <w:r w:rsidRPr="0024468B">
              <w:rPr>
                <w:sz w:val="16"/>
                <w:szCs w:val="16"/>
                <w:lang w:val="fr-BE"/>
              </w:rPr>
              <w:t>ύ</w:t>
            </w:r>
            <w:r w:rsidRPr="0024468B">
              <w:rPr>
                <w:sz w:val="16"/>
                <w:szCs w:val="16"/>
                <w:lang w:val="fr-BE"/>
              </w:rPr>
              <w:t>ν</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έ</w:t>
            </w:r>
            <w:r w:rsidRPr="0024468B">
              <w:rPr>
                <w:sz w:val="16"/>
                <w:szCs w:val="16"/>
                <w:lang w:val="fr-BE"/>
              </w:rPr>
              <w:t>τ</w:t>
            </w:r>
            <w:r w:rsidRPr="0024468B">
              <w:rPr>
                <w:sz w:val="16"/>
                <w:szCs w:val="16"/>
                <w:lang w:val="fr-BE"/>
              </w:rPr>
              <w:t>η</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4</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5</w:t>
            </w:r>
            <w:r w:rsidRPr="0024468B">
              <w:rPr>
                <w:sz w:val="16"/>
                <w:szCs w:val="16"/>
                <w:lang w:val="fr-BE"/>
              </w:rPr>
              <w:t>.</w:t>
            </w:r>
            <w:r w:rsidRPr="0024468B">
              <w:rPr>
                <w:sz w:val="16"/>
                <w:szCs w:val="16"/>
                <w:lang w:val="fr-BE"/>
              </w:rPr>
              <w:t>(</w:t>
            </w:r>
            <w:r w:rsidRPr="0024468B">
              <w:rPr>
                <w:sz w:val="16"/>
                <w:szCs w:val="16"/>
                <w:lang w:val="fr-BE"/>
              </w:rPr>
              <w:t>Π</w:t>
            </w:r>
            <w:r w:rsidRPr="0024468B">
              <w:rPr>
                <w:sz w:val="16"/>
                <w:szCs w:val="16"/>
                <w:lang w:val="fr-BE"/>
              </w:rPr>
              <w:t>η</w:t>
            </w:r>
            <w:r w:rsidRPr="0024468B">
              <w:rPr>
                <w:sz w:val="16"/>
                <w:szCs w:val="16"/>
                <w:lang w:val="fr-BE"/>
              </w:rPr>
              <w:t>γ</w:t>
            </w:r>
            <w:r w:rsidRPr="0024468B">
              <w:rPr>
                <w:sz w:val="16"/>
                <w:szCs w:val="16"/>
                <w:lang w:val="fr-BE"/>
              </w:rPr>
              <w:t>ή</w:t>
            </w:r>
            <w:r w:rsidRPr="0024468B">
              <w:rPr>
                <w:sz w:val="16"/>
                <w:szCs w:val="16"/>
                <w:lang w:val="fr-BE"/>
              </w:rPr>
              <w:t>:</w:t>
            </w:r>
            <w:r w:rsidRPr="0024468B">
              <w:rPr>
                <w:sz w:val="16"/>
                <w:szCs w:val="16"/>
                <w:lang w:val="fr-BE"/>
              </w:rPr>
              <w:t xml:space="preserve"> </w:t>
            </w:r>
            <w:r w:rsidRPr="0024468B">
              <w:rPr>
                <w:sz w:val="16"/>
                <w:szCs w:val="16"/>
                <w:lang w:val="fr-BE"/>
              </w:rPr>
              <w:t>Ε</w:t>
            </w:r>
            <w:r w:rsidRPr="0024468B">
              <w:rPr>
                <w:sz w:val="16"/>
                <w:szCs w:val="16"/>
                <w:lang w:val="fr-BE"/>
              </w:rPr>
              <w:t>Λ</w:t>
            </w:r>
            <w:r w:rsidRPr="0024468B">
              <w:rPr>
                <w:sz w:val="16"/>
                <w:szCs w:val="16"/>
                <w:lang w:val="fr-BE"/>
              </w:rPr>
              <w:t>Σ</w:t>
            </w:r>
            <w:r w:rsidRPr="0024468B">
              <w:rPr>
                <w:sz w:val="16"/>
                <w:szCs w:val="16"/>
                <w:lang w:val="fr-BE"/>
              </w:rPr>
              <w:t>Τ</w:t>
            </w:r>
            <w:r w:rsidRPr="0024468B">
              <w:rPr>
                <w:sz w:val="16"/>
                <w:szCs w:val="16"/>
                <w:lang w:val="fr-BE"/>
              </w:rPr>
              <w:t>Α</w:t>
            </w:r>
            <w:r w:rsidRPr="0024468B">
              <w:rPr>
                <w:sz w:val="16"/>
                <w:szCs w:val="16"/>
                <w:lang w:val="fr-BE"/>
              </w:rPr>
              <w:t>Τ</w:t>
            </w:r>
            <w:r w:rsidRPr="0024468B">
              <w:rPr>
                <w:sz w:val="16"/>
                <w:szCs w:val="16"/>
                <w:lang w:val="fr-BE"/>
              </w:rPr>
              <w:t>-</w:t>
            </w:r>
            <w:r w:rsidRPr="0024468B">
              <w:rPr>
                <w:sz w:val="16"/>
                <w:szCs w:val="16"/>
                <w:lang w:val="fr-BE"/>
              </w:rPr>
              <w:t xml:space="preserve"> </w:t>
            </w:r>
            <w:r w:rsidRPr="0024468B">
              <w:rPr>
                <w:sz w:val="16"/>
                <w:szCs w:val="16"/>
                <w:lang w:val="fr-BE"/>
              </w:rPr>
              <w:t>χ</w:t>
            </w:r>
            <w:r w:rsidRPr="0024468B">
              <w:rPr>
                <w:sz w:val="16"/>
                <w:szCs w:val="16"/>
                <w:lang w:val="fr-BE"/>
              </w:rPr>
              <w:t>ρ</w:t>
            </w:r>
            <w:r w:rsidRPr="0024468B">
              <w:rPr>
                <w:sz w:val="16"/>
                <w:szCs w:val="16"/>
                <w:lang w:val="fr-BE"/>
              </w:rPr>
              <w:t>ο</w:t>
            </w:r>
            <w:r w:rsidRPr="0024468B">
              <w:rPr>
                <w:sz w:val="16"/>
                <w:szCs w:val="16"/>
                <w:lang w:val="fr-BE"/>
              </w:rPr>
              <w:t>ν</w:t>
            </w:r>
            <w:r w:rsidRPr="0024468B">
              <w:rPr>
                <w:sz w:val="16"/>
                <w:szCs w:val="16"/>
                <w:lang w:val="fr-BE"/>
              </w:rPr>
              <w:t>ο</w:t>
            </w:r>
            <w:r w:rsidRPr="0024468B">
              <w:rPr>
                <w:sz w:val="16"/>
                <w:szCs w:val="16"/>
                <w:lang w:val="fr-BE"/>
              </w:rPr>
              <w:t>σ</w:t>
            </w:r>
            <w:r w:rsidRPr="0024468B">
              <w:rPr>
                <w:sz w:val="16"/>
                <w:szCs w:val="16"/>
                <w:lang w:val="fr-BE"/>
              </w:rPr>
              <w:t>ε</w:t>
            </w:r>
            <w:r w:rsidRPr="0024468B">
              <w:rPr>
                <w:sz w:val="16"/>
                <w:szCs w:val="16"/>
                <w:lang w:val="fr-BE"/>
              </w:rPr>
              <w:t>ι</w:t>
            </w:r>
            <w:r w:rsidRPr="0024468B">
              <w:rPr>
                <w:sz w:val="16"/>
                <w:szCs w:val="16"/>
                <w:lang w:val="fr-BE"/>
              </w:rPr>
              <w:t>ρ</w:t>
            </w:r>
            <w:r w:rsidRPr="0024468B">
              <w:rPr>
                <w:sz w:val="16"/>
                <w:szCs w:val="16"/>
                <w:lang w:val="fr-BE"/>
              </w:rPr>
              <w:t>ά</w:t>
            </w:r>
            <w:r w:rsidRPr="0024468B">
              <w:rPr>
                <w:sz w:val="16"/>
                <w:szCs w:val="16"/>
                <w:lang w:val="fr-BE"/>
              </w:rPr>
              <w:t xml:space="preserve"> </w:t>
            </w:r>
            <w:r>
              <w:t>"</w:t>
            </w:r>
            <w:r w:rsidRPr="0024468B">
              <w:rPr>
                <w:sz w:val="16"/>
                <w:szCs w:val="16"/>
                <w:lang w:val="fr-BE"/>
              </w:rPr>
              <w:t>Α</w:t>
            </w:r>
            <w:r w:rsidRPr="0024468B">
              <w:rPr>
                <w:sz w:val="16"/>
                <w:szCs w:val="16"/>
                <w:lang w:val="fr-BE"/>
              </w:rPr>
              <w:t>κ</w:t>
            </w:r>
            <w:r w:rsidRPr="0024468B">
              <w:rPr>
                <w:sz w:val="16"/>
                <w:szCs w:val="16"/>
                <w:lang w:val="fr-BE"/>
              </w:rPr>
              <w:t>α</w:t>
            </w:r>
            <w:r w:rsidRPr="0024468B">
              <w:rPr>
                <w:sz w:val="16"/>
                <w:szCs w:val="16"/>
                <w:lang w:val="fr-BE"/>
              </w:rPr>
              <w:t>θ</w:t>
            </w:r>
            <w:r w:rsidRPr="0024468B">
              <w:rPr>
                <w:sz w:val="16"/>
                <w:szCs w:val="16"/>
                <w:lang w:val="fr-BE"/>
              </w:rPr>
              <w:t>ά</w:t>
            </w:r>
            <w:r w:rsidRPr="0024468B">
              <w:rPr>
                <w:sz w:val="16"/>
                <w:szCs w:val="16"/>
                <w:lang w:val="fr-BE"/>
              </w:rPr>
              <w:t>ρ</w:t>
            </w:r>
            <w:r w:rsidRPr="0024468B">
              <w:rPr>
                <w:sz w:val="16"/>
                <w:szCs w:val="16"/>
                <w:lang w:val="fr-BE"/>
              </w:rPr>
              <w:t>ι</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ς</w:t>
            </w:r>
            <w:r w:rsidRPr="0024468B">
              <w:rPr>
                <w:sz w:val="16"/>
                <w:szCs w:val="16"/>
                <w:lang w:val="fr-BE"/>
              </w:rPr>
              <w:t xml:space="preserve"> </w:t>
            </w:r>
            <w:r w:rsidRPr="0024468B">
              <w:rPr>
                <w:sz w:val="16"/>
                <w:szCs w:val="16"/>
                <w:lang w:val="fr-BE"/>
              </w:rPr>
              <w:t>σ</w:t>
            </w:r>
            <w:r w:rsidRPr="0024468B">
              <w:rPr>
                <w:sz w:val="16"/>
                <w:szCs w:val="16"/>
                <w:lang w:val="fr-BE"/>
              </w:rPr>
              <w:t>χ</w:t>
            </w:r>
            <w:r w:rsidRPr="0024468B">
              <w:rPr>
                <w:sz w:val="16"/>
                <w:szCs w:val="16"/>
                <w:lang w:val="fr-BE"/>
              </w:rPr>
              <w:t>η</w:t>
            </w:r>
            <w:r w:rsidRPr="0024468B">
              <w:rPr>
                <w:sz w:val="16"/>
                <w:szCs w:val="16"/>
                <w:lang w:val="fr-BE"/>
              </w:rPr>
              <w:t>μ</w:t>
            </w:r>
            <w:r w:rsidRPr="0024468B">
              <w:rPr>
                <w:sz w:val="16"/>
                <w:szCs w:val="16"/>
                <w:lang w:val="fr-BE"/>
              </w:rPr>
              <w:t>α</w:t>
            </w:r>
            <w:r w:rsidRPr="0024468B">
              <w:rPr>
                <w:sz w:val="16"/>
                <w:szCs w:val="16"/>
                <w:lang w:val="fr-BE"/>
              </w:rPr>
              <w:t>τ</w:t>
            </w:r>
            <w:r w:rsidRPr="0024468B">
              <w:rPr>
                <w:sz w:val="16"/>
                <w:szCs w:val="16"/>
                <w:lang w:val="fr-BE"/>
              </w:rPr>
              <w:t>ι</w:t>
            </w:r>
            <w:r w:rsidRPr="0024468B">
              <w:rPr>
                <w:sz w:val="16"/>
                <w:szCs w:val="16"/>
                <w:lang w:val="fr-BE"/>
              </w:rPr>
              <w:t>σ</w:t>
            </w:r>
            <w:r w:rsidRPr="0024468B">
              <w:rPr>
                <w:sz w:val="16"/>
                <w:szCs w:val="16"/>
                <w:lang w:val="fr-BE"/>
              </w:rPr>
              <w:t>μ</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α</w:t>
            </w:r>
            <w:r w:rsidRPr="0024468B">
              <w:rPr>
                <w:sz w:val="16"/>
                <w:szCs w:val="16"/>
                <w:lang w:val="fr-BE"/>
              </w:rPr>
              <w:t>γ</w:t>
            </w:r>
            <w:r w:rsidRPr="0024468B">
              <w:rPr>
                <w:sz w:val="16"/>
                <w:szCs w:val="16"/>
                <w:lang w:val="fr-BE"/>
              </w:rPr>
              <w:t>ί</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Κ</w:t>
            </w:r>
            <w:r w:rsidRPr="0024468B">
              <w:rPr>
                <w:sz w:val="16"/>
                <w:szCs w:val="16"/>
                <w:lang w:val="fr-BE"/>
              </w:rPr>
              <w:t>ε</w:t>
            </w:r>
            <w:r w:rsidRPr="0024468B">
              <w:rPr>
                <w:sz w:val="16"/>
                <w:szCs w:val="16"/>
                <w:lang w:val="fr-BE"/>
              </w:rPr>
              <w:t>φ</w:t>
            </w:r>
            <w:r w:rsidRPr="0024468B">
              <w:rPr>
                <w:sz w:val="16"/>
                <w:szCs w:val="16"/>
                <w:lang w:val="fr-BE"/>
              </w:rPr>
              <w:t>α</w:t>
            </w:r>
            <w:r w:rsidRPr="0024468B">
              <w:rPr>
                <w:sz w:val="16"/>
                <w:szCs w:val="16"/>
                <w:lang w:val="fr-BE"/>
              </w:rPr>
              <w:t>λ</w:t>
            </w:r>
            <w:r w:rsidRPr="0024468B">
              <w:rPr>
                <w:sz w:val="16"/>
                <w:szCs w:val="16"/>
                <w:lang w:val="fr-BE"/>
              </w:rPr>
              <w:t>α</w:t>
            </w:r>
            <w:r w:rsidRPr="0024468B">
              <w:rPr>
                <w:sz w:val="16"/>
                <w:szCs w:val="16"/>
                <w:lang w:val="fr-BE"/>
              </w:rPr>
              <w:t>ί</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5</w:t>
            </w:r>
            <w:r>
              <w:t>"</w:t>
            </w:r>
            <w:r w:rsidRPr="0024468B">
              <w:rPr>
                <w:sz w:val="16"/>
                <w:szCs w:val="16"/>
                <w:lang w:val="fr-BE"/>
              </w:rPr>
              <w:t xml:space="preserve"> </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α</w:t>
            </w:r>
            <w:r w:rsidRPr="0024468B">
              <w:rPr>
                <w:sz w:val="16"/>
                <w:szCs w:val="16"/>
                <w:lang w:val="fr-BE"/>
              </w:rPr>
              <w:t>ν</w:t>
            </w:r>
            <w:r w:rsidRPr="0024468B">
              <w:rPr>
                <w:sz w:val="16"/>
                <w:szCs w:val="16"/>
                <w:lang w:val="fr-BE"/>
              </w:rPr>
              <w:t>τ</w:t>
            </w:r>
            <w:r w:rsidRPr="0024468B">
              <w:rPr>
                <w:sz w:val="16"/>
                <w:szCs w:val="16"/>
                <w:lang w:val="fr-BE"/>
              </w:rPr>
              <w:t>ί</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E</w:t>
            </w:r>
            <w:r w:rsidRPr="0024468B">
              <w:rPr>
                <w:sz w:val="16"/>
                <w:szCs w:val="16"/>
                <w:lang w:val="fr-BE"/>
              </w:rPr>
              <w:t>U</w:t>
            </w:r>
            <w:r w:rsidRPr="0024468B">
              <w:rPr>
                <w:sz w:val="16"/>
                <w:szCs w:val="16"/>
                <w:lang w:val="fr-BE"/>
              </w:rPr>
              <w:t>R</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A</w:t>
            </w:r>
            <w:r w:rsidRPr="0024468B">
              <w:rPr>
                <w:sz w:val="16"/>
                <w:szCs w:val="16"/>
                <w:lang w:val="fr-BE"/>
              </w:rPr>
              <w:t>T</w:t>
            </w:r>
            <w:r w:rsidRPr="0024468B">
              <w:rPr>
                <w:sz w:val="16"/>
                <w:szCs w:val="16"/>
                <w:lang w:val="fr-BE"/>
              </w:rPr>
              <w:t>)</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5"/>
        <w:gridCol w:w="5402"/>
        <w:gridCol w:w="1298"/>
        <w:gridCol w:w="1428"/>
        <w:gridCol w:w="1298"/>
        <w:gridCol w:w="1428"/>
        <w:gridCol w:w="1298"/>
        <w:gridCol w:w="142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T2607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Επενδύσεις παγίου κεφαλαίου σε τομείς της έξυπνης εξειδίκευσης</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68,00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96,00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11913"/>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sidRPr="002124FC">
              <w:rPr>
                <w:noProof/>
                <w:sz w:val="20"/>
                <w:szCs w:val="20"/>
                <w:lang w:val="fr-BE"/>
              </w:rPr>
              <w:t>Στήριξη της δημιουργίας και της επέκτασης προηγμένων ικανοτήτων για την ανάπτυξη προϊόντων και υπηρεσιών</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42" w:name="_Toc256000055"/>
      <w:bookmarkStart w:id="43" w:name="_Toc256000148"/>
      <w:bookmarkStart w:id="44" w:name="_Toc256000232"/>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1</w:t>
      </w:r>
      <w:r w:rsidR="00F022AC">
        <w:rPr>
          <w:sz w:val="20"/>
          <w:szCs w:val="20"/>
          <w:lang w:val="fr-BE"/>
        </w:rPr>
        <w:t xml:space="preserve"> / </w:t>
      </w:r>
      <w:r w:rsidRPr="002124FC" w:rsidR="00F022AC">
        <w:rPr>
          <w:noProof/>
          <w:sz w:val="20"/>
          <w:szCs w:val="20"/>
          <w:lang w:val="fr-BE"/>
        </w:rPr>
        <w:t>3c</w:t>
      </w:r>
      <w:bookmarkEnd w:id="44"/>
      <w:bookmarkEnd w:id="43"/>
      <w:bookmarkEnd w:id="42"/>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2982"/>
        <w:gridCol w:w="1298"/>
        <w:gridCol w:w="1183"/>
        <w:gridCol w:w="1333"/>
        <w:gridCol w:w="1323"/>
        <w:gridCol w:w="1409"/>
        <w:gridCol w:w="670"/>
        <w:gridCol w:w="665"/>
        <w:gridCol w:w="754"/>
        <w:gridCol w:w="19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Τ2704</w:t>
            </w:r>
          </w:p>
        </w:tc>
        <w:tc>
          <w:tcPr>
            <w:shd w:val="clear" w:color="auto" w:fill="auto"/>
          </w:tcPr>
          <w:p w:rsidR="008C5CFA" w:rsidRPr="0024468B" w:rsidP="00300A01">
            <w:pPr>
              <w:spacing w:before="0" w:after="0"/>
              <w:rPr>
                <w:sz w:val="16"/>
                <w:szCs w:val="16"/>
                <w:lang w:val="fr-BE"/>
              </w:rPr>
            </w:pPr>
            <w:r>
              <w:rPr>
                <w:noProof/>
                <w:sz w:val="16"/>
                <w:szCs w:val="16"/>
                <w:lang w:val="fr-BE"/>
              </w:rPr>
              <w:t>Αριθμός δομών στήριξης επιχειρήσεων για παραγωγή καινοτομίας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Δομή στήριξης καινοτομίας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Τ2704</w:t>
            </w:r>
          </w:p>
        </w:tc>
        <w:tc>
          <w:tcPr>
            <w:shd w:val="clear" w:color="auto" w:fill="auto"/>
          </w:tcPr>
          <w:p w:rsidR="008C5CFA" w:rsidRPr="0024468B" w:rsidP="00300A01">
            <w:pPr>
              <w:spacing w:before="0" w:after="0"/>
              <w:rPr>
                <w:sz w:val="16"/>
                <w:szCs w:val="16"/>
                <w:lang w:val="fr-BE"/>
              </w:rPr>
            </w:pPr>
            <w:r>
              <w:rPr>
                <w:noProof/>
                <w:sz w:val="16"/>
                <w:szCs w:val="16"/>
                <w:lang w:val="fr-BE"/>
              </w:rPr>
              <w:t>Αριθμός δομών στήριξης επιχειρήσεων για παραγωγή καινοτομίας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Δομή στήριξης καινοτομίας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373"/>
        <w:gridCol w:w="982"/>
        <w:gridCol w:w="976"/>
        <w:gridCol w:w="1103"/>
        <w:gridCol w:w="982"/>
        <w:gridCol w:w="976"/>
        <w:gridCol w:w="1103"/>
        <w:gridCol w:w="982"/>
        <w:gridCol w:w="976"/>
        <w:gridCol w:w="110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Τ2704</w:t>
            </w:r>
          </w:p>
        </w:tc>
        <w:tc>
          <w:tcPr>
            <w:shd w:val="clear" w:color="auto" w:fill="auto"/>
          </w:tcPr>
          <w:p w:rsidR="008C5CFA" w:rsidRPr="0024468B" w:rsidP="00300A01">
            <w:pPr>
              <w:spacing w:before="0" w:after="0"/>
              <w:rPr>
                <w:sz w:val="16"/>
                <w:szCs w:val="16"/>
                <w:lang w:val="fr-BE"/>
              </w:rPr>
            </w:pPr>
            <w:r>
              <w:rPr>
                <w:noProof/>
                <w:sz w:val="16"/>
                <w:szCs w:val="16"/>
                <w:lang w:val="fr-BE"/>
              </w:rPr>
              <w:t>Αριθμός δομών στήριξης επιχειρήσεων για παραγωγή καινοτομίας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Τ2704</w:t>
            </w:r>
          </w:p>
        </w:tc>
        <w:tc>
          <w:tcPr>
            <w:shd w:val="clear" w:color="auto" w:fill="auto"/>
          </w:tcPr>
          <w:p w:rsidR="008C5CFA" w:rsidRPr="0024468B" w:rsidP="00300A01">
            <w:pPr>
              <w:spacing w:before="0" w:after="0"/>
              <w:rPr>
                <w:sz w:val="16"/>
                <w:szCs w:val="16"/>
                <w:lang w:val="fr-BE"/>
              </w:rPr>
            </w:pPr>
            <w:r>
              <w:rPr>
                <w:noProof/>
                <w:sz w:val="16"/>
                <w:szCs w:val="16"/>
                <w:lang w:val="fr-BE"/>
              </w:rPr>
              <w:t>Αριθμός δομών στήριξης επιχειρήσεων για παραγωγή καινοτομίας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3"/>
        <w:gridCol w:w="1182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Pr>
                <w:noProof/>
                <w:sz w:val="20"/>
                <w:szCs w:val="20"/>
                <w:lang w:val="fr-BE"/>
              </w:rPr>
              <w:t>Στήριξη της δημιουργίας και της επέκτασης προηγμένων ικανοτήτων για την ανάπτυξη προϊόντων και υπηρεσιών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3γ.1</w:t>
            </w:r>
            <w:r>
              <w:rPr>
                <w:sz w:val="20"/>
                <w:szCs w:val="20"/>
                <w:lang w:val="fr-BE"/>
              </w:rPr>
              <w:t xml:space="preserve"> - </w:t>
            </w:r>
            <w:r>
              <w:rPr>
                <w:noProof/>
                <w:sz w:val="20"/>
                <w:szCs w:val="20"/>
                <w:lang w:val="fr-BE"/>
              </w:rPr>
              <w:t>Αύξηση ΜΜΕ της Περιφέρειας που εισάγουν καινοτομίες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4570"/>
        <w:gridCol w:w="1062"/>
        <w:gridCol w:w="1078"/>
        <w:gridCol w:w="635"/>
        <w:gridCol w:w="635"/>
        <w:gridCol w:w="915"/>
        <w:gridCol w:w="718"/>
        <w:gridCol w:w="826"/>
        <w:gridCol w:w="339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 ΜΜΕ που υποστηρίζονται για την ανάπτυξη καινοτομιών στους τομείς Περιφερειακής εξειδίκευσης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Επιχειρήσεις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Ο δείκτης υπολογίζεται απολογιστικά με βάση την  υλοποίηση των σχετικών  πράξεων</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7150"/>
        <w:gridCol w:w="1061"/>
        <w:gridCol w:w="1167"/>
        <w:gridCol w:w="1061"/>
        <w:gridCol w:w="1167"/>
        <w:gridCol w:w="1061"/>
        <w:gridCol w:w="116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 ΜΜΕ που υποστηρίζονται για την ανάπτυξη καινοτομιών στους τομείς Περιφερειακής εξειδίκευσης</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5"/>
        <w:gridCol w:w="13196"/>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Στήριξη της ενεργειακής απόδοσης, της έξυπνης διαχείρισης της ενέργειας και της χρήσης ανανεώσιμων πηγών ενέργειας στις δημόσιες υποδομές, συμπεριλαμβανομένων των δημόσιων κτηρίων, και στον τομέα της στέγασης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45" w:name="_Toc256000056"/>
      <w:bookmarkStart w:id="46" w:name="_Toc256000149"/>
      <w:bookmarkStart w:id="47" w:name="_Toc256000233"/>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4c</w:t>
      </w:r>
      <w:bookmarkEnd w:id="47"/>
      <w:bookmarkEnd w:id="46"/>
      <w:bookmarkEnd w:id="45"/>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181"/>
        <w:gridCol w:w="913"/>
        <w:gridCol w:w="967"/>
        <w:gridCol w:w="1090"/>
        <w:gridCol w:w="1081"/>
        <w:gridCol w:w="1152"/>
        <w:gridCol w:w="854"/>
        <w:gridCol w:w="626"/>
        <w:gridCol w:w="754"/>
        <w:gridCol w:w="193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Αριθμός νοικοκυριών που κατατάσσονται σε καλύτερη κατηγορία ενεργειακής κατανάλωσης</w:t>
            </w:r>
          </w:p>
        </w:tc>
        <w:tc>
          <w:tcPr>
            <w:shd w:val="clear" w:color="auto" w:fill="auto"/>
          </w:tcPr>
          <w:p w:rsidR="008C5CFA" w:rsidRPr="0024468B" w:rsidP="00300A01">
            <w:pPr>
              <w:spacing w:before="0" w:after="0"/>
              <w:rPr>
                <w:sz w:val="16"/>
                <w:szCs w:val="16"/>
                <w:lang w:val="fr-BE"/>
              </w:rPr>
            </w:pPr>
            <w:r>
              <w:rPr>
                <w:noProof/>
                <w:sz w:val="16"/>
                <w:szCs w:val="16"/>
                <w:lang w:val="fr-BE"/>
              </w:rPr>
              <w:t>Νοικοκυριά</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275,00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Αριθμός νοικοκυριών που κατατάσσονται σε καλύτερη κατηγορία ενεργειακής κατανάλωσης</w:t>
            </w:r>
          </w:p>
        </w:tc>
        <w:tc>
          <w:tcPr>
            <w:shd w:val="clear" w:color="auto" w:fill="auto"/>
          </w:tcPr>
          <w:p w:rsidR="008C5CFA" w:rsidRPr="0024468B" w:rsidP="00300A01">
            <w:pPr>
              <w:spacing w:before="0" w:after="0"/>
              <w:rPr>
                <w:sz w:val="16"/>
                <w:szCs w:val="16"/>
                <w:lang w:val="fr-BE"/>
              </w:rPr>
            </w:pPr>
            <w:r>
              <w:rPr>
                <w:noProof/>
                <w:sz w:val="16"/>
                <w:szCs w:val="16"/>
                <w:lang w:val="fr-BE"/>
              </w:rPr>
              <w:t>Νοικοκυριά</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275,00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Μείωση της ετήσιας κατανάλωσης πρωτογενούς ενέργειας των δημόσιων κτιρίων</w:t>
            </w:r>
          </w:p>
        </w:tc>
        <w:tc>
          <w:tcPr>
            <w:shd w:val="clear" w:color="auto" w:fill="auto"/>
          </w:tcPr>
          <w:p w:rsidR="008C5CFA" w:rsidRPr="0024468B" w:rsidP="00300A01">
            <w:pPr>
              <w:spacing w:before="0" w:after="0"/>
              <w:rPr>
                <w:sz w:val="16"/>
                <w:szCs w:val="16"/>
                <w:lang w:val="fr-BE"/>
              </w:rPr>
            </w:pPr>
            <w:r>
              <w:rPr>
                <w:noProof/>
                <w:sz w:val="16"/>
                <w:szCs w:val="16"/>
                <w:lang w:val="fr-BE"/>
              </w:rPr>
              <w:t>kWh/έτος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1.039.350,00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μ</w:t>
            </w:r>
            <w:r w:rsidRPr="0024468B">
              <w:rPr>
                <w:sz w:val="16"/>
                <w:szCs w:val="16"/>
                <w:lang w:val="fr-BE"/>
              </w:rPr>
              <w:t>ε</w:t>
            </w:r>
            <w:r w:rsidRPr="0024468B">
              <w:rPr>
                <w:sz w:val="16"/>
                <w:szCs w:val="16"/>
                <w:lang w:val="fr-BE"/>
              </w:rPr>
              <w:t>τ</w:t>
            </w:r>
            <w:r w:rsidRPr="0024468B">
              <w:rPr>
                <w:sz w:val="16"/>
                <w:szCs w:val="16"/>
                <w:lang w:val="fr-BE"/>
              </w:rPr>
              <w:t>α</w:t>
            </w:r>
            <w:r w:rsidRPr="0024468B">
              <w:rPr>
                <w:sz w:val="16"/>
                <w:szCs w:val="16"/>
                <w:lang w:val="fr-BE"/>
              </w:rPr>
              <w:t>φ</w:t>
            </w:r>
            <w:r w:rsidRPr="0024468B">
              <w:rPr>
                <w:sz w:val="16"/>
                <w:szCs w:val="16"/>
                <w:lang w:val="fr-BE"/>
              </w:rPr>
              <w:t>ε</w:t>
            </w:r>
            <w:r w:rsidRPr="0024468B">
              <w:rPr>
                <w:sz w:val="16"/>
                <w:szCs w:val="16"/>
                <w:lang w:val="fr-BE"/>
              </w:rPr>
              <w:t>ρ</w:t>
            </w:r>
            <w:r w:rsidRPr="0024468B">
              <w:rPr>
                <w:sz w:val="16"/>
                <w:szCs w:val="16"/>
                <w:lang w:val="fr-BE"/>
              </w:rPr>
              <w:t>ό</w:t>
            </w:r>
            <w:r w:rsidRPr="0024468B">
              <w:rPr>
                <w:sz w:val="16"/>
                <w:szCs w:val="16"/>
                <w:lang w:val="fr-BE"/>
              </w:rPr>
              <w:t>μ</w:t>
            </w:r>
            <w:r w:rsidRPr="0024468B">
              <w:rPr>
                <w:sz w:val="16"/>
                <w:szCs w:val="16"/>
                <w:lang w:val="fr-BE"/>
              </w:rPr>
              <w:t>ε</w:t>
            </w:r>
            <w:r w:rsidRPr="0024468B">
              <w:rPr>
                <w:sz w:val="16"/>
                <w:szCs w:val="16"/>
                <w:lang w:val="fr-BE"/>
              </w:rPr>
              <w:t>ν</w:t>
            </w:r>
            <w:r w:rsidRPr="0024468B">
              <w:rPr>
                <w:sz w:val="16"/>
                <w:szCs w:val="16"/>
                <w:lang w:val="fr-BE"/>
              </w:rPr>
              <w:t>α</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Μείωση της ετήσιας κατανάλωσης πρωτογενούς ενέργειας των δημόσιων κτιρίων</w:t>
            </w:r>
          </w:p>
        </w:tc>
        <w:tc>
          <w:tcPr>
            <w:shd w:val="clear" w:color="auto" w:fill="auto"/>
          </w:tcPr>
          <w:p w:rsidR="008C5CFA" w:rsidRPr="0024468B" w:rsidP="00300A01">
            <w:pPr>
              <w:spacing w:before="0" w:after="0"/>
              <w:rPr>
                <w:sz w:val="16"/>
                <w:szCs w:val="16"/>
                <w:lang w:val="fr-BE"/>
              </w:rPr>
            </w:pPr>
            <w:r>
              <w:rPr>
                <w:noProof/>
                <w:sz w:val="16"/>
                <w:szCs w:val="16"/>
                <w:lang w:val="fr-BE"/>
              </w:rPr>
              <w:t>kWh/έτος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1.039.350,00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380.000,00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μ</w:t>
            </w:r>
            <w:r w:rsidRPr="0024468B">
              <w:rPr>
                <w:sz w:val="16"/>
                <w:szCs w:val="16"/>
                <w:lang w:val="fr-BE"/>
              </w:rPr>
              <w:t>ε</w:t>
            </w:r>
            <w:r w:rsidRPr="0024468B">
              <w:rPr>
                <w:sz w:val="16"/>
                <w:szCs w:val="16"/>
                <w:lang w:val="fr-BE"/>
              </w:rPr>
              <w:t>τ</w:t>
            </w:r>
            <w:r w:rsidRPr="0024468B">
              <w:rPr>
                <w:sz w:val="16"/>
                <w:szCs w:val="16"/>
                <w:lang w:val="fr-BE"/>
              </w:rPr>
              <w:t>α</w:t>
            </w:r>
            <w:r w:rsidRPr="0024468B">
              <w:rPr>
                <w:sz w:val="16"/>
                <w:szCs w:val="16"/>
                <w:lang w:val="fr-BE"/>
              </w:rPr>
              <w:t>φ</w:t>
            </w:r>
            <w:r w:rsidRPr="0024468B">
              <w:rPr>
                <w:sz w:val="16"/>
                <w:szCs w:val="16"/>
                <w:lang w:val="fr-BE"/>
              </w:rPr>
              <w:t>ε</w:t>
            </w:r>
            <w:r w:rsidRPr="0024468B">
              <w:rPr>
                <w:sz w:val="16"/>
                <w:szCs w:val="16"/>
                <w:lang w:val="fr-BE"/>
              </w:rPr>
              <w:t>ρ</w:t>
            </w:r>
            <w:r w:rsidRPr="0024468B">
              <w:rPr>
                <w:sz w:val="16"/>
                <w:szCs w:val="16"/>
                <w:lang w:val="fr-BE"/>
              </w:rPr>
              <w:t>ό</w:t>
            </w:r>
            <w:r w:rsidRPr="0024468B">
              <w:rPr>
                <w:sz w:val="16"/>
                <w:szCs w:val="16"/>
                <w:lang w:val="fr-BE"/>
              </w:rPr>
              <w:t>μ</w:t>
            </w:r>
            <w:r w:rsidRPr="0024468B">
              <w:rPr>
                <w:sz w:val="16"/>
                <w:szCs w:val="16"/>
                <w:lang w:val="fr-BE"/>
              </w:rPr>
              <w:t>ε</w:t>
            </w:r>
            <w:r w:rsidRPr="0024468B">
              <w:rPr>
                <w:sz w:val="16"/>
                <w:szCs w:val="16"/>
                <w:lang w:val="fr-BE"/>
              </w:rPr>
              <w:t>ν</w:t>
            </w:r>
            <w:r w:rsidRPr="0024468B">
              <w:rPr>
                <w:sz w:val="16"/>
                <w:szCs w:val="16"/>
                <w:lang w:val="fr-BE"/>
              </w:rPr>
              <w:t>α</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εκπομπών αερίων θερμοκηπίου: Εκτιμώμενη ετήσια μείωση των εκπομπών των αερίων θερμοκηπίου</w:t>
            </w:r>
          </w:p>
        </w:tc>
        <w:tc>
          <w:tcPr>
            <w:shd w:val="clear" w:color="auto" w:fill="auto"/>
          </w:tcPr>
          <w:p w:rsidR="008C5CFA" w:rsidRPr="0024468B" w:rsidP="00300A01">
            <w:pPr>
              <w:spacing w:before="0" w:after="0"/>
              <w:rPr>
                <w:sz w:val="16"/>
                <w:szCs w:val="16"/>
                <w:lang w:val="fr-BE"/>
              </w:rPr>
            </w:pPr>
            <w:r>
              <w:rPr>
                <w:noProof/>
                <w:sz w:val="16"/>
                <w:szCs w:val="16"/>
                <w:lang w:val="fr-BE"/>
              </w:rPr>
              <w:t>Τόνοι ισοδυνάμου CO2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234,00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εκπομπών αερίων θερμοκηπίου: Εκτιμώμενη ετήσια μείωση των εκπομπών των αερίων θερμοκηπίου</w:t>
            </w:r>
          </w:p>
        </w:tc>
        <w:tc>
          <w:tcPr>
            <w:shd w:val="clear" w:color="auto" w:fill="auto"/>
          </w:tcPr>
          <w:p w:rsidR="008C5CFA" w:rsidRPr="0024468B" w:rsidP="00300A01">
            <w:pPr>
              <w:spacing w:before="0" w:after="0"/>
              <w:rPr>
                <w:sz w:val="16"/>
                <w:szCs w:val="16"/>
                <w:lang w:val="fr-BE"/>
              </w:rPr>
            </w:pPr>
            <w:r>
              <w:rPr>
                <w:noProof/>
                <w:sz w:val="16"/>
                <w:szCs w:val="16"/>
                <w:lang w:val="fr-BE"/>
              </w:rPr>
              <w:t>Τόνοι ισοδυνάμου CO2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234,00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6095"/>
        <w:gridCol w:w="798"/>
        <w:gridCol w:w="793"/>
        <w:gridCol w:w="896"/>
        <w:gridCol w:w="798"/>
        <w:gridCol w:w="793"/>
        <w:gridCol w:w="896"/>
        <w:gridCol w:w="798"/>
        <w:gridCol w:w="793"/>
        <w:gridCol w:w="89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Αριθμός νοικοκυριών που κατατάσσονται σε καλύτερη κατηγορία ενεργειακής κατανάλωσης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Αριθμός νοικοκυριών που κατατάσσονται σε καλύτερη κατηγορία ενεργειακής κατανάλωσης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Μείωση της ετήσιας κατανάλωσης πρωτογενούς ενέργειας των δημόσιων κτιρίων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Ενεργειακή απόδοση: Μείωση της ετήσιας κατανάλωσης πρωτογενούς ενέργειας των δημόσιων κτιρίων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εκπομπών αερίων θερμοκηπίου: Εκτιμώμενη ετήσια μείωση των εκπομπών των αερίων θερμοκηπίου</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εκπομπών αερίων θερμοκηπίου: Εκτιμώμενη ετήσια μείωση των εκπομπών των αερίων θερμοκηπίου</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13139"/>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Στήριξη της ενεργειακής απόδοσης, της έξυπνης διαχείρισης της ενέργειας και της χρήσης ανανεώσιμων πηγών ενέργειας στις δημόσιες υποδομές, συμπεριλαμβανομένων των δημόσιων κτηρίων, και στον τομέα της στέγασης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4.γ.1</w:t>
            </w:r>
            <w:r>
              <w:rPr>
                <w:sz w:val="20"/>
                <w:szCs w:val="20"/>
                <w:lang w:val="fr-BE"/>
              </w:rPr>
              <w:t xml:space="preserve"> - </w:t>
            </w:r>
            <w:r>
              <w:rPr>
                <w:noProof/>
                <w:sz w:val="20"/>
                <w:szCs w:val="20"/>
                <w:lang w:val="fr-BE"/>
              </w:rPr>
              <w:t>Εξοικονόμηση ενεργειακών πόρων &amp; περιορισμός της κατανάλωσης ενέργειας σε δημόσιες υποδομές και κατοικίες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892"/>
        <w:gridCol w:w="936"/>
        <w:gridCol w:w="1147"/>
        <w:gridCol w:w="676"/>
        <w:gridCol w:w="649"/>
        <w:gridCol w:w="979"/>
        <w:gridCol w:w="718"/>
        <w:gridCol w:w="826"/>
        <w:gridCol w:w="501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Ετήσια κατανάλωση τελικής ενέργειας στα δημόσια κτίρια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ktoe/έτος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11,71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10,65</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Ετήσια κατανάλωση τελικής ενέργειας στον τομέα της κατοικίας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ktoe/έτος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118,18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111,33</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5341"/>
        <w:gridCol w:w="1306"/>
        <w:gridCol w:w="1437"/>
        <w:gridCol w:w="1306"/>
        <w:gridCol w:w="1437"/>
        <w:gridCol w:w="1306"/>
        <w:gridCol w:w="143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Ετήσια κατανάλωση τελικής ενέργειας στα δημόσια κτίρια</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Τ2729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Ετήσια κατανάλωση τελικής ενέργειας στον τομέα της κατοικίας</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2069"/>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5a</w:t>
            </w:r>
            <w:r w:rsidRPr="002124FC">
              <w:rPr>
                <w:sz w:val="20"/>
                <w:szCs w:val="20"/>
                <w:lang w:val="fr-BE"/>
              </w:rPr>
              <w:t xml:space="preserve"> - </w:t>
            </w:r>
            <w:r w:rsidRPr="002124FC">
              <w:rPr>
                <w:noProof/>
                <w:sz w:val="20"/>
                <w:szCs w:val="20"/>
                <w:lang w:val="fr-BE"/>
              </w:rPr>
              <w:t>Στήριξη των επενδύσεων για προσαρμογή στην κλιματική αλλαγή καθώς και των τεχνικών που βασίζονται στο οικοσύστημα</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48" w:name="_Toc256000057"/>
      <w:bookmarkStart w:id="49" w:name="_Toc256000150"/>
      <w:bookmarkStart w:id="50" w:name="_Toc256000234"/>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5a</w:t>
      </w:r>
      <w:bookmarkEnd w:id="50"/>
      <w:bookmarkEnd w:id="49"/>
      <w:bookmarkEnd w:id="48"/>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605"/>
        <w:gridCol w:w="789"/>
        <w:gridCol w:w="954"/>
        <w:gridCol w:w="1011"/>
        <w:gridCol w:w="1004"/>
        <w:gridCol w:w="1069"/>
        <w:gridCol w:w="854"/>
        <w:gridCol w:w="626"/>
        <w:gridCol w:w="754"/>
        <w:gridCol w:w="289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Πρόληψη και διαχείριση κινδύνων: Πληθυσμός που ωφελείται από μέτρα δασικής πυροπροστασίας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115.000,00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rsidRPr="0024468B">
              <w:rPr>
                <w:sz w:val="16"/>
                <w:szCs w:val="16"/>
                <w:lang w:val="fr-BE"/>
              </w:rPr>
              <w:t>έ</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ά</w:t>
            </w:r>
            <w:r w:rsidRPr="0024468B">
              <w:rPr>
                <w:sz w:val="16"/>
                <w:szCs w:val="16"/>
                <w:lang w:val="fr-BE"/>
              </w:rPr>
              <w:t xml:space="preserve"> </w:t>
            </w:r>
            <w:r>
              <w:t>"</w:t>
            </w:r>
            <w:r w:rsidRPr="0024468B">
              <w:rPr>
                <w:sz w:val="16"/>
                <w:szCs w:val="16"/>
                <w:lang w:val="fr-BE"/>
              </w:rPr>
              <w:t>π</w:t>
            </w:r>
            <w:r w:rsidRPr="0024468B">
              <w:rPr>
                <w:sz w:val="16"/>
                <w:szCs w:val="16"/>
                <w:lang w:val="fr-BE"/>
              </w:rPr>
              <w:t>υ</w:t>
            </w:r>
            <w:r w:rsidRPr="0024468B">
              <w:rPr>
                <w:sz w:val="16"/>
                <w:szCs w:val="16"/>
                <w:lang w:val="fr-BE"/>
              </w:rPr>
              <w:t>ρ</w:t>
            </w:r>
            <w:r w:rsidRPr="0024468B">
              <w:rPr>
                <w:sz w:val="16"/>
                <w:szCs w:val="16"/>
                <w:lang w:val="fr-BE"/>
              </w:rPr>
              <w:t>κ</w:t>
            </w:r>
            <w:r w:rsidRPr="0024468B">
              <w:rPr>
                <w:sz w:val="16"/>
                <w:szCs w:val="16"/>
                <w:lang w:val="fr-BE"/>
              </w:rPr>
              <w:t>α</w:t>
            </w:r>
            <w:r w:rsidRPr="0024468B">
              <w:rPr>
                <w:sz w:val="16"/>
                <w:szCs w:val="16"/>
                <w:lang w:val="fr-BE"/>
              </w:rPr>
              <w:t>γ</w:t>
            </w:r>
            <w:r w:rsidRPr="0024468B">
              <w:rPr>
                <w:sz w:val="16"/>
                <w:szCs w:val="16"/>
                <w:lang w:val="fr-BE"/>
              </w:rPr>
              <w:t>ι</w:t>
            </w:r>
            <w:r w:rsidRPr="0024468B">
              <w:rPr>
                <w:sz w:val="16"/>
                <w:szCs w:val="16"/>
                <w:lang w:val="fr-BE"/>
              </w:rPr>
              <w:t>έ</w:t>
            </w:r>
            <w:r w:rsidRPr="0024468B">
              <w:rPr>
                <w:sz w:val="16"/>
                <w:szCs w:val="16"/>
                <w:lang w:val="fr-BE"/>
              </w:rPr>
              <w:t>ς</w:t>
            </w:r>
            <w:r>
              <w:t>"</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t>"</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μ</w:t>
            </w:r>
            <w:r w:rsidRPr="0024468B">
              <w:rPr>
                <w:sz w:val="16"/>
                <w:szCs w:val="16"/>
                <w:lang w:val="fr-BE"/>
              </w:rPr>
              <w:t>μ</w:t>
            </w:r>
            <w:r w:rsidRPr="0024468B">
              <w:rPr>
                <w:sz w:val="16"/>
                <w:szCs w:val="16"/>
                <w:lang w:val="fr-BE"/>
              </w:rPr>
              <w:t>ύ</w:t>
            </w:r>
            <w:r w:rsidRPr="0024468B">
              <w:rPr>
                <w:sz w:val="16"/>
                <w:szCs w:val="16"/>
                <w:lang w:val="fr-BE"/>
              </w:rPr>
              <w:t>ρ</w:t>
            </w:r>
            <w:r w:rsidRPr="0024468B">
              <w:rPr>
                <w:sz w:val="16"/>
                <w:szCs w:val="16"/>
                <w:lang w:val="fr-BE"/>
              </w:rPr>
              <w:t>ε</w:t>
            </w:r>
            <w:r w:rsidRPr="0024468B">
              <w:rPr>
                <w:sz w:val="16"/>
                <w:szCs w:val="16"/>
                <w:lang w:val="fr-BE"/>
              </w:rPr>
              <w:t>ς</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Πρόληψη και διαχείριση κινδύνων: Πληθυσμός που ωφελείται από μέτρα δασικής πυροπροστασίας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115.000,00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115.000,00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rsidRPr="0024468B">
              <w:rPr>
                <w:sz w:val="16"/>
                <w:szCs w:val="16"/>
                <w:lang w:val="fr-BE"/>
              </w:rPr>
              <w:t>έ</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ά</w:t>
            </w:r>
            <w:r w:rsidRPr="0024468B">
              <w:rPr>
                <w:sz w:val="16"/>
                <w:szCs w:val="16"/>
                <w:lang w:val="fr-BE"/>
              </w:rPr>
              <w:t xml:space="preserve"> </w:t>
            </w:r>
            <w:r>
              <w:t>"</w:t>
            </w:r>
            <w:r w:rsidRPr="0024468B">
              <w:rPr>
                <w:sz w:val="16"/>
                <w:szCs w:val="16"/>
                <w:lang w:val="fr-BE"/>
              </w:rPr>
              <w:t>π</w:t>
            </w:r>
            <w:r w:rsidRPr="0024468B">
              <w:rPr>
                <w:sz w:val="16"/>
                <w:szCs w:val="16"/>
                <w:lang w:val="fr-BE"/>
              </w:rPr>
              <w:t>υ</w:t>
            </w:r>
            <w:r w:rsidRPr="0024468B">
              <w:rPr>
                <w:sz w:val="16"/>
                <w:szCs w:val="16"/>
                <w:lang w:val="fr-BE"/>
              </w:rPr>
              <w:t>ρ</w:t>
            </w:r>
            <w:r w:rsidRPr="0024468B">
              <w:rPr>
                <w:sz w:val="16"/>
                <w:szCs w:val="16"/>
                <w:lang w:val="fr-BE"/>
              </w:rPr>
              <w:t>κ</w:t>
            </w:r>
            <w:r w:rsidRPr="0024468B">
              <w:rPr>
                <w:sz w:val="16"/>
                <w:szCs w:val="16"/>
                <w:lang w:val="fr-BE"/>
              </w:rPr>
              <w:t>α</w:t>
            </w:r>
            <w:r w:rsidRPr="0024468B">
              <w:rPr>
                <w:sz w:val="16"/>
                <w:szCs w:val="16"/>
                <w:lang w:val="fr-BE"/>
              </w:rPr>
              <w:t>γ</w:t>
            </w:r>
            <w:r w:rsidRPr="0024468B">
              <w:rPr>
                <w:sz w:val="16"/>
                <w:szCs w:val="16"/>
                <w:lang w:val="fr-BE"/>
              </w:rPr>
              <w:t>ι</w:t>
            </w:r>
            <w:r w:rsidRPr="0024468B">
              <w:rPr>
                <w:sz w:val="16"/>
                <w:szCs w:val="16"/>
                <w:lang w:val="fr-BE"/>
              </w:rPr>
              <w:t>έ</w:t>
            </w:r>
            <w:r w:rsidRPr="0024468B">
              <w:rPr>
                <w:sz w:val="16"/>
                <w:szCs w:val="16"/>
                <w:lang w:val="fr-BE"/>
              </w:rPr>
              <w:t>ς</w:t>
            </w:r>
            <w:r>
              <w:t>"</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t>"</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μ</w:t>
            </w:r>
            <w:r w:rsidRPr="0024468B">
              <w:rPr>
                <w:sz w:val="16"/>
                <w:szCs w:val="16"/>
                <w:lang w:val="fr-BE"/>
              </w:rPr>
              <w:t>μ</w:t>
            </w:r>
            <w:r w:rsidRPr="0024468B">
              <w:rPr>
                <w:sz w:val="16"/>
                <w:szCs w:val="16"/>
                <w:lang w:val="fr-BE"/>
              </w:rPr>
              <w:t>ύ</w:t>
            </w:r>
            <w:r w:rsidRPr="0024468B">
              <w:rPr>
                <w:sz w:val="16"/>
                <w:szCs w:val="16"/>
                <w:lang w:val="fr-BE"/>
              </w:rPr>
              <w:t>ρ</w:t>
            </w:r>
            <w:r w:rsidRPr="0024468B">
              <w:rPr>
                <w:sz w:val="16"/>
                <w:szCs w:val="16"/>
                <w:lang w:val="fr-BE"/>
              </w:rPr>
              <w:t>ε</w:t>
            </w:r>
            <w:r w:rsidRPr="0024468B">
              <w:rPr>
                <w:sz w:val="16"/>
                <w:szCs w:val="16"/>
                <w:lang w:val="fr-BE"/>
              </w:rPr>
              <w:t>ς</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Τ2713</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διαχείρισης των κινδύνων πλημμύρας (μέτρα διαχείρισης κινδύνου)</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rsidRPr="0024468B">
              <w:rPr>
                <w:sz w:val="16"/>
                <w:szCs w:val="16"/>
                <w:lang w:val="fr-BE"/>
              </w:rPr>
              <w:t>έ</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ά</w:t>
            </w:r>
            <w:r w:rsidRPr="0024468B">
              <w:rPr>
                <w:sz w:val="16"/>
                <w:szCs w:val="16"/>
                <w:lang w:val="fr-BE"/>
              </w:rPr>
              <w:t xml:space="preserve"> </w:t>
            </w:r>
            <w:r>
              <w:t>"</w:t>
            </w:r>
            <w:r w:rsidRPr="0024468B">
              <w:rPr>
                <w:sz w:val="16"/>
                <w:szCs w:val="16"/>
                <w:lang w:val="fr-BE"/>
              </w:rPr>
              <w:t>π</w:t>
            </w:r>
            <w:r w:rsidRPr="0024468B">
              <w:rPr>
                <w:sz w:val="16"/>
                <w:szCs w:val="16"/>
                <w:lang w:val="fr-BE"/>
              </w:rPr>
              <w:t>υ</w:t>
            </w:r>
            <w:r w:rsidRPr="0024468B">
              <w:rPr>
                <w:sz w:val="16"/>
                <w:szCs w:val="16"/>
                <w:lang w:val="fr-BE"/>
              </w:rPr>
              <w:t>ρ</w:t>
            </w:r>
            <w:r w:rsidRPr="0024468B">
              <w:rPr>
                <w:sz w:val="16"/>
                <w:szCs w:val="16"/>
                <w:lang w:val="fr-BE"/>
              </w:rPr>
              <w:t>κ</w:t>
            </w:r>
            <w:r w:rsidRPr="0024468B">
              <w:rPr>
                <w:sz w:val="16"/>
                <w:szCs w:val="16"/>
                <w:lang w:val="fr-BE"/>
              </w:rPr>
              <w:t>α</w:t>
            </w:r>
            <w:r w:rsidRPr="0024468B">
              <w:rPr>
                <w:sz w:val="16"/>
                <w:szCs w:val="16"/>
                <w:lang w:val="fr-BE"/>
              </w:rPr>
              <w:t>γ</w:t>
            </w:r>
            <w:r w:rsidRPr="0024468B">
              <w:rPr>
                <w:sz w:val="16"/>
                <w:szCs w:val="16"/>
                <w:lang w:val="fr-BE"/>
              </w:rPr>
              <w:t>ι</w:t>
            </w:r>
            <w:r w:rsidRPr="0024468B">
              <w:rPr>
                <w:sz w:val="16"/>
                <w:szCs w:val="16"/>
                <w:lang w:val="fr-BE"/>
              </w:rPr>
              <w:t>έ</w:t>
            </w:r>
            <w:r w:rsidRPr="0024468B">
              <w:rPr>
                <w:sz w:val="16"/>
                <w:szCs w:val="16"/>
                <w:lang w:val="fr-BE"/>
              </w:rPr>
              <w:t>ς</w:t>
            </w:r>
            <w:r>
              <w:t>"</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t>"</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μ</w:t>
            </w:r>
            <w:r w:rsidRPr="0024468B">
              <w:rPr>
                <w:sz w:val="16"/>
                <w:szCs w:val="16"/>
                <w:lang w:val="fr-BE"/>
              </w:rPr>
              <w:t>μ</w:t>
            </w:r>
            <w:r w:rsidRPr="0024468B">
              <w:rPr>
                <w:sz w:val="16"/>
                <w:szCs w:val="16"/>
                <w:lang w:val="fr-BE"/>
              </w:rPr>
              <w:t>ύ</w:t>
            </w:r>
            <w:r w:rsidRPr="0024468B">
              <w:rPr>
                <w:sz w:val="16"/>
                <w:szCs w:val="16"/>
                <w:lang w:val="fr-BE"/>
              </w:rPr>
              <w:t>ρ</w:t>
            </w:r>
            <w:r w:rsidRPr="0024468B">
              <w:rPr>
                <w:sz w:val="16"/>
                <w:szCs w:val="16"/>
                <w:lang w:val="fr-BE"/>
              </w:rPr>
              <w:t>ε</w:t>
            </w:r>
            <w:r w:rsidRPr="0024468B">
              <w:rPr>
                <w:sz w:val="16"/>
                <w:szCs w:val="16"/>
                <w:lang w:val="fr-BE"/>
              </w:rPr>
              <w:t>ς</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Τ2713</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διαχείρισης των κινδύνων πλημμύρας (μέτρα διαχείρισης κινδύνου)</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30.000,00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30.000,00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ο</w:t>
            </w:r>
            <w:r w:rsidRPr="0024468B">
              <w:rPr>
                <w:sz w:val="16"/>
                <w:szCs w:val="16"/>
                <w:lang w:val="fr-BE"/>
              </w:rPr>
              <w:t>π</w:t>
            </w:r>
            <w:r w:rsidRPr="0024468B">
              <w:rPr>
                <w:sz w:val="16"/>
                <w:szCs w:val="16"/>
                <w:lang w:val="fr-BE"/>
              </w:rPr>
              <w:t>ο</w:t>
            </w:r>
            <w:r w:rsidRPr="0024468B">
              <w:rPr>
                <w:sz w:val="16"/>
                <w:szCs w:val="16"/>
                <w:lang w:val="fr-BE"/>
              </w:rPr>
              <w:t>ι</w:t>
            </w:r>
            <w:r w:rsidRPr="0024468B">
              <w:rPr>
                <w:sz w:val="16"/>
                <w:szCs w:val="16"/>
                <w:lang w:val="fr-BE"/>
              </w:rPr>
              <w:t>ή</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Ε</w:t>
            </w:r>
            <w:r w:rsidRPr="0024468B">
              <w:rPr>
                <w:sz w:val="16"/>
                <w:szCs w:val="16"/>
                <w:lang w:val="fr-BE"/>
              </w:rPr>
              <w:t>.</w:t>
            </w:r>
            <w:r w:rsidRPr="0024468B">
              <w:rPr>
                <w:sz w:val="16"/>
                <w:szCs w:val="16"/>
                <w:lang w:val="fr-BE"/>
              </w:rPr>
              <w:t>Π</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rsidRPr="0024468B">
              <w:rPr>
                <w:sz w:val="16"/>
                <w:szCs w:val="16"/>
                <w:lang w:val="fr-BE"/>
              </w:rPr>
              <w:t>έ</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ά</w:t>
            </w:r>
            <w:r w:rsidRPr="0024468B">
              <w:rPr>
                <w:sz w:val="16"/>
                <w:szCs w:val="16"/>
                <w:lang w:val="fr-BE"/>
              </w:rPr>
              <w:t xml:space="preserve"> </w:t>
            </w:r>
            <w:r>
              <w:t>"</w:t>
            </w:r>
            <w:r w:rsidRPr="0024468B">
              <w:rPr>
                <w:sz w:val="16"/>
                <w:szCs w:val="16"/>
                <w:lang w:val="fr-BE"/>
              </w:rPr>
              <w:t>π</w:t>
            </w:r>
            <w:r w:rsidRPr="0024468B">
              <w:rPr>
                <w:sz w:val="16"/>
                <w:szCs w:val="16"/>
                <w:lang w:val="fr-BE"/>
              </w:rPr>
              <w:t>υ</w:t>
            </w:r>
            <w:r w:rsidRPr="0024468B">
              <w:rPr>
                <w:sz w:val="16"/>
                <w:szCs w:val="16"/>
                <w:lang w:val="fr-BE"/>
              </w:rPr>
              <w:t>ρ</w:t>
            </w:r>
            <w:r w:rsidRPr="0024468B">
              <w:rPr>
                <w:sz w:val="16"/>
                <w:szCs w:val="16"/>
                <w:lang w:val="fr-BE"/>
              </w:rPr>
              <w:t>κ</w:t>
            </w:r>
            <w:r w:rsidRPr="0024468B">
              <w:rPr>
                <w:sz w:val="16"/>
                <w:szCs w:val="16"/>
                <w:lang w:val="fr-BE"/>
              </w:rPr>
              <w:t>α</w:t>
            </w:r>
            <w:r w:rsidRPr="0024468B">
              <w:rPr>
                <w:sz w:val="16"/>
                <w:szCs w:val="16"/>
                <w:lang w:val="fr-BE"/>
              </w:rPr>
              <w:t>γ</w:t>
            </w:r>
            <w:r w:rsidRPr="0024468B">
              <w:rPr>
                <w:sz w:val="16"/>
                <w:szCs w:val="16"/>
                <w:lang w:val="fr-BE"/>
              </w:rPr>
              <w:t>ι</w:t>
            </w:r>
            <w:r w:rsidRPr="0024468B">
              <w:rPr>
                <w:sz w:val="16"/>
                <w:szCs w:val="16"/>
                <w:lang w:val="fr-BE"/>
              </w:rPr>
              <w:t>έ</w:t>
            </w:r>
            <w:r w:rsidRPr="0024468B">
              <w:rPr>
                <w:sz w:val="16"/>
                <w:szCs w:val="16"/>
                <w:lang w:val="fr-BE"/>
              </w:rPr>
              <w:t>ς</w:t>
            </w:r>
            <w:r>
              <w:t>"</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t>"</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μ</w:t>
            </w:r>
            <w:r w:rsidRPr="0024468B">
              <w:rPr>
                <w:sz w:val="16"/>
                <w:szCs w:val="16"/>
                <w:lang w:val="fr-BE"/>
              </w:rPr>
              <w:t>μ</w:t>
            </w:r>
            <w:r w:rsidRPr="0024468B">
              <w:rPr>
                <w:sz w:val="16"/>
                <w:szCs w:val="16"/>
                <w:lang w:val="fr-BE"/>
              </w:rPr>
              <w:t>ύ</w:t>
            </w:r>
            <w:r w:rsidRPr="0024468B">
              <w:rPr>
                <w:sz w:val="16"/>
                <w:szCs w:val="16"/>
                <w:lang w:val="fr-BE"/>
              </w:rPr>
              <w:t>ρ</w:t>
            </w:r>
            <w:r w:rsidRPr="0024468B">
              <w:rPr>
                <w:sz w:val="16"/>
                <w:szCs w:val="16"/>
                <w:lang w:val="fr-BE"/>
              </w:rPr>
              <w:t>ε</w:t>
            </w:r>
            <w:r w:rsidRPr="0024468B">
              <w:rPr>
                <w:sz w:val="16"/>
                <w:szCs w:val="16"/>
                <w:lang w:val="fr-BE"/>
              </w:rPr>
              <w:t>ς</w:t>
            </w:r>
            <w:r>
              <w:t>"</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804"/>
        <w:gridCol w:w="829"/>
        <w:gridCol w:w="824"/>
        <w:gridCol w:w="931"/>
        <w:gridCol w:w="829"/>
        <w:gridCol w:w="824"/>
        <w:gridCol w:w="931"/>
        <w:gridCol w:w="829"/>
        <w:gridCol w:w="824"/>
        <w:gridCol w:w="9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Πρόληψη και διαχείριση κινδύνων: Πληθυσμός που ωφελείται από μέτρα δασικής πυροπροστασίας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Πρόληψη και διαχείριση κινδύνων: Πληθυσμός που ωφελείται από μέτρα δασικής πυροπροστασίας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Τ2713</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διαχείρισης των κινδύνων πλημμύρας (μέτρα διαχείρισης κινδύνου)</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Τ2713</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διαχείρισης των κινδύνων πλημμύρας (μέτρα διαχείρισης κινδύνου)</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5"/>
        <w:gridCol w:w="12356"/>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5a</w:t>
            </w:r>
            <w:r w:rsidRPr="002124FC">
              <w:rPr>
                <w:sz w:val="20"/>
                <w:szCs w:val="20"/>
                <w:lang w:val="fr-BE"/>
              </w:rPr>
              <w:t xml:space="preserve"> - </w:t>
            </w:r>
            <w:r>
              <w:rPr>
                <w:noProof/>
                <w:sz w:val="20"/>
                <w:szCs w:val="20"/>
                <w:lang w:val="fr-BE"/>
              </w:rPr>
              <w:t>Στήριξη των επενδύσεων για προσαρμογή στην κλιματική αλλαγή καθώς και των τεχνικών που βασίζονται στο οικοσύστημα</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5α.1</w:t>
            </w:r>
            <w:r>
              <w:rPr>
                <w:sz w:val="20"/>
                <w:szCs w:val="20"/>
                <w:lang w:val="fr-BE"/>
              </w:rPr>
              <w:t xml:space="preserve"> - </w:t>
            </w:r>
            <w:r>
              <w:rPr>
                <w:noProof/>
                <w:sz w:val="20"/>
                <w:szCs w:val="20"/>
                <w:lang w:val="fr-BE"/>
              </w:rPr>
              <w:t>Πρόληψη κινδύνων και μείωση των επιπτώσεων από την κλιματική αλλαγή που σχετίζονται με πλημμυρικά φαινόμενα και φαινόμενα πυρκαγιών</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4099"/>
        <w:gridCol w:w="850"/>
        <w:gridCol w:w="1004"/>
        <w:gridCol w:w="676"/>
        <w:gridCol w:w="635"/>
        <w:gridCol w:w="681"/>
        <w:gridCol w:w="718"/>
        <w:gridCol w:w="826"/>
        <w:gridCol w:w="434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Ποσοστό δασικών εκτάσεων που προστατεύονται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 βάση το Action Plan,  ο δείκτης μετατρέπεται σε "Έκταση καμένων δασικών εκτάσεων" με μονάδα μέτρησης "ha" και τιμή Βάσης 725,3 (2012), ίδια Τιμή Στόχου 2013 και πηγή το Εθνικό Αστεροσκοπείο Αθηνών".</w:t>
            </w:r>
          </w:p>
          <w:p w:rsidR="008C5CFA" w:rsidRPr="0024468B" w:rsidP="00300A01">
            <w:pPr>
              <w:spacing w:before="0" w:after="0"/>
              <w:rPr>
                <w:sz w:val="16"/>
                <w:szCs w:val="16"/>
                <w:lang w:val="fr-BE"/>
              </w:rPr>
            </w:pPr>
            <w:r w:rsidRPr="0024468B">
              <w:rPr>
                <w:noProof/>
                <w:sz w:val="16"/>
                <w:szCs w:val="16"/>
                <w:lang w:val="fr-BE"/>
              </w:rPr>
              <w:t>Τιμή 2016: 194,6 και 2017:2.437,7</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Έκταση περιοχών για τις οποίες απαιτείται η αξιολόγηση και διαχείριση του κινδύνου πλημμυρών και η εφαρμογή μέτρων της Οδηγίας 2007/60/ΕΚ</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Km2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140,00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2014</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140,00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 βάση το Action Plan, έως ότου υλοποιηθούν παρεμβάσεις, η ετήσια τιμή παραμένει ίση με την τιμή βάσης</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8158"/>
        <w:gridCol w:w="901"/>
        <w:gridCol w:w="991"/>
        <w:gridCol w:w="901"/>
        <w:gridCol w:w="991"/>
        <w:gridCol w:w="901"/>
        <w:gridCol w:w="99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Ποσοστό δασικών εκτάσεων που προστατεύονται</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Έκταση περιοχών για τις οποίες απαιτείται η αξιολόγηση και διαχείριση του κινδύνου πλημμυρών και η εφαρμογή μέτρων της Οδηγίας 2007/60/ΕΚ</w:t>
            </w:r>
          </w:p>
        </w:tc>
        <w:tc>
          <w:tcPr/>
          <w:p w:rsidR="008C5CFA" w:rsidRPr="0024468B" w:rsidP="00300A01">
            <w:pPr>
              <w:spacing w:before="0" w:after="0"/>
              <w:jc w:val="right"/>
              <w:rPr>
                <w:sz w:val="16"/>
                <w:szCs w:val="16"/>
                <w:lang w:val="fr-BE"/>
              </w:rPr>
            </w:pPr>
            <w:r w:rsidRPr="0024468B">
              <w:rPr>
                <w:noProof/>
                <w:sz w:val="16"/>
                <w:szCs w:val="16"/>
                <w:lang w:val="fr-BE"/>
              </w:rPr>
              <w:t>140,00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140,00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140,00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12804"/>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sidRPr="002124FC">
              <w:rPr>
                <w:noProof/>
                <w:sz w:val="20"/>
                <w:szCs w:val="20"/>
                <w:lang w:val="fr-BE"/>
              </w:rPr>
              <w:t>Προώθηση των επενδύσεων για την αντιμετώπιση ειδικών κινδύνων, εξασφάλιση της ανθεκτικότητας στις καταστροφές και ανάπτυξη συστημάτων διαχείρισης των καταστροφών</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51" w:name="_Toc256000058"/>
      <w:bookmarkStart w:id="52" w:name="_Toc256000151"/>
      <w:bookmarkStart w:id="53" w:name="_Toc256000235"/>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5b</w:t>
      </w:r>
      <w:bookmarkEnd w:id="53"/>
      <w:bookmarkEnd w:id="52"/>
      <w:bookmarkEnd w:id="51"/>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2745"/>
        <w:gridCol w:w="789"/>
        <w:gridCol w:w="954"/>
        <w:gridCol w:w="854"/>
        <w:gridCol w:w="710"/>
        <w:gridCol w:w="756"/>
        <w:gridCol w:w="854"/>
        <w:gridCol w:w="626"/>
        <w:gridCol w:w="754"/>
        <w:gridCol w:w="451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Τ2628</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πρόληψης και διαχείρισης φυσικών και ανθρωπογενών καταστροφών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207.885,00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Εντός του 2017 εντάχθηκαν 2 πράξεις: η μία αφορά στο σύνολο του πληθυσμού της Π.Ι.Ν. και η άλλη στον πληθυσμό από τις 3 πλέον σεισμογενείς περιοχές (πλην Κέρκυρας)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Τ2628</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πρόληψης και διαχείρισης φυσικών και ανθρωπογενών καταστροφών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207.885,00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207.885,00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Εντός του 2017 εντάχθηκαν 2 πράξεις: η μία αφορά στο σύνολο του πληθυσμού της Π.Ι.Ν. και η άλλη στον πληθυσμό από τις 3 πλέον σεισμογενείς περιοχές (πλην Κέρκυρας) . Η τιμή (2017) του δείκτη αντιστοιχεί στον πληθυσμό της ΠΙΝ.</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857"/>
        <w:gridCol w:w="823"/>
        <w:gridCol w:w="818"/>
        <w:gridCol w:w="925"/>
        <w:gridCol w:w="823"/>
        <w:gridCol w:w="818"/>
        <w:gridCol w:w="925"/>
        <w:gridCol w:w="823"/>
        <w:gridCol w:w="818"/>
        <w:gridCol w:w="925"/>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Τ2628</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πρόληψης και διαχείρισης φυσικών και ανθρωπογενών καταστροφών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Τ2628</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ωφελείται από μέτρα πρόληψης και διαχείρισης φυσικών και ανθρωπογενών καταστροφών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1273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Pr>
                <w:noProof/>
                <w:sz w:val="20"/>
                <w:szCs w:val="20"/>
                <w:lang w:val="fr-BE"/>
              </w:rPr>
              <w:t>Προώθηση των επενδύσεων για την αντιμετώπιση ειδικών κινδύνων, εξασφάλιση της ανθεκτικότητας στις καταστροφές και ανάπτυξη συστημάτων διαχείρισης των καταστροφών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5β.1</w:t>
            </w:r>
            <w:r>
              <w:rPr>
                <w:sz w:val="20"/>
                <w:szCs w:val="20"/>
                <w:lang w:val="fr-BE"/>
              </w:rPr>
              <w:t xml:space="preserve"> - </w:t>
            </w:r>
            <w:r>
              <w:rPr>
                <w:noProof/>
                <w:sz w:val="20"/>
                <w:szCs w:val="20"/>
                <w:lang w:val="fr-BE"/>
              </w:rPr>
              <w:t>Πρόληψη και μείωση των επιπτώσεων από φυσικούς και ανθρωπογενείς κινδύνους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4452"/>
        <w:gridCol w:w="1039"/>
        <w:gridCol w:w="1272"/>
        <w:gridCol w:w="716"/>
        <w:gridCol w:w="723"/>
        <w:gridCol w:w="1090"/>
        <w:gridCol w:w="785"/>
        <w:gridCol w:w="863"/>
        <w:gridCol w:w="289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Τ2615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Ποσοστό πληθυσμού που ωφελείται από μέτρα πρόληψης και αντιμετώπισης καταστροφών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Η ετήσια τιμή συνδέεται με την υλοποίηση παρεμβάσεων.</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3"/>
        <w:gridCol w:w="6517"/>
        <w:gridCol w:w="1148"/>
        <w:gridCol w:w="1263"/>
        <w:gridCol w:w="1148"/>
        <w:gridCol w:w="1263"/>
        <w:gridCol w:w="1148"/>
        <w:gridCol w:w="126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Τ2615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Ποσοστό πληθυσμού που ωφελείται από μέτρα πρόληψης και αντιμετώπισης καταστροφών</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sidRPr="002124FC">
              <w:rPr>
                <w:noProof/>
                <w:sz w:val="20"/>
                <w:szCs w:val="20"/>
                <w:lang w:val="fr-BE"/>
              </w:rPr>
              <w:t>Επενδύσεις στον τομέα των αποβλήτων, ώστε να ικανοποιηθούν οι απαιτήσεις του περιβαλλοντικού κεκτημένου της Ένωσης και να αντιμετωπιστούν οι ανάγκες που έχουν προσδιορισθεί από τα κράτη μέλη για επενδύσεις που υπερβαίνουν τις εν λόγω απαιτήσεις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54" w:name="_Toc256000059"/>
      <w:bookmarkStart w:id="55" w:name="_Toc256000152"/>
      <w:bookmarkStart w:id="56" w:name="_Toc256000236"/>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6a</w:t>
      </w:r>
      <w:bookmarkEnd w:id="56"/>
      <w:bookmarkEnd w:id="55"/>
      <w:bookmarkEnd w:id="54"/>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1960"/>
        <w:gridCol w:w="789"/>
        <w:gridCol w:w="954"/>
        <w:gridCol w:w="792"/>
        <w:gridCol w:w="786"/>
        <w:gridCol w:w="837"/>
        <w:gridCol w:w="854"/>
        <w:gridCol w:w="626"/>
        <w:gridCol w:w="754"/>
        <w:gridCol w:w="520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T2706</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έργα διαχείρισης στερεών αποβλήτων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3.341,00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δράσεων ευαισθητοποίησης πληθυσμού για ΟΣΔΑ στην Π.Ι.Ν. και επιπρόσθετα στην Κέρκυρα, με βάση την εξειδίκευση.</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T2706</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έργα διαχείρισης στερεών αποβλήτων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3.341,00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207.885,00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ένταξη δράσεων ευαισθητοποίησης πληθυσμού για ΟΣΔΑ στην Π.Ι.Ν. και επιπρόσθετα στην Κέρκυρα, με βάση την εξειδίκευση. Η τιμή (2017) του δείκτη αντιστοιχεί στον πληθυσμό της ΠΙΝ</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550"/>
        <w:gridCol w:w="963"/>
        <w:gridCol w:w="957"/>
        <w:gridCol w:w="1082"/>
        <w:gridCol w:w="963"/>
        <w:gridCol w:w="957"/>
        <w:gridCol w:w="1082"/>
        <w:gridCol w:w="963"/>
        <w:gridCol w:w="957"/>
        <w:gridCol w:w="108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T2706</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έργα διαχείρισης στερεών αποβλήτων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T2706</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έργα διαχείρισης στερεών αποβλήτων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1338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Pr>
                <w:noProof/>
                <w:sz w:val="20"/>
                <w:szCs w:val="20"/>
                <w:lang w:val="fr-BE"/>
              </w:rPr>
              <w:t>Επενδύσεις στον τομέα των αποβλήτων, ώστε να ικανοποιηθούν οι απαιτήσεις του περιβαλλοντικού κεκτημένου της Ένωσης και να αντιμετωπιστούν οι ανάγκες που έχουν προσδιορισθεί από τα κράτη μέλη για επενδύσεις που υπερβαίνουν τις εν λόγω απαιτήσεις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6α.1</w:t>
            </w:r>
            <w:r>
              <w:rPr>
                <w:sz w:val="20"/>
                <w:szCs w:val="20"/>
                <w:lang w:val="fr-BE"/>
              </w:rPr>
              <w:t xml:space="preserve"> - </w:t>
            </w:r>
            <w:r>
              <w:rPr>
                <w:noProof/>
                <w:sz w:val="20"/>
                <w:szCs w:val="20"/>
                <w:lang w:val="fr-BE"/>
              </w:rPr>
              <w:t>Ολοκλήρωση υποδομών διαχείρισης στερεών αποβλήτων Μικρών Νησιών</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3077"/>
        <w:gridCol w:w="920"/>
        <w:gridCol w:w="1127"/>
        <w:gridCol w:w="635"/>
        <w:gridCol w:w="640"/>
        <w:gridCol w:w="966"/>
        <w:gridCol w:w="718"/>
        <w:gridCol w:w="826"/>
        <w:gridCol w:w="492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Εκτροπή Βιοαποδομήσιμων αστικών αποβλήτων (ΒΑΑ) από την ταφή</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75,00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5618"/>
        <w:gridCol w:w="1269"/>
        <w:gridCol w:w="1396"/>
        <w:gridCol w:w="1269"/>
        <w:gridCol w:w="1396"/>
        <w:gridCol w:w="1269"/>
        <w:gridCol w:w="139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Τ2731</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Εκτροπή Βιοαποδομήσιμων αστικών αποβλήτων (ΒΑΑ) από την ταφή</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sidRPr="002124FC">
              <w:rPr>
                <w:noProof/>
                <w:sz w:val="20"/>
                <w:szCs w:val="20"/>
                <w:lang w:val="fr-BE"/>
              </w:rPr>
              <w:t>Επενδύσεις στον τομέα των υδάτων, ώστε να ικανοποιηθούν οι απαιτήσεις του περιβαλλοντικού κεκτημένου της Ένωσης και να αντιμετωπιστούν οι ανάγκες που έχουν προσδιορισθεί από τα κράτη μέλη για επενδύσεις που υπερβαίνουν τις εν λόγω απαιτήσεις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57" w:name="_Toc256000060"/>
      <w:bookmarkStart w:id="58" w:name="_Toc256000153"/>
      <w:bookmarkStart w:id="59" w:name="_Toc256000237"/>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6b</w:t>
      </w:r>
      <w:bookmarkEnd w:id="59"/>
      <w:bookmarkEnd w:id="58"/>
      <w:bookmarkEnd w:id="57"/>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851"/>
        <w:gridCol w:w="789"/>
        <w:gridCol w:w="954"/>
        <w:gridCol w:w="939"/>
        <w:gridCol w:w="931"/>
        <w:gridCol w:w="992"/>
        <w:gridCol w:w="854"/>
        <w:gridCol w:w="626"/>
        <w:gridCol w:w="754"/>
        <w:gridCol w:w="286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Ύδρευση: Πρόσθετος πληθυσμός που εξυπηρετείται από βελτιωμένες υπηρεσίες ύδρευσης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65.000,00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ι</w:t>
            </w:r>
            <w:r w:rsidRPr="0024468B">
              <w:rPr>
                <w:sz w:val="16"/>
                <w:szCs w:val="16"/>
                <w:lang w:val="fr-BE"/>
              </w:rPr>
              <w:t>π</w:t>
            </w:r>
            <w:r w:rsidRPr="0024468B">
              <w:rPr>
                <w:sz w:val="16"/>
                <w:szCs w:val="16"/>
                <w:lang w:val="fr-BE"/>
              </w:rPr>
              <w:t>λ</w:t>
            </w:r>
            <w:r w:rsidRPr="0024468B">
              <w:rPr>
                <w:sz w:val="16"/>
                <w:szCs w:val="16"/>
                <w:lang w:val="fr-BE"/>
              </w:rPr>
              <w:t>έ</w:t>
            </w:r>
            <w:r w:rsidRPr="0024468B">
              <w:rPr>
                <w:sz w:val="16"/>
                <w:szCs w:val="16"/>
                <w:lang w:val="fr-BE"/>
              </w:rPr>
              <w:t>ο</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δ</w:t>
            </w:r>
            <w:r w:rsidRPr="0024468B">
              <w:rPr>
                <w:sz w:val="16"/>
                <w:szCs w:val="16"/>
                <w:lang w:val="fr-BE"/>
              </w:rPr>
              <w:t>ο</w:t>
            </w:r>
            <w:r w:rsidRPr="0024468B">
              <w:rPr>
                <w:sz w:val="16"/>
                <w:szCs w:val="16"/>
                <w:lang w:val="fr-BE"/>
              </w:rPr>
              <w:t>μ</w:t>
            </w:r>
            <w:r w:rsidRPr="0024468B">
              <w:rPr>
                <w:sz w:val="16"/>
                <w:szCs w:val="16"/>
                <w:lang w:val="fr-BE"/>
              </w:rPr>
              <w:t>έ</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ό</w:t>
            </w:r>
            <w:r w:rsidRPr="0024468B">
              <w:rPr>
                <w:sz w:val="16"/>
                <w:szCs w:val="16"/>
                <w:lang w:val="fr-BE"/>
              </w:rPr>
              <w:t>σ</w:t>
            </w:r>
            <w:r w:rsidRPr="0024468B">
              <w:rPr>
                <w:sz w:val="16"/>
                <w:szCs w:val="16"/>
                <w:lang w:val="fr-BE"/>
              </w:rPr>
              <w:t>ι</w:t>
            </w:r>
            <w:r w:rsidRPr="0024468B">
              <w:rPr>
                <w:sz w:val="16"/>
                <w:szCs w:val="16"/>
                <w:lang w:val="fr-BE"/>
              </w:rPr>
              <w:t>μ</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ο</w:t>
            </w:r>
            <w:r w:rsidRPr="0024468B">
              <w:rPr>
                <w:sz w:val="16"/>
                <w:szCs w:val="16"/>
                <w:lang w:val="fr-BE"/>
              </w:rPr>
              <w:t>ύ</w:t>
            </w:r>
            <w:r>
              <w:t>"</w:t>
            </w:r>
            <w:r w:rsidRPr="0024468B">
              <w:rPr>
                <w:sz w:val="16"/>
                <w:szCs w:val="16"/>
                <w:lang w:val="fr-BE"/>
              </w:rPr>
              <w:t xml:space="preserve"> </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Ύδρευση: Πρόσθετος πληθυσμός που εξυπηρετείται από βελτιωμένες υπηρεσίες ύδρευσης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65.000,00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108.691,00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ι</w:t>
            </w:r>
            <w:r w:rsidRPr="0024468B">
              <w:rPr>
                <w:sz w:val="16"/>
                <w:szCs w:val="16"/>
                <w:lang w:val="fr-BE"/>
              </w:rPr>
              <w:t>π</w:t>
            </w:r>
            <w:r w:rsidRPr="0024468B">
              <w:rPr>
                <w:sz w:val="16"/>
                <w:szCs w:val="16"/>
                <w:lang w:val="fr-BE"/>
              </w:rPr>
              <w:t>λ</w:t>
            </w:r>
            <w:r w:rsidRPr="0024468B">
              <w:rPr>
                <w:sz w:val="16"/>
                <w:szCs w:val="16"/>
                <w:lang w:val="fr-BE"/>
              </w:rPr>
              <w:t>έ</w:t>
            </w:r>
            <w:r w:rsidRPr="0024468B">
              <w:rPr>
                <w:sz w:val="16"/>
                <w:szCs w:val="16"/>
                <w:lang w:val="fr-BE"/>
              </w:rPr>
              <w:t>ο</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δ</w:t>
            </w:r>
            <w:r w:rsidRPr="0024468B">
              <w:rPr>
                <w:sz w:val="16"/>
                <w:szCs w:val="16"/>
                <w:lang w:val="fr-BE"/>
              </w:rPr>
              <w:t>ο</w:t>
            </w:r>
            <w:r w:rsidRPr="0024468B">
              <w:rPr>
                <w:sz w:val="16"/>
                <w:szCs w:val="16"/>
                <w:lang w:val="fr-BE"/>
              </w:rPr>
              <w:t>μ</w:t>
            </w:r>
            <w:r w:rsidRPr="0024468B">
              <w:rPr>
                <w:sz w:val="16"/>
                <w:szCs w:val="16"/>
                <w:lang w:val="fr-BE"/>
              </w:rPr>
              <w:t>έ</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ό</w:t>
            </w:r>
            <w:r w:rsidRPr="0024468B">
              <w:rPr>
                <w:sz w:val="16"/>
                <w:szCs w:val="16"/>
                <w:lang w:val="fr-BE"/>
              </w:rPr>
              <w:t>σ</w:t>
            </w:r>
            <w:r w:rsidRPr="0024468B">
              <w:rPr>
                <w:sz w:val="16"/>
                <w:szCs w:val="16"/>
                <w:lang w:val="fr-BE"/>
              </w:rPr>
              <w:t>ι</w:t>
            </w:r>
            <w:r w:rsidRPr="0024468B">
              <w:rPr>
                <w:sz w:val="16"/>
                <w:szCs w:val="16"/>
                <w:lang w:val="fr-BE"/>
              </w:rPr>
              <w:t>μ</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ν</w:t>
            </w:r>
            <w:r w:rsidRPr="0024468B">
              <w:rPr>
                <w:sz w:val="16"/>
                <w:szCs w:val="16"/>
                <w:lang w:val="fr-BE"/>
              </w:rPr>
              <w:t>ε</w:t>
            </w:r>
            <w:r w:rsidRPr="0024468B">
              <w:rPr>
                <w:sz w:val="16"/>
                <w:szCs w:val="16"/>
                <w:lang w:val="fr-BE"/>
              </w:rPr>
              <w:t>ρ</w:t>
            </w:r>
            <w:r w:rsidRPr="0024468B">
              <w:rPr>
                <w:sz w:val="16"/>
                <w:szCs w:val="16"/>
                <w:lang w:val="fr-BE"/>
              </w:rPr>
              <w:t>ο</w:t>
            </w:r>
            <w:r w:rsidRPr="0024468B">
              <w:rPr>
                <w:sz w:val="16"/>
                <w:szCs w:val="16"/>
                <w:lang w:val="fr-BE"/>
              </w:rPr>
              <w:t>ύ</w:t>
            </w:r>
            <w:r>
              <w:t>"</w:t>
            </w:r>
            <w:r w:rsidRPr="0024468B">
              <w:rPr>
                <w:sz w:val="16"/>
                <w:szCs w:val="16"/>
                <w:lang w:val="fr-BE"/>
              </w:rPr>
              <w:t xml:space="preserve"> </w:t>
            </w:r>
            <w:r w:rsidRPr="0024468B">
              <w:rPr>
                <w:sz w:val="16"/>
                <w:szCs w:val="16"/>
                <w:lang w:val="fr-BE"/>
              </w:rPr>
              <w:t>.</w:t>
            </w:r>
            <w:r w:rsidRPr="0024468B">
              <w:rPr>
                <w:sz w:val="16"/>
                <w:szCs w:val="16"/>
                <w:lang w:val="fr-BE"/>
              </w:rPr>
              <w:t xml:space="preserve"> </w:t>
            </w:r>
            <w:r w:rsidRPr="0024468B">
              <w:rPr>
                <w:sz w:val="16"/>
                <w:szCs w:val="16"/>
                <w:lang w:val="fr-BE"/>
              </w:rPr>
              <w:t xml:space="preserve"> </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Τ2707</w:t>
            </w:r>
          </w:p>
        </w:tc>
        <w:tc>
          <w:tcPr>
            <w:shd w:val="clear" w:color="auto" w:fill="auto"/>
          </w:tcPr>
          <w:p w:rsidR="008C5CFA" w:rsidRPr="0024468B" w:rsidP="00300A01">
            <w:pPr>
              <w:spacing w:before="0" w:after="0"/>
              <w:rPr>
                <w:sz w:val="16"/>
                <w:szCs w:val="16"/>
                <w:lang w:val="fr-BE"/>
              </w:rPr>
            </w:pPr>
            <w:r>
              <w:rPr>
                <w:noProof/>
                <w:sz w:val="16"/>
                <w:szCs w:val="16"/>
                <w:lang w:val="fr-BE"/>
              </w:rPr>
              <w:t>Μέτρα / Προγράμματα που υλοποιούνται για την κάλυψη των απαιτήσεων των Σχεδίων Διαχείρισης Λεκανών απορροής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16,00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Δ</w:t>
            </w:r>
            <w:r w:rsidRPr="0024468B">
              <w:rPr>
                <w:sz w:val="16"/>
                <w:szCs w:val="16"/>
                <w:lang w:val="fr-BE"/>
              </w:rPr>
              <w:t>ε</w:t>
            </w:r>
            <w:r w:rsidRPr="0024468B">
              <w:rPr>
                <w:sz w:val="16"/>
                <w:szCs w:val="16"/>
                <w:lang w:val="fr-BE"/>
              </w:rPr>
              <w:t>ν</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ε</w:t>
            </w:r>
            <w:r w:rsidRPr="0024468B">
              <w:rPr>
                <w:sz w:val="16"/>
                <w:szCs w:val="16"/>
                <w:lang w:val="fr-BE"/>
              </w:rPr>
              <w:t>ρ</w:t>
            </w:r>
            <w:r w:rsidRPr="0024468B">
              <w:rPr>
                <w:sz w:val="16"/>
                <w:szCs w:val="16"/>
                <w:lang w:val="fr-BE"/>
              </w:rPr>
              <w:t>α</w:t>
            </w:r>
            <w:r w:rsidRPr="0024468B">
              <w:rPr>
                <w:sz w:val="16"/>
                <w:szCs w:val="16"/>
                <w:lang w:val="fr-BE"/>
              </w:rPr>
              <w:t>ι</w:t>
            </w:r>
            <w:r w:rsidRPr="0024468B">
              <w:rPr>
                <w:sz w:val="16"/>
                <w:szCs w:val="16"/>
                <w:lang w:val="fr-BE"/>
              </w:rPr>
              <w:t>τ</w:t>
            </w:r>
            <w:r w:rsidRPr="0024468B">
              <w:rPr>
                <w:sz w:val="16"/>
                <w:szCs w:val="16"/>
                <w:lang w:val="fr-BE"/>
              </w:rPr>
              <w:t>έ</w:t>
            </w:r>
            <w:r w:rsidRPr="0024468B">
              <w:rPr>
                <w:sz w:val="16"/>
                <w:szCs w:val="16"/>
                <w:lang w:val="fr-BE"/>
              </w:rPr>
              <w:t>ρ</w:t>
            </w:r>
            <w:r w:rsidRPr="0024468B">
              <w:rPr>
                <w:sz w:val="16"/>
                <w:szCs w:val="16"/>
                <w:lang w:val="fr-BE"/>
              </w:rPr>
              <w:t>ω</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 xml:space="preserve"> </w:t>
            </w:r>
            <w:r w:rsidRPr="0024468B">
              <w:rPr>
                <w:sz w:val="16"/>
                <w:szCs w:val="16"/>
                <w:lang w:val="fr-BE"/>
              </w:rPr>
              <w:t>π</w:t>
            </w:r>
            <w:r w:rsidRPr="0024468B">
              <w:rPr>
                <w:sz w:val="16"/>
                <w:szCs w:val="16"/>
                <w:lang w:val="fr-BE"/>
              </w:rPr>
              <w:t>λ</w:t>
            </w:r>
            <w:r w:rsidRPr="0024468B">
              <w:rPr>
                <w:sz w:val="16"/>
                <w:szCs w:val="16"/>
                <w:lang w:val="fr-BE"/>
              </w:rPr>
              <w:t>α</w:t>
            </w:r>
            <w:r w:rsidRPr="0024468B">
              <w:rPr>
                <w:sz w:val="16"/>
                <w:szCs w:val="16"/>
                <w:lang w:val="fr-BE"/>
              </w:rPr>
              <w:t>ί</w:t>
            </w:r>
            <w:r w:rsidRPr="0024468B">
              <w:rPr>
                <w:sz w:val="16"/>
                <w:szCs w:val="16"/>
                <w:lang w:val="fr-BE"/>
              </w:rPr>
              <w:t>σ</w:t>
            </w:r>
            <w:r w:rsidRPr="0024468B">
              <w:rPr>
                <w:sz w:val="16"/>
                <w:szCs w:val="16"/>
                <w:lang w:val="fr-BE"/>
              </w:rPr>
              <w:t>ι</w:t>
            </w:r>
            <w:r w:rsidRPr="0024468B">
              <w:rPr>
                <w:sz w:val="16"/>
                <w:szCs w:val="16"/>
                <w:lang w:val="fr-BE"/>
              </w:rPr>
              <w:t>ο</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ο</w:t>
            </w:r>
            <w:r w:rsidRPr="0024468B">
              <w:rPr>
                <w:sz w:val="16"/>
                <w:szCs w:val="16"/>
                <w:lang w:val="fr-BE"/>
              </w:rPr>
              <w:t>θ</w:t>
            </w:r>
            <w:r w:rsidRPr="0024468B">
              <w:rPr>
                <w:sz w:val="16"/>
                <w:szCs w:val="16"/>
                <w:lang w:val="fr-BE"/>
              </w:rPr>
              <w:t>ε</w:t>
            </w:r>
            <w:r w:rsidRPr="0024468B">
              <w:rPr>
                <w:sz w:val="16"/>
                <w:szCs w:val="16"/>
                <w:lang w:val="fr-BE"/>
              </w:rPr>
              <w:t>ί</w:t>
            </w:r>
            <w:r w:rsidRPr="0024468B">
              <w:rPr>
                <w:sz w:val="16"/>
                <w:szCs w:val="16"/>
                <w:lang w:val="fr-BE"/>
              </w:rPr>
              <w:t>σ</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w:t>
            </w:r>
            <w:r w:rsidRPr="0024468B">
              <w:rPr>
                <w:sz w:val="16"/>
                <w:szCs w:val="16"/>
                <w:lang w:val="fr-BE"/>
              </w:rPr>
              <w:t>1</w:t>
            </w:r>
            <w:r w:rsidRPr="0024468B">
              <w:rPr>
                <w:sz w:val="16"/>
                <w:szCs w:val="16"/>
                <w:lang w:val="fr-BE"/>
              </w:rPr>
              <w:t>2</w:t>
            </w:r>
            <w:r w:rsidRPr="0024468B">
              <w:rPr>
                <w:sz w:val="16"/>
                <w:szCs w:val="16"/>
                <w:lang w:val="fr-BE"/>
              </w:rPr>
              <w:t>/</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6</w:t>
            </w:r>
            <w:r w:rsidRPr="0024468B">
              <w:rPr>
                <w:sz w:val="16"/>
                <w:szCs w:val="16"/>
                <w:lang w:val="fr-BE"/>
              </w:rPr>
              <w:t>)</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 xml:space="preserve"> </w:t>
            </w:r>
            <w:r>
              <w:t>"</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ρ</w:t>
            </w:r>
            <w:r w:rsidRPr="0024468B">
              <w:rPr>
                <w:sz w:val="16"/>
                <w:szCs w:val="16"/>
                <w:lang w:val="fr-BE"/>
              </w:rPr>
              <w:t>ι</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υ</w:t>
            </w:r>
            <w:r w:rsidRPr="0024468B">
              <w:rPr>
                <w:sz w:val="16"/>
                <w:szCs w:val="16"/>
                <w:lang w:val="fr-BE"/>
              </w:rPr>
              <w:t>δ</w:t>
            </w:r>
            <w:r w:rsidRPr="0024468B">
              <w:rPr>
                <w:sz w:val="16"/>
                <w:szCs w:val="16"/>
                <w:lang w:val="fr-BE"/>
              </w:rPr>
              <w:t>ά</w:t>
            </w:r>
            <w:r w:rsidRPr="0024468B">
              <w:rPr>
                <w:sz w:val="16"/>
                <w:szCs w:val="16"/>
                <w:lang w:val="fr-BE"/>
              </w:rPr>
              <w:t>τ</w:t>
            </w:r>
            <w:r w:rsidRPr="0024468B">
              <w:rPr>
                <w:sz w:val="16"/>
                <w:szCs w:val="16"/>
                <w:lang w:val="fr-BE"/>
              </w:rPr>
              <w:t>ω</w:t>
            </w:r>
            <w:r w:rsidRPr="0024468B">
              <w:rPr>
                <w:sz w:val="16"/>
                <w:szCs w:val="16"/>
                <w:lang w:val="fr-BE"/>
              </w:rPr>
              <w:t>ν</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Τ2707</w:t>
            </w:r>
          </w:p>
        </w:tc>
        <w:tc>
          <w:tcPr>
            <w:shd w:val="clear" w:color="auto" w:fill="auto"/>
          </w:tcPr>
          <w:p w:rsidR="008C5CFA" w:rsidRPr="0024468B" w:rsidP="00300A01">
            <w:pPr>
              <w:spacing w:before="0" w:after="0"/>
              <w:rPr>
                <w:sz w:val="16"/>
                <w:szCs w:val="16"/>
                <w:lang w:val="fr-BE"/>
              </w:rPr>
            </w:pPr>
            <w:r>
              <w:rPr>
                <w:noProof/>
                <w:sz w:val="16"/>
                <w:szCs w:val="16"/>
                <w:lang w:val="fr-BE"/>
              </w:rPr>
              <w:t>Μέτρα / Προγράμματα που υλοποιούνται για την κάλυψη των απαιτήσεων των Σχεδίων Διαχείρισης Λεκανών απορροής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16,00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Δ</w:t>
            </w:r>
            <w:r w:rsidRPr="0024468B">
              <w:rPr>
                <w:sz w:val="16"/>
                <w:szCs w:val="16"/>
                <w:lang w:val="fr-BE"/>
              </w:rPr>
              <w:t>ε</w:t>
            </w:r>
            <w:r w:rsidRPr="0024468B">
              <w:rPr>
                <w:sz w:val="16"/>
                <w:szCs w:val="16"/>
                <w:lang w:val="fr-BE"/>
              </w:rPr>
              <w:t>ν</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π</w:t>
            </w:r>
            <w:r w:rsidRPr="0024468B">
              <w:rPr>
                <w:sz w:val="16"/>
                <w:szCs w:val="16"/>
                <w:lang w:val="fr-BE"/>
              </w:rPr>
              <w:t>ε</w:t>
            </w:r>
            <w:r w:rsidRPr="0024468B">
              <w:rPr>
                <w:sz w:val="16"/>
                <w:szCs w:val="16"/>
                <w:lang w:val="fr-BE"/>
              </w:rPr>
              <w:t>ρ</w:t>
            </w:r>
            <w:r w:rsidRPr="0024468B">
              <w:rPr>
                <w:sz w:val="16"/>
                <w:szCs w:val="16"/>
                <w:lang w:val="fr-BE"/>
              </w:rPr>
              <w:t>α</w:t>
            </w:r>
            <w:r w:rsidRPr="0024468B">
              <w:rPr>
                <w:sz w:val="16"/>
                <w:szCs w:val="16"/>
                <w:lang w:val="fr-BE"/>
              </w:rPr>
              <w:t>ι</w:t>
            </w:r>
            <w:r w:rsidRPr="0024468B">
              <w:rPr>
                <w:sz w:val="16"/>
                <w:szCs w:val="16"/>
                <w:lang w:val="fr-BE"/>
              </w:rPr>
              <w:t>τ</w:t>
            </w:r>
            <w:r w:rsidRPr="0024468B">
              <w:rPr>
                <w:sz w:val="16"/>
                <w:szCs w:val="16"/>
                <w:lang w:val="fr-BE"/>
              </w:rPr>
              <w:t>έ</w:t>
            </w:r>
            <w:r w:rsidRPr="0024468B">
              <w:rPr>
                <w:sz w:val="16"/>
                <w:szCs w:val="16"/>
                <w:lang w:val="fr-BE"/>
              </w:rPr>
              <w:t>ρ</w:t>
            </w:r>
            <w:r w:rsidRPr="0024468B">
              <w:rPr>
                <w:sz w:val="16"/>
                <w:szCs w:val="16"/>
                <w:lang w:val="fr-BE"/>
              </w:rPr>
              <w:t>ω</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 xml:space="preserve"> </w:t>
            </w:r>
            <w:r w:rsidRPr="0024468B">
              <w:rPr>
                <w:sz w:val="16"/>
                <w:szCs w:val="16"/>
                <w:lang w:val="fr-BE"/>
              </w:rPr>
              <w:t>π</w:t>
            </w:r>
            <w:r w:rsidRPr="0024468B">
              <w:rPr>
                <w:sz w:val="16"/>
                <w:szCs w:val="16"/>
                <w:lang w:val="fr-BE"/>
              </w:rPr>
              <w:t>λ</w:t>
            </w:r>
            <w:r w:rsidRPr="0024468B">
              <w:rPr>
                <w:sz w:val="16"/>
                <w:szCs w:val="16"/>
                <w:lang w:val="fr-BE"/>
              </w:rPr>
              <w:t>α</w:t>
            </w:r>
            <w:r w:rsidRPr="0024468B">
              <w:rPr>
                <w:sz w:val="16"/>
                <w:szCs w:val="16"/>
                <w:lang w:val="fr-BE"/>
              </w:rPr>
              <w:t>ί</w:t>
            </w:r>
            <w:r w:rsidRPr="0024468B">
              <w:rPr>
                <w:sz w:val="16"/>
                <w:szCs w:val="16"/>
                <w:lang w:val="fr-BE"/>
              </w:rPr>
              <w:t>σ</w:t>
            </w:r>
            <w:r w:rsidRPr="0024468B">
              <w:rPr>
                <w:sz w:val="16"/>
                <w:szCs w:val="16"/>
                <w:lang w:val="fr-BE"/>
              </w:rPr>
              <w:t>ι</w:t>
            </w:r>
            <w:r w:rsidRPr="0024468B">
              <w:rPr>
                <w:sz w:val="16"/>
                <w:szCs w:val="16"/>
                <w:lang w:val="fr-BE"/>
              </w:rPr>
              <w:t>ο</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ο</w:t>
            </w:r>
            <w:r w:rsidRPr="0024468B">
              <w:rPr>
                <w:sz w:val="16"/>
                <w:szCs w:val="16"/>
                <w:lang w:val="fr-BE"/>
              </w:rPr>
              <w:t>θ</w:t>
            </w:r>
            <w:r w:rsidRPr="0024468B">
              <w:rPr>
                <w:sz w:val="16"/>
                <w:szCs w:val="16"/>
                <w:lang w:val="fr-BE"/>
              </w:rPr>
              <w:t>ε</w:t>
            </w:r>
            <w:r w:rsidRPr="0024468B">
              <w:rPr>
                <w:sz w:val="16"/>
                <w:szCs w:val="16"/>
                <w:lang w:val="fr-BE"/>
              </w:rPr>
              <w:t>ί</w:t>
            </w:r>
            <w:r w:rsidRPr="0024468B">
              <w:rPr>
                <w:sz w:val="16"/>
                <w:szCs w:val="16"/>
                <w:lang w:val="fr-BE"/>
              </w:rPr>
              <w:t>σ</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w:t>
            </w:r>
            <w:r w:rsidRPr="0024468B">
              <w:rPr>
                <w:sz w:val="16"/>
                <w:szCs w:val="16"/>
                <w:lang w:val="fr-BE"/>
              </w:rPr>
              <w:t>1</w:t>
            </w:r>
            <w:r w:rsidRPr="0024468B">
              <w:rPr>
                <w:sz w:val="16"/>
                <w:szCs w:val="16"/>
                <w:lang w:val="fr-BE"/>
              </w:rPr>
              <w:t>2</w:t>
            </w:r>
            <w:r w:rsidRPr="0024468B">
              <w:rPr>
                <w:sz w:val="16"/>
                <w:szCs w:val="16"/>
                <w:lang w:val="fr-BE"/>
              </w:rPr>
              <w:t>/</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6</w:t>
            </w:r>
            <w:r w:rsidRPr="0024468B">
              <w:rPr>
                <w:sz w:val="16"/>
                <w:szCs w:val="16"/>
                <w:lang w:val="fr-BE"/>
              </w:rPr>
              <w:t>)</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 xml:space="preserve"> </w:t>
            </w:r>
            <w:r>
              <w:t>"</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ρ</w:t>
            </w:r>
            <w:r w:rsidRPr="0024468B">
              <w:rPr>
                <w:sz w:val="16"/>
                <w:szCs w:val="16"/>
                <w:lang w:val="fr-BE"/>
              </w:rPr>
              <w:t>ι</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υ</w:t>
            </w:r>
            <w:r w:rsidRPr="0024468B">
              <w:rPr>
                <w:sz w:val="16"/>
                <w:szCs w:val="16"/>
                <w:lang w:val="fr-BE"/>
              </w:rPr>
              <w:t>δ</w:t>
            </w:r>
            <w:r w:rsidRPr="0024468B">
              <w:rPr>
                <w:sz w:val="16"/>
                <w:szCs w:val="16"/>
                <w:lang w:val="fr-BE"/>
              </w:rPr>
              <w:t>ά</w:t>
            </w:r>
            <w:r w:rsidRPr="0024468B">
              <w:rPr>
                <w:sz w:val="16"/>
                <w:szCs w:val="16"/>
                <w:lang w:val="fr-BE"/>
              </w:rPr>
              <w:t>τ</w:t>
            </w:r>
            <w:r w:rsidRPr="0024468B">
              <w:rPr>
                <w:sz w:val="16"/>
                <w:szCs w:val="16"/>
                <w:lang w:val="fr-BE"/>
              </w:rPr>
              <w:t>ω</w:t>
            </w:r>
            <w:r w:rsidRPr="0024468B">
              <w:rPr>
                <w:sz w:val="16"/>
                <w:szCs w:val="16"/>
                <w:lang w:val="fr-BE"/>
              </w:rPr>
              <w:t>ν</w:t>
            </w:r>
            <w:r>
              <w:t>"</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6234"/>
        <w:gridCol w:w="783"/>
        <w:gridCol w:w="778"/>
        <w:gridCol w:w="880"/>
        <w:gridCol w:w="783"/>
        <w:gridCol w:w="778"/>
        <w:gridCol w:w="880"/>
        <w:gridCol w:w="783"/>
        <w:gridCol w:w="778"/>
        <w:gridCol w:w="88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Ύδρευση: Πρόσθετος πληθυσμός που εξυπηρετείται από βελτιωμένες υπηρεσίες ύδρευσης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Ύδρευση: Πρόσθετος πληθυσμός που εξυπηρετείται από βελτιωμένες υπηρεσίες ύδρευσης</w:t>
            </w:r>
          </w:p>
        </w:tc>
        <w:tc>
          <w:tcPr/>
          <w:p w:rsidR="008C5CFA" w:rsidRPr="0024468B" w:rsidP="00300A01">
            <w:pPr>
              <w:spacing w:before="0" w:after="0"/>
              <w:jc w:val="right"/>
              <w:rPr>
                <w:sz w:val="16"/>
                <w:szCs w:val="16"/>
                <w:lang w:val="fr-BE"/>
              </w:rPr>
            </w:pPr>
            <w:r w:rsidRPr="0024468B">
              <w:rPr>
                <w:noProof/>
                <w:sz w:val="16"/>
                <w:szCs w:val="16"/>
                <w:lang w:val="fr-BE"/>
              </w:rPr>
              <w:t>25.000,00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Τ2707</w:t>
            </w:r>
          </w:p>
        </w:tc>
        <w:tc>
          <w:tcPr>
            <w:shd w:val="clear" w:color="auto" w:fill="auto"/>
          </w:tcPr>
          <w:p w:rsidR="008C5CFA" w:rsidRPr="0024468B" w:rsidP="00300A01">
            <w:pPr>
              <w:spacing w:before="0" w:after="0"/>
              <w:rPr>
                <w:sz w:val="16"/>
                <w:szCs w:val="16"/>
                <w:lang w:val="fr-BE"/>
              </w:rPr>
            </w:pPr>
            <w:r>
              <w:rPr>
                <w:noProof/>
                <w:sz w:val="16"/>
                <w:szCs w:val="16"/>
                <w:lang w:val="fr-BE"/>
              </w:rPr>
              <w:t>Μέτρα / Προγράμματα που υλοποιούνται για την κάλυψη των απαιτήσεων των Σχεδίων Διαχείρισης Λεκανών απορροής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Τ2707</w:t>
            </w:r>
          </w:p>
        </w:tc>
        <w:tc>
          <w:tcPr>
            <w:shd w:val="clear" w:color="auto" w:fill="auto"/>
          </w:tcPr>
          <w:p w:rsidR="008C5CFA" w:rsidRPr="0024468B" w:rsidP="00300A01">
            <w:pPr>
              <w:spacing w:before="0" w:after="0"/>
              <w:rPr>
                <w:sz w:val="16"/>
                <w:szCs w:val="16"/>
                <w:lang w:val="fr-BE"/>
              </w:rPr>
            </w:pPr>
            <w:r>
              <w:rPr>
                <w:noProof/>
                <w:sz w:val="16"/>
                <w:szCs w:val="16"/>
                <w:lang w:val="fr-BE"/>
              </w:rPr>
              <w:t>Μέτρα / Προγράμματα που υλοποιούνται για την κάλυψη των απαιτήσεων των Σχεδίων Διαχείρισης Λεκανών απορροής</w:t>
            </w:r>
          </w:p>
        </w:tc>
        <w:tc>
          <w:tcPr/>
          <w:p w:rsidR="008C5CFA" w:rsidRPr="0024468B" w:rsidP="00300A01">
            <w:pPr>
              <w:spacing w:before="0" w:after="0"/>
              <w:jc w:val="right"/>
              <w:rPr>
                <w:sz w:val="16"/>
                <w:szCs w:val="16"/>
                <w:lang w:val="fr-BE"/>
              </w:rPr>
            </w:pPr>
            <w:r w:rsidRPr="0024468B">
              <w:rPr>
                <w:noProof/>
                <w:sz w:val="16"/>
                <w:szCs w:val="16"/>
                <w:lang w:val="fr-BE"/>
              </w:rPr>
              <w:t>1,00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359"/>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Pr>
                <w:noProof/>
                <w:sz w:val="20"/>
                <w:szCs w:val="20"/>
                <w:lang w:val="fr-BE"/>
              </w:rPr>
              <w:t>Επενδύσεις στον τομέα των υδάτων, ώστε να ικανοποιηθούν οι απαιτήσεις του περιβαλλοντικού κεκτημένου της Ένωσης και να αντιμετωπιστούν οι ανάγκες που έχουν προσδιορισθεί από τα κράτη μέλη για επενδύσεις που υπερβαίνουν τις εν λόγω απαιτήσεις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6β.1</w:t>
            </w:r>
            <w:r>
              <w:rPr>
                <w:sz w:val="20"/>
                <w:szCs w:val="20"/>
                <w:lang w:val="fr-BE"/>
              </w:rPr>
              <w:t xml:space="preserve"> - </w:t>
            </w:r>
            <w:r>
              <w:rPr>
                <w:noProof/>
                <w:sz w:val="20"/>
                <w:szCs w:val="20"/>
                <w:lang w:val="fr-BE"/>
              </w:rPr>
              <w:t>Βελτίωση της επάρκειας και της ποιότητας του πόσιμου νερού  και της διαχείρισης και προστασίας υδατικών πόρων της Περιφέρειας Ιονίων Νήσων</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294"/>
        <w:gridCol w:w="1010"/>
        <w:gridCol w:w="1974"/>
        <w:gridCol w:w="697"/>
        <w:gridCol w:w="703"/>
        <w:gridCol w:w="1060"/>
        <w:gridCol w:w="763"/>
        <w:gridCol w:w="839"/>
        <w:gridCol w:w="549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T2732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Διαρροές πόσιμου νερού</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Περισσότερο ανεπτυγμένες περιφέρειες</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36,00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2014</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797"/>
        <w:gridCol w:w="1648"/>
        <w:gridCol w:w="1813"/>
        <w:gridCol w:w="1648"/>
        <w:gridCol w:w="1813"/>
        <w:gridCol w:w="1648"/>
        <w:gridCol w:w="181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T2732</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Διαρροές πόσιμου νερού</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1"/>
        <w:gridCol w:w="113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sidRPr="002124FC">
              <w:rPr>
                <w:noProof/>
                <w:sz w:val="20"/>
                <w:szCs w:val="20"/>
                <w:lang w:val="fr-BE"/>
              </w:rPr>
              <w:t>Διατήρηση, προστασία, προώθηση και ανάπτυξη της φυσικής και πολιτιστικής κληρονομιάς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60" w:name="_Toc256000061"/>
      <w:bookmarkStart w:id="61" w:name="_Toc256000154"/>
      <w:bookmarkStart w:id="62" w:name="_Toc256000238"/>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6c</w:t>
      </w:r>
      <w:bookmarkEnd w:id="62"/>
      <w:bookmarkEnd w:id="61"/>
      <w:bookmarkEnd w:id="60"/>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639"/>
        <w:gridCol w:w="1183"/>
        <w:gridCol w:w="954"/>
        <w:gridCol w:w="742"/>
        <w:gridCol w:w="737"/>
        <w:gridCol w:w="785"/>
        <w:gridCol w:w="694"/>
        <w:gridCol w:w="626"/>
        <w:gridCol w:w="754"/>
        <w:gridCol w:w="2445"/>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Αειφόρος Τουρισμός: Αύξηση του αναμενόμενου αριθμού επισκέψεων σε ενισχυόμενες τοποθεσίες πολιτιστικής και φυσικής κληρονομιάς και πόλους έλξης επισκεπτών</w:t>
            </w:r>
          </w:p>
        </w:tc>
        <w:tc>
          <w:tcPr>
            <w:shd w:val="clear" w:color="auto" w:fill="auto"/>
          </w:tcPr>
          <w:p w:rsidR="008C5CFA" w:rsidRPr="0024468B" w:rsidP="00300A01">
            <w:pPr>
              <w:spacing w:before="0" w:after="0"/>
              <w:rPr>
                <w:sz w:val="16"/>
                <w:szCs w:val="16"/>
                <w:lang w:val="fr-BE"/>
              </w:rPr>
            </w:pPr>
            <w:r>
              <w:rPr>
                <w:noProof/>
                <w:sz w:val="16"/>
                <w:szCs w:val="16"/>
                <w:lang w:val="fr-BE"/>
              </w:rPr>
              <w:t>Επισκέψεις/έτος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8.000,00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2</w:t>
            </w:r>
            <w:r w:rsidRPr="0024468B">
              <w:rPr>
                <w:sz w:val="16"/>
                <w:szCs w:val="16"/>
                <w:lang w:val="fr-BE"/>
              </w:rPr>
              <w:t xml:space="preserve"> </w:t>
            </w:r>
            <w:r>
              <w:t>"</w:t>
            </w:r>
            <w:r w:rsidRPr="0024468B">
              <w:rPr>
                <w:sz w:val="16"/>
                <w:szCs w:val="16"/>
                <w:lang w:val="fr-BE"/>
              </w:rPr>
              <w:t>μ</w:t>
            </w:r>
            <w:r w:rsidRPr="0024468B">
              <w:rPr>
                <w:sz w:val="16"/>
                <w:szCs w:val="16"/>
                <w:lang w:val="fr-BE"/>
              </w:rPr>
              <w:t>ε</w:t>
            </w:r>
            <w:r w:rsidRPr="0024468B">
              <w:rPr>
                <w:sz w:val="16"/>
                <w:szCs w:val="16"/>
                <w:lang w:val="fr-BE"/>
              </w:rPr>
              <w:t>τ</w:t>
            </w:r>
            <w:r w:rsidRPr="0024468B">
              <w:rPr>
                <w:sz w:val="16"/>
                <w:szCs w:val="16"/>
                <w:lang w:val="fr-BE"/>
              </w:rPr>
              <w:t>α</w:t>
            </w:r>
            <w:r w:rsidRPr="0024468B">
              <w:rPr>
                <w:sz w:val="16"/>
                <w:szCs w:val="16"/>
                <w:lang w:val="fr-BE"/>
              </w:rPr>
              <w:t>φ</w:t>
            </w:r>
            <w:r w:rsidRPr="0024468B">
              <w:rPr>
                <w:sz w:val="16"/>
                <w:szCs w:val="16"/>
                <w:lang w:val="fr-BE"/>
              </w:rPr>
              <w:t>ε</w:t>
            </w:r>
            <w:r w:rsidRPr="0024468B">
              <w:rPr>
                <w:sz w:val="16"/>
                <w:szCs w:val="16"/>
                <w:lang w:val="fr-BE"/>
              </w:rPr>
              <w:t>ρ</w:t>
            </w:r>
            <w:r w:rsidRPr="0024468B">
              <w:rPr>
                <w:sz w:val="16"/>
                <w:szCs w:val="16"/>
                <w:lang w:val="fr-BE"/>
              </w:rPr>
              <w:t>ό</w:t>
            </w:r>
            <w:r w:rsidRPr="0024468B">
              <w:rPr>
                <w:sz w:val="16"/>
                <w:szCs w:val="16"/>
                <w:lang w:val="fr-BE"/>
              </w:rPr>
              <w:t>μ</w:t>
            </w:r>
            <w:r w:rsidRPr="0024468B">
              <w:rPr>
                <w:sz w:val="16"/>
                <w:szCs w:val="16"/>
                <w:lang w:val="fr-BE"/>
              </w:rPr>
              <w:t>ε</w:t>
            </w:r>
            <w:r w:rsidRPr="0024468B">
              <w:rPr>
                <w:sz w:val="16"/>
                <w:szCs w:val="16"/>
                <w:lang w:val="fr-BE"/>
              </w:rPr>
              <w:t>ν</w:t>
            </w:r>
            <w:r w:rsidRPr="0024468B">
              <w:rPr>
                <w:sz w:val="16"/>
                <w:szCs w:val="16"/>
                <w:lang w:val="fr-BE"/>
              </w:rPr>
              <w:t>α</w:t>
            </w:r>
            <w:r>
              <w:t>"</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5</w:t>
            </w:r>
            <w:r w:rsidRPr="0024468B">
              <w:rPr>
                <w:sz w:val="16"/>
                <w:szCs w:val="16"/>
                <w:lang w:val="fr-BE"/>
              </w:rPr>
              <w:t xml:space="preserve"> </w:t>
            </w:r>
            <w:r w:rsidRPr="0024468B">
              <w:rPr>
                <w:sz w:val="16"/>
                <w:szCs w:val="16"/>
                <w:lang w:val="fr-BE"/>
              </w:rPr>
              <w:t>ν</w:t>
            </w:r>
            <w:r w:rsidRPr="0024468B">
              <w:rPr>
                <w:sz w:val="16"/>
                <w:szCs w:val="16"/>
                <w:lang w:val="fr-BE"/>
              </w:rPr>
              <w:t>έ</w:t>
            </w:r>
            <w:r w:rsidRPr="0024468B">
              <w:rPr>
                <w:sz w:val="16"/>
                <w:szCs w:val="16"/>
                <w:lang w:val="fr-BE"/>
              </w:rPr>
              <w:t>α</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 xml:space="preserve"> </w:t>
            </w:r>
            <w:r w:rsidRPr="0024468B">
              <w:rPr>
                <w:sz w:val="16"/>
                <w:szCs w:val="16"/>
                <w:lang w:val="fr-BE"/>
              </w:rP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Α</w:t>
            </w:r>
            <w:r w:rsidRPr="0024468B">
              <w:rPr>
                <w:sz w:val="16"/>
                <w:szCs w:val="16"/>
                <w:lang w:val="fr-BE"/>
              </w:rPr>
              <w:t>)</w:t>
            </w:r>
            <w:r w:rsidRPr="0024468B">
              <w:rPr>
                <w:sz w:val="16"/>
                <w:szCs w:val="16"/>
                <w:lang w:val="fr-BE"/>
              </w:rPr>
              <w:t xml:space="preserve"> </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t>"</w:t>
            </w:r>
            <w:r w:rsidRPr="0024468B">
              <w:rPr>
                <w:sz w:val="16"/>
                <w:szCs w:val="16"/>
                <w:lang w:val="fr-BE"/>
              </w:rPr>
              <w:t>π</w:t>
            </w:r>
            <w:r w:rsidRPr="0024468B">
              <w:rPr>
                <w:sz w:val="16"/>
                <w:szCs w:val="16"/>
                <w:lang w:val="fr-BE"/>
              </w:rPr>
              <w:t>ρ</w:t>
            </w:r>
            <w:r w:rsidRPr="0024468B">
              <w:rPr>
                <w:sz w:val="16"/>
                <w:szCs w:val="16"/>
                <w:lang w:val="fr-BE"/>
              </w:rPr>
              <w:t>ο</w:t>
            </w:r>
            <w:r w:rsidRPr="0024468B">
              <w:rPr>
                <w:sz w:val="16"/>
                <w:szCs w:val="16"/>
                <w:lang w:val="fr-BE"/>
              </w:rPr>
              <w:t>σ</w:t>
            </w:r>
            <w:r w:rsidRPr="0024468B">
              <w:rPr>
                <w:sz w:val="16"/>
                <w:szCs w:val="16"/>
                <w:lang w:val="fr-BE"/>
              </w:rPr>
              <w:t>τ</w:t>
            </w:r>
            <w:r w:rsidRPr="0024468B">
              <w:rPr>
                <w:sz w:val="16"/>
                <w:szCs w:val="16"/>
                <w:lang w:val="fr-BE"/>
              </w:rPr>
              <w:t>α</w:t>
            </w:r>
            <w:r w:rsidRPr="0024468B">
              <w:rPr>
                <w:sz w:val="16"/>
                <w:szCs w:val="16"/>
                <w:lang w:val="fr-BE"/>
              </w:rPr>
              <w:t>σ</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rsidRPr="0024468B">
              <w:rPr>
                <w:sz w:val="16"/>
                <w:szCs w:val="16"/>
                <w:lang w:val="fr-BE"/>
              </w:rPr>
              <w:t>α</w:t>
            </w:r>
            <w:r w:rsidRPr="0024468B">
              <w:rPr>
                <w:sz w:val="16"/>
                <w:szCs w:val="16"/>
                <w:lang w:val="fr-BE"/>
              </w:rPr>
              <w:t>ν</w:t>
            </w:r>
            <w:r w:rsidRPr="0024468B">
              <w:rPr>
                <w:sz w:val="16"/>
                <w:szCs w:val="16"/>
                <w:lang w:val="fr-BE"/>
              </w:rPr>
              <w:t>ά</w:t>
            </w:r>
            <w:r w:rsidRPr="0024468B">
              <w:rPr>
                <w:sz w:val="16"/>
                <w:szCs w:val="16"/>
                <w:lang w:val="fr-BE"/>
              </w:rPr>
              <w:t>δ</w:t>
            </w:r>
            <w:r w:rsidRPr="0024468B">
              <w:rPr>
                <w:sz w:val="16"/>
                <w:szCs w:val="16"/>
                <w:lang w:val="fr-BE"/>
              </w:rPr>
              <w:t>ε</w:t>
            </w:r>
            <w:r w:rsidRPr="0024468B">
              <w:rPr>
                <w:sz w:val="16"/>
                <w:szCs w:val="16"/>
                <w:lang w:val="fr-BE"/>
              </w:rPr>
              <w:t>ι</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ρ</w:t>
            </w:r>
            <w:r w:rsidRPr="0024468B">
              <w:rPr>
                <w:sz w:val="16"/>
                <w:szCs w:val="16"/>
                <w:lang w:val="fr-BE"/>
              </w:rPr>
              <w:t>ο</w:t>
            </w:r>
            <w:r w:rsidRPr="0024468B">
              <w:rPr>
                <w:sz w:val="16"/>
                <w:szCs w:val="16"/>
                <w:lang w:val="fr-BE"/>
              </w:rPr>
              <w:t>ν</w:t>
            </w:r>
            <w:r w:rsidRPr="0024468B">
              <w:rPr>
                <w:sz w:val="16"/>
                <w:szCs w:val="16"/>
                <w:lang w:val="fr-BE"/>
              </w:rPr>
              <w:t>ο</w:t>
            </w:r>
            <w:r w:rsidRPr="0024468B">
              <w:rPr>
                <w:sz w:val="16"/>
                <w:szCs w:val="16"/>
                <w:lang w:val="fr-BE"/>
              </w:rPr>
              <w:t>μ</w:t>
            </w:r>
            <w:r w:rsidRPr="0024468B">
              <w:rPr>
                <w:sz w:val="16"/>
                <w:szCs w:val="16"/>
                <w:lang w:val="fr-BE"/>
              </w:rPr>
              <w:t>ι</w:t>
            </w:r>
            <w:r w:rsidRPr="0024468B">
              <w:rPr>
                <w:sz w:val="16"/>
                <w:szCs w:val="16"/>
                <w:lang w:val="fr-BE"/>
              </w:rPr>
              <w:t>ά</w:t>
            </w:r>
            <w:r w:rsidRPr="0024468B">
              <w:rPr>
                <w:sz w:val="16"/>
                <w:szCs w:val="16"/>
                <w:lang w:val="fr-BE"/>
              </w:rPr>
              <w:t>ς</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Αειφόρος Τουρισμός: Αύξηση του αναμενόμενου αριθμού επισκέψεων σε ενισχυόμενες τοποθεσίες πολιτιστικής και φυσικής κληρονομιάς και πόλους έλξης επισκεπτών</w:t>
            </w:r>
          </w:p>
        </w:tc>
        <w:tc>
          <w:tcPr>
            <w:shd w:val="clear" w:color="auto" w:fill="auto"/>
          </w:tcPr>
          <w:p w:rsidR="008C5CFA" w:rsidRPr="0024468B" w:rsidP="00300A01">
            <w:pPr>
              <w:spacing w:before="0" w:after="0"/>
              <w:rPr>
                <w:sz w:val="16"/>
                <w:szCs w:val="16"/>
                <w:lang w:val="fr-BE"/>
              </w:rPr>
            </w:pPr>
            <w:r>
              <w:rPr>
                <w:noProof/>
                <w:sz w:val="16"/>
                <w:szCs w:val="16"/>
                <w:lang w:val="fr-BE"/>
              </w:rPr>
              <w:t>Επισκέψεις/έτος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8.000,00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5.330,00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2</w:t>
            </w:r>
            <w:r w:rsidRPr="0024468B">
              <w:rPr>
                <w:sz w:val="16"/>
                <w:szCs w:val="16"/>
                <w:lang w:val="fr-BE"/>
              </w:rPr>
              <w:t xml:space="preserve"> </w:t>
            </w:r>
            <w:r>
              <w:t>"</w:t>
            </w:r>
            <w:r w:rsidRPr="0024468B">
              <w:rPr>
                <w:sz w:val="16"/>
                <w:szCs w:val="16"/>
                <w:lang w:val="fr-BE"/>
              </w:rPr>
              <w:t>μ</w:t>
            </w:r>
            <w:r w:rsidRPr="0024468B">
              <w:rPr>
                <w:sz w:val="16"/>
                <w:szCs w:val="16"/>
                <w:lang w:val="fr-BE"/>
              </w:rPr>
              <w:t>ε</w:t>
            </w:r>
            <w:r w:rsidRPr="0024468B">
              <w:rPr>
                <w:sz w:val="16"/>
                <w:szCs w:val="16"/>
                <w:lang w:val="fr-BE"/>
              </w:rPr>
              <w:t>τ</w:t>
            </w:r>
            <w:r w:rsidRPr="0024468B">
              <w:rPr>
                <w:sz w:val="16"/>
                <w:szCs w:val="16"/>
                <w:lang w:val="fr-BE"/>
              </w:rPr>
              <w:t>α</w:t>
            </w:r>
            <w:r w:rsidRPr="0024468B">
              <w:rPr>
                <w:sz w:val="16"/>
                <w:szCs w:val="16"/>
                <w:lang w:val="fr-BE"/>
              </w:rPr>
              <w:t>φ</w:t>
            </w:r>
            <w:r w:rsidRPr="0024468B">
              <w:rPr>
                <w:sz w:val="16"/>
                <w:szCs w:val="16"/>
                <w:lang w:val="fr-BE"/>
              </w:rPr>
              <w:t>ε</w:t>
            </w:r>
            <w:r w:rsidRPr="0024468B">
              <w:rPr>
                <w:sz w:val="16"/>
                <w:szCs w:val="16"/>
                <w:lang w:val="fr-BE"/>
              </w:rPr>
              <w:t>ρ</w:t>
            </w:r>
            <w:r w:rsidRPr="0024468B">
              <w:rPr>
                <w:sz w:val="16"/>
                <w:szCs w:val="16"/>
                <w:lang w:val="fr-BE"/>
              </w:rPr>
              <w:t>ό</w:t>
            </w:r>
            <w:r w:rsidRPr="0024468B">
              <w:rPr>
                <w:sz w:val="16"/>
                <w:szCs w:val="16"/>
                <w:lang w:val="fr-BE"/>
              </w:rPr>
              <w:t>μ</w:t>
            </w:r>
            <w:r w:rsidRPr="0024468B">
              <w:rPr>
                <w:sz w:val="16"/>
                <w:szCs w:val="16"/>
                <w:lang w:val="fr-BE"/>
              </w:rPr>
              <w:t>ε</w:t>
            </w:r>
            <w:r w:rsidRPr="0024468B">
              <w:rPr>
                <w:sz w:val="16"/>
                <w:szCs w:val="16"/>
                <w:lang w:val="fr-BE"/>
              </w:rPr>
              <w:t>ν</w:t>
            </w:r>
            <w:r w:rsidRPr="0024468B">
              <w:rPr>
                <w:sz w:val="16"/>
                <w:szCs w:val="16"/>
                <w:lang w:val="fr-BE"/>
              </w:rPr>
              <w:t>α</w:t>
            </w:r>
            <w:r>
              <w:t>"</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5</w:t>
            </w:r>
            <w:r w:rsidRPr="0024468B">
              <w:rPr>
                <w:sz w:val="16"/>
                <w:szCs w:val="16"/>
                <w:lang w:val="fr-BE"/>
              </w:rPr>
              <w:t xml:space="preserve"> </w:t>
            </w:r>
            <w:r w:rsidRPr="0024468B">
              <w:rPr>
                <w:sz w:val="16"/>
                <w:szCs w:val="16"/>
                <w:lang w:val="fr-BE"/>
              </w:rPr>
              <w:t>ν</w:t>
            </w:r>
            <w:r w:rsidRPr="0024468B">
              <w:rPr>
                <w:sz w:val="16"/>
                <w:szCs w:val="16"/>
                <w:lang w:val="fr-BE"/>
              </w:rPr>
              <w:t>έ</w:t>
            </w:r>
            <w:r w:rsidRPr="0024468B">
              <w:rPr>
                <w:sz w:val="16"/>
                <w:szCs w:val="16"/>
                <w:lang w:val="fr-BE"/>
              </w:rPr>
              <w:t>α</w:t>
            </w:r>
            <w:r w:rsidRPr="0024468B">
              <w:rPr>
                <w:sz w:val="16"/>
                <w:szCs w:val="16"/>
                <w:lang w:val="fr-BE"/>
              </w:rPr>
              <w:t xml:space="preserve"> </w:t>
            </w:r>
            <w:r w:rsidRPr="0024468B">
              <w:rPr>
                <w:sz w:val="16"/>
                <w:szCs w:val="16"/>
                <w:lang w:val="fr-BE"/>
              </w:rPr>
              <w:t>έ</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 xml:space="preserve"> </w:t>
            </w:r>
            <w:r w:rsidRPr="0024468B">
              <w:rPr>
                <w:sz w:val="16"/>
                <w:szCs w:val="16"/>
                <w:lang w:val="fr-BE"/>
              </w:rP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Α</w:t>
            </w:r>
            <w:r w:rsidRPr="0024468B">
              <w:rPr>
                <w:sz w:val="16"/>
                <w:szCs w:val="16"/>
                <w:lang w:val="fr-BE"/>
              </w:rPr>
              <w:t>)</w:t>
            </w:r>
            <w:r w:rsidRPr="0024468B">
              <w:rPr>
                <w:sz w:val="16"/>
                <w:szCs w:val="16"/>
                <w:lang w:val="fr-BE"/>
              </w:rPr>
              <w:t xml:space="preserve"> </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t>"</w:t>
            </w:r>
            <w:r w:rsidRPr="0024468B">
              <w:rPr>
                <w:sz w:val="16"/>
                <w:szCs w:val="16"/>
                <w:lang w:val="fr-BE"/>
              </w:rPr>
              <w:t>π</w:t>
            </w:r>
            <w:r w:rsidRPr="0024468B">
              <w:rPr>
                <w:sz w:val="16"/>
                <w:szCs w:val="16"/>
                <w:lang w:val="fr-BE"/>
              </w:rPr>
              <w:t>ρ</w:t>
            </w:r>
            <w:r w:rsidRPr="0024468B">
              <w:rPr>
                <w:sz w:val="16"/>
                <w:szCs w:val="16"/>
                <w:lang w:val="fr-BE"/>
              </w:rPr>
              <w:t>ο</w:t>
            </w:r>
            <w:r w:rsidRPr="0024468B">
              <w:rPr>
                <w:sz w:val="16"/>
                <w:szCs w:val="16"/>
                <w:lang w:val="fr-BE"/>
              </w:rPr>
              <w:t>σ</w:t>
            </w:r>
            <w:r w:rsidRPr="0024468B">
              <w:rPr>
                <w:sz w:val="16"/>
                <w:szCs w:val="16"/>
                <w:lang w:val="fr-BE"/>
              </w:rPr>
              <w:t>τ</w:t>
            </w:r>
            <w:r w:rsidRPr="0024468B">
              <w:rPr>
                <w:sz w:val="16"/>
                <w:szCs w:val="16"/>
                <w:lang w:val="fr-BE"/>
              </w:rPr>
              <w:t>α</w:t>
            </w:r>
            <w:r w:rsidRPr="0024468B">
              <w:rPr>
                <w:sz w:val="16"/>
                <w:szCs w:val="16"/>
                <w:lang w:val="fr-BE"/>
              </w:rPr>
              <w:t>σ</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rsidRPr="0024468B">
              <w:rPr>
                <w:sz w:val="16"/>
                <w:szCs w:val="16"/>
                <w:lang w:val="fr-BE"/>
              </w:rPr>
              <w:t>α</w:t>
            </w:r>
            <w:r w:rsidRPr="0024468B">
              <w:rPr>
                <w:sz w:val="16"/>
                <w:szCs w:val="16"/>
                <w:lang w:val="fr-BE"/>
              </w:rPr>
              <w:t>ν</w:t>
            </w:r>
            <w:r w:rsidRPr="0024468B">
              <w:rPr>
                <w:sz w:val="16"/>
                <w:szCs w:val="16"/>
                <w:lang w:val="fr-BE"/>
              </w:rPr>
              <w:t>ά</w:t>
            </w:r>
            <w:r w:rsidRPr="0024468B">
              <w:rPr>
                <w:sz w:val="16"/>
                <w:szCs w:val="16"/>
                <w:lang w:val="fr-BE"/>
              </w:rPr>
              <w:t>δ</w:t>
            </w:r>
            <w:r w:rsidRPr="0024468B">
              <w:rPr>
                <w:sz w:val="16"/>
                <w:szCs w:val="16"/>
                <w:lang w:val="fr-BE"/>
              </w:rPr>
              <w:t>ε</w:t>
            </w:r>
            <w:r w:rsidRPr="0024468B">
              <w:rPr>
                <w:sz w:val="16"/>
                <w:szCs w:val="16"/>
                <w:lang w:val="fr-BE"/>
              </w:rPr>
              <w:t>ι</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ο</w:t>
            </w:r>
            <w:r w:rsidRPr="0024468B">
              <w:rPr>
                <w:sz w:val="16"/>
                <w:szCs w:val="16"/>
                <w:lang w:val="fr-BE"/>
              </w:rPr>
              <w:t>ι</w:t>
            </w:r>
            <w:r w:rsidRPr="0024468B">
              <w:rPr>
                <w:sz w:val="16"/>
                <w:szCs w:val="16"/>
                <w:lang w:val="fr-BE"/>
              </w:rPr>
              <w:t>χ</w:t>
            </w:r>
            <w:r w:rsidRPr="0024468B">
              <w:rPr>
                <w:sz w:val="16"/>
                <w:szCs w:val="16"/>
                <w:lang w:val="fr-BE"/>
              </w:rPr>
              <w:t>ε</w:t>
            </w:r>
            <w:r w:rsidRPr="0024468B">
              <w:rPr>
                <w:sz w:val="16"/>
                <w:szCs w:val="16"/>
                <w:lang w:val="fr-BE"/>
              </w:rPr>
              <w:t>ί</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ρ</w:t>
            </w:r>
            <w:r w:rsidRPr="0024468B">
              <w:rPr>
                <w:sz w:val="16"/>
                <w:szCs w:val="16"/>
                <w:lang w:val="fr-BE"/>
              </w:rPr>
              <w:t>ο</w:t>
            </w:r>
            <w:r w:rsidRPr="0024468B">
              <w:rPr>
                <w:sz w:val="16"/>
                <w:szCs w:val="16"/>
                <w:lang w:val="fr-BE"/>
              </w:rPr>
              <w:t>ν</w:t>
            </w:r>
            <w:r w:rsidRPr="0024468B">
              <w:rPr>
                <w:sz w:val="16"/>
                <w:szCs w:val="16"/>
                <w:lang w:val="fr-BE"/>
              </w:rPr>
              <w:t>ο</w:t>
            </w:r>
            <w:r w:rsidRPr="0024468B">
              <w:rPr>
                <w:sz w:val="16"/>
                <w:szCs w:val="16"/>
                <w:lang w:val="fr-BE"/>
              </w:rPr>
              <w:t>μ</w:t>
            </w:r>
            <w:r w:rsidRPr="0024468B">
              <w:rPr>
                <w:sz w:val="16"/>
                <w:szCs w:val="16"/>
                <w:lang w:val="fr-BE"/>
              </w:rPr>
              <w:t>ι</w:t>
            </w:r>
            <w:r w:rsidRPr="0024468B">
              <w:rPr>
                <w:sz w:val="16"/>
                <w:szCs w:val="16"/>
                <w:lang w:val="fr-BE"/>
              </w:rPr>
              <w:t>ά</w:t>
            </w:r>
            <w:r w:rsidRPr="0024468B">
              <w:rPr>
                <w:sz w:val="16"/>
                <w:szCs w:val="16"/>
                <w:lang w:val="fr-BE"/>
              </w:rPr>
              <w:t>ς</w:t>
            </w:r>
            <w: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T2708</w:t>
            </w:r>
          </w:p>
        </w:tc>
        <w:tc>
          <w:tcPr>
            <w:shd w:val="clear" w:color="auto" w:fill="auto"/>
          </w:tcPr>
          <w:p w:rsidR="008C5CFA" w:rsidRPr="0024468B" w:rsidP="00300A01">
            <w:pPr>
              <w:spacing w:before="0" w:after="0"/>
              <w:rPr>
                <w:sz w:val="16"/>
                <w:szCs w:val="16"/>
                <w:lang w:val="fr-BE"/>
              </w:rPr>
            </w:pPr>
            <w:r>
              <w:rPr>
                <w:noProof/>
                <w:sz w:val="16"/>
                <w:szCs w:val="16"/>
                <w:lang w:val="fr-BE"/>
              </w:rPr>
              <w:t>Αριθμός πολιτιστικών και καλλιτεχνικών θεσμών που ενισχύονται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T2708</w:t>
            </w:r>
          </w:p>
        </w:tc>
        <w:tc>
          <w:tcPr>
            <w:shd w:val="clear" w:color="auto" w:fill="auto"/>
          </w:tcPr>
          <w:p w:rsidR="008C5CFA" w:rsidRPr="0024468B" w:rsidP="00300A01">
            <w:pPr>
              <w:spacing w:before="0" w:after="0"/>
              <w:rPr>
                <w:sz w:val="16"/>
                <w:szCs w:val="16"/>
                <w:lang w:val="fr-BE"/>
              </w:rPr>
            </w:pPr>
            <w:r>
              <w:rPr>
                <w:noProof/>
                <w:sz w:val="16"/>
                <w:szCs w:val="16"/>
                <w:lang w:val="fr-BE"/>
              </w:rPr>
              <w:t>Αριθμός πολιτιστικών και καλλιτεχνικών θεσμών που ενισχύονται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Λιμένες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Λιμένες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7347"/>
        <w:gridCol w:w="662"/>
        <w:gridCol w:w="658"/>
        <w:gridCol w:w="754"/>
        <w:gridCol w:w="661"/>
        <w:gridCol w:w="657"/>
        <w:gridCol w:w="754"/>
        <w:gridCol w:w="657"/>
        <w:gridCol w:w="653"/>
        <w:gridCol w:w="75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Αειφόρος Τουρισμός: Αύξηση του αναμενόμενου αριθμού επισκέψεων σε ενισχυόμενες τοποθεσίες πολιτιστικής και φυσικής κληρονομιάς και πόλους έλξης επισκεπτών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CO09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Αειφόρος Τουρισμός: Αύξηση του αναμενόμενου αριθμού επισκέψεων σε ενισχυόμενες τοποθεσίες πολιτιστικής και φυσικής κληρονομιάς και πόλους έλξης επισκεπτών</w:t>
            </w:r>
          </w:p>
        </w:tc>
        <w:tc>
          <w:tcPr/>
          <w:p w:rsidR="008C5CFA" w:rsidRPr="0024468B" w:rsidP="00300A01">
            <w:pPr>
              <w:spacing w:before="0" w:after="0"/>
              <w:jc w:val="right"/>
              <w:rPr>
                <w:sz w:val="16"/>
                <w:szCs w:val="16"/>
                <w:lang w:val="fr-BE"/>
              </w:rPr>
            </w:pPr>
            <w:r w:rsidRPr="0024468B">
              <w:rPr>
                <w:noProof/>
                <w:sz w:val="16"/>
                <w:szCs w:val="16"/>
                <w:lang w:val="fr-BE"/>
              </w:rPr>
              <w:t>400,00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T2708</w:t>
            </w:r>
          </w:p>
        </w:tc>
        <w:tc>
          <w:tcPr>
            <w:shd w:val="clear" w:color="auto" w:fill="auto"/>
          </w:tcPr>
          <w:p w:rsidR="008C5CFA" w:rsidRPr="0024468B" w:rsidP="00300A01">
            <w:pPr>
              <w:spacing w:before="0" w:after="0"/>
              <w:rPr>
                <w:sz w:val="16"/>
                <w:szCs w:val="16"/>
                <w:lang w:val="fr-BE"/>
              </w:rPr>
            </w:pPr>
            <w:r>
              <w:rPr>
                <w:noProof/>
                <w:sz w:val="16"/>
                <w:szCs w:val="16"/>
                <w:lang w:val="fr-BE"/>
              </w:rPr>
              <w:t>Αριθμός πολιτιστικών και καλλιτεχνικών θεσμών που ενισχύονται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T2708</w:t>
            </w:r>
          </w:p>
        </w:tc>
        <w:tc>
          <w:tcPr>
            <w:shd w:val="clear" w:color="auto" w:fill="auto"/>
          </w:tcPr>
          <w:p w:rsidR="008C5CFA" w:rsidRPr="0024468B" w:rsidP="00300A01">
            <w:pPr>
              <w:spacing w:before="0" w:after="0"/>
              <w:rPr>
                <w:sz w:val="16"/>
                <w:szCs w:val="16"/>
                <w:lang w:val="fr-BE"/>
              </w:rPr>
            </w:pPr>
            <w:r>
              <w:rPr>
                <w:noProof/>
                <w:sz w:val="16"/>
                <w:szCs w:val="16"/>
                <w:lang w:val="fr-BE"/>
              </w:rPr>
              <w:t>Αριθμός πολιτιστικών και καλλιτεχνικών θεσμών που ενισχύονται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p w:rsidR="008C5CFA" w:rsidRPr="0024468B" w:rsidP="00300A01">
            <w:pPr>
              <w:spacing w:before="0" w:after="0"/>
              <w:jc w:val="right"/>
              <w:rPr>
                <w:sz w:val="16"/>
                <w:szCs w:val="16"/>
                <w:lang w:val="fr-BE"/>
              </w:rPr>
            </w:pPr>
            <w:r w:rsidRPr="0024468B">
              <w:rPr>
                <w:noProof/>
                <w:sz w:val="16"/>
                <w:szCs w:val="16"/>
                <w:lang w:val="fr-BE"/>
              </w:rPr>
              <w:t>1,00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1234"/>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Pr>
                <w:noProof/>
                <w:sz w:val="20"/>
                <w:szCs w:val="20"/>
                <w:lang w:val="fr-BE"/>
              </w:rPr>
              <w:t>Διατήρηση, προστασία, προώθηση και ανάπτυξη της φυσικής και πολιτιστικής κληρονομιάς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6γ.1</w:t>
            </w:r>
            <w:r>
              <w:rPr>
                <w:sz w:val="20"/>
                <w:szCs w:val="20"/>
                <w:lang w:val="fr-BE"/>
              </w:rPr>
              <w:t xml:space="preserve"> - </w:t>
            </w:r>
            <w:r>
              <w:rPr>
                <w:noProof/>
                <w:sz w:val="20"/>
                <w:szCs w:val="20"/>
                <w:lang w:val="fr-BE"/>
              </w:rPr>
              <w:t>Αξιοποίηση της πολιτιστικής ταυτότητας της Περιφέρειας ως πόρου</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4942"/>
        <w:gridCol w:w="1226"/>
        <w:gridCol w:w="1501"/>
        <w:gridCol w:w="956"/>
        <w:gridCol w:w="835"/>
        <w:gridCol w:w="1259"/>
        <w:gridCol w:w="956"/>
        <w:gridCol w:w="975"/>
        <w:gridCol w:w="118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Επισκεψιμότητα σε οργανωμένους χώρους ιστορικού και πολιτιστικού ενδιαφέροντος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Επισκέπτες / 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243.882,00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300.000,00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255.631,00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Στοιχεία ΕΛΣΤΑΤ</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8"/>
        <w:gridCol w:w="6292"/>
        <w:gridCol w:w="1179"/>
        <w:gridCol w:w="1297"/>
        <w:gridCol w:w="1179"/>
        <w:gridCol w:w="1297"/>
        <w:gridCol w:w="1179"/>
        <w:gridCol w:w="129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Επισκεψιμότητα σε οργανωμένους χώρους ιστορικού και πολιτιστικού ενδιαφέροντος</w:t>
            </w:r>
          </w:p>
        </w:tc>
        <w:tc>
          <w:tcPr/>
          <w:p w:rsidR="008C5CFA" w:rsidRPr="0024468B" w:rsidP="00300A01">
            <w:pPr>
              <w:spacing w:before="0" w:after="0"/>
              <w:jc w:val="right"/>
              <w:rPr>
                <w:sz w:val="16"/>
                <w:szCs w:val="16"/>
                <w:lang w:val="fr-BE"/>
              </w:rPr>
            </w:pPr>
            <w:r w:rsidRPr="0024468B">
              <w:rPr>
                <w:noProof/>
                <w:sz w:val="16"/>
                <w:szCs w:val="16"/>
                <w:lang w:val="fr-BE"/>
              </w:rPr>
              <w:t>292.296,00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298.084,00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12947"/>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sidRPr="002124FC">
              <w:rPr>
                <w:noProof/>
                <w:sz w:val="20"/>
                <w:szCs w:val="20"/>
                <w:lang w:val="fr-BE"/>
              </w:rPr>
              <w:t>Προστασία και αποκατάσταση της βιοποικιλότητας και του εδάφους και προώθηση των υπηρεσιών οικοσυστήματος, μεταξύ άλλων μέσω του δικτύου Natura 2000, και των πράσινων υποδομών</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63" w:name="_Toc256000062"/>
      <w:bookmarkStart w:id="64" w:name="_Toc256000155"/>
      <w:bookmarkStart w:id="65" w:name="_Toc256000239"/>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6d</w:t>
      </w:r>
      <w:bookmarkEnd w:id="65"/>
      <w:bookmarkEnd w:id="64"/>
      <w:bookmarkEnd w:id="63"/>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491"/>
        <w:gridCol w:w="789"/>
        <w:gridCol w:w="954"/>
        <w:gridCol w:w="1065"/>
        <w:gridCol w:w="1057"/>
        <w:gridCol w:w="1125"/>
        <w:gridCol w:w="632"/>
        <w:gridCol w:w="626"/>
        <w:gridCol w:w="754"/>
        <w:gridCol w:w="206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Φύση και βιοποικιλότητα: Επιφάνεια οικοτόπων που λαμβάνουν ενίσχυση για να αποκτήσουν καλύτερο καθεστώς διατήρησης</w:t>
            </w:r>
          </w:p>
        </w:tc>
        <w:tc>
          <w:tcPr>
            <w:shd w:val="clear" w:color="auto" w:fill="auto"/>
          </w:tcPr>
          <w:p w:rsidR="008C5CFA" w:rsidRPr="0024468B" w:rsidP="00300A01">
            <w:pPr>
              <w:spacing w:before="0" w:after="0"/>
              <w:rPr>
                <w:sz w:val="16"/>
                <w:szCs w:val="16"/>
                <w:lang w:val="fr-BE"/>
              </w:rPr>
            </w:pPr>
            <w:r>
              <w:rPr>
                <w:noProof/>
                <w:sz w:val="16"/>
                <w:szCs w:val="16"/>
                <w:lang w:val="fr-BE"/>
              </w:rPr>
              <w:t>Εκτάρια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75.000,00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Φύση και βιοποικιλότητα: Επιφάνεια οικοτόπων που λαμβάνουν ενίσχυση για να αποκτήσουν καλύτερο καθεστώς διατήρησης</w:t>
            </w:r>
          </w:p>
        </w:tc>
        <w:tc>
          <w:tcPr>
            <w:shd w:val="clear" w:color="auto" w:fill="auto"/>
          </w:tcPr>
          <w:p w:rsidR="008C5CFA" w:rsidRPr="0024468B" w:rsidP="00300A01">
            <w:pPr>
              <w:spacing w:before="0" w:after="0"/>
              <w:rPr>
                <w:sz w:val="16"/>
                <w:szCs w:val="16"/>
                <w:lang w:val="fr-BE"/>
              </w:rPr>
            </w:pPr>
            <w:r>
              <w:rPr>
                <w:noProof/>
                <w:sz w:val="16"/>
                <w:szCs w:val="16"/>
                <w:lang w:val="fr-BE"/>
              </w:rPr>
              <w:t>Εκτάρια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75.000,00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Ενεργοποιήθηκε η Ε.Π εντός του 2017 με την έκδοση Πρόσκλησης</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6397"/>
        <w:gridCol w:w="766"/>
        <w:gridCol w:w="761"/>
        <w:gridCol w:w="860"/>
        <w:gridCol w:w="766"/>
        <w:gridCol w:w="761"/>
        <w:gridCol w:w="860"/>
        <w:gridCol w:w="766"/>
        <w:gridCol w:w="761"/>
        <w:gridCol w:w="86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Φύση και βιοποικιλότητα: Επιφάνεια οικοτόπων που λαμβάνουν ενίσχυση για να αποκτήσουν καλύτερο καθεστώς διατήρησης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Φύση και βιοποικιλότητα: Επιφάνεια οικοτόπων που λαμβάνουν ενίσχυση για να αποκτήσουν καλύτερο καθεστώς διατήρησης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1288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noProof/>
                <w:sz w:val="20"/>
                <w:szCs w:val="20"/>
                <w:lang w:val="fr-BE"/>
              </w:rPr>
              <w:t>Προστασία και αποκατάσταση της βιοποικιλότητας και του εδάφους και προώθηση των υπηρεσιών οικοσυστήματος, μεταξύ άλλων μέσω του δικτύου Natura 2000, και των πράσινων υποδομών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6δ.1</w:t>
            </w:r>
            <w:r>
              <w:rPr>
                <w:sz w:val="20"/>
                <w:szCs w:val="20"/>
                <w:lang w:val="fr-BE"/>
              </w:rPr>
              <w:t xml:space="preserve"> - </w:t>
            </w:r>
            <w:r>
              <w:rPr>
                <w:noProof/>
                <w:sz w:val="20"/>
                <w:szCs w:val="20"/>
                <w:lang w:val="fr-BE"/>
              </w:rPr>
              <w:t>Αξιοποίηση οικοσυστημάτων και περιοχών ιδιαίτερης οικολογικής σημασίας και φυσικού κάλλους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3684"/>
        <w:gridCol w:w="922"/>
        <w:gridCol w:w="1130"/>
        <w:gridCol w:w="636"/>
        <w:gridCol w:w="642"/>
        <w:gridCol w:w="968"/>
        <w:gridCol w:w="718"/>
        <w:gridCol w:w="826"/>
        <w:gridCol w:w="430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Προστατευόμενες Περιοχές (σύνολο περιοχών Natura 2000) με εργαλεία διαχείρισης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17,00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2014</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56,00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17,00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Οι τιμές για τα έτη 2014,2015, 2016 και 2017 αποτελούν επικαιροποιημένες μετρήσεις από την Πηγή.</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6257"/>
        <w:gridCol w:w="1183"/>
        <w:gridCol w:w="1302"/>
        <w:gridCol w:w="1183"/>
        <w:gridCol w:w="1302"/>
        <w:gridCol w:w="1183"/>
        <w:gridCol w:w="130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Προστατευόμενες Περιοχές (σύνολο περιοχών Natura 2000) με εργαλεία διαχείρισης</w:t>
            </w:r>
          </w:p>
        </w:tc>
        <w:tc>
          <w:tcPr/>
          <w:p w:rsidR="008C5CFA" w:rsidRPr="0024468B" w:rsidP="00300A01">
            <w:pPr>
              <w:spacing w:before="0" w:after="0"/>
              <w:jc w:val="right"/>
              <w:rPr>
                <w:sz w:val="16"/>
                <w:szCs w:val="16"/>
                <w:lang w:val="fr-BE"/>
              </w:rPr>
            </w:pPr>
            <w:r w:rsidRPr="0024468B">
              <w:rPr>
                <w:noProof/>
                <w:sz w:val="16"/>
                <w:szCs w:val="16"/>
                <w:lang w:val="fr-BE"/>
              </w:rPr>
              <w:t>17,00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17,00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17,00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6e</w:t>
            </w:r>
            <w:r w:rsidRPr="002124FC">
              <w:rPr>
                <w:sz w:val="20"/>
                <w:szCs w:val="20"/>
                <w:lang w:val="fr-BE"/>
              </w:rPr>
              <w:t xml:space="preserve"> - </w:t>
            </w:r>
            <w:r w:rsidRPr="002124FC">
              <w:rPr>
                <w:noProof/>
                <w:sz w:val="20"/>
                <w:szCs w:val="20"/>
                <w:lang w:val="fr-BE"/>
              </w:rPr>
              <w:t>Ανάληψη δράσης για τη βελτίωση του αστικού περιβάλλοντος, την ανάπλαση των πόλεων, την αναζωογόνηση και την απολύμανση των υποβαθμισμένων περιβαλλοντικά εκτάσεων (συμπεριλαμβανομένων των προς ανασυγκρότηση περιοχών), τη μείωση της ατμοσφαιρικής ρύπανσης και την προώθηση μέτρων για τον περιορισμό του θορύβου</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66" w:name="_Toc256000063"/>
      <w:bookmarkStart w:id="67" w:name="_Toc256000156"/>
      <w:bookmarkStart w:id="68" w:name="_Toc256000240"/>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2</w:t>
      </w:r>
      <w:r w:rsidR="00F022AC">
        <w:rPr>
          <w:sz w:val="20"/>
          <w:szCs w:val="20"/>
          <w:lang w:val="fr-BE"/>
        </w:rPr>
        <w:t xml:space="preserve"> / </w:t>
      </w:r>
      <w:r w:rsidRPr="002124FC" w:rsidR="00F022AC">
        <w:rPr>
          <w:noProof/>
          <w:sz w:val="20"/>
          <w:szCs w:val="20"/>
          <w:lang w:val="fr-BE"/>
        </w:rPr>
        <w:t>6e</w:t>
      </w:r>
      <w:bookmarkEnd w:id="68"/>
      <w:bookmarkEnd w:id="67"/>
      <w:bookmarkEnd w:id="66"/>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751"/>
        <w:gridCol w:w="983"/>
        <w:gridCol w:w="1032"/>
        <w:gridCol w:w="1163"/>
        <w:gridCol w:w="1155"/>
        <w:gridCol w:w="1230"/>
        <w:gridCol w:w="632"/>
        <w:gridCol w:w="626"/>
        <w:gridCol w:w="754"/>
        <w:gridCol w:w="223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Δημιουργία ή ανάπλαση υπαίθριων χώρων σε αστικές περιοχές</w:t>
            </w:r>
          </w:p>
        </w:tc>
        <w:tc>
          <w:tcPr>
            <w:shd w:val="clear" w:color="auto" w:fill="auto"/>
          </w:tcPr>
          <w:p w:rsidR="008C5CFA" w:rsidRPr="0024468B" w:rsidP="00300A01">
            <w:pPr>
              <w:spacing w:before="0" w:after="0"/>
              <w:rPr>
                <w:sz w:val="16"/>
                <w:szCs w:val="16"/>
                <w:lang w:val="fr-BE"/>
              </w:rPr>
            </w:pPr>
            <w:r>
              <w:rPr>
                <w:noProof/>
                <w:sz w:val="16"/>
                <w:szCs w:val="16"/>
                <w:lang w:val="fr-BE"/>
              </w:rPr>
              <w:t>Τετραγωνικά μέτρα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18.200,00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2017-αφορά ΟΧΕ-ΒΑΑ</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Δημιουργία ή ανάπλαση υπαίθριων χώρων σε αστικές περιοχές</w:t>
            </w:r>
          </w:p>
        </w:tc>
        <w:tc>
          <w:tcPr>
            <w:shd w:val="clear" w:color="auto" w:fill="auto"/>
          </w:tcPr>
          <w:p w:rsidR="008C5CFA" w:rsidRPr="0024468B" w:rsidP="00300A01">
            <w:pPr>
              <w:spacing w:before="0" w:after="0"/>
              <w:rPr>
                <w:sz w:val="16"/>
                <w:szCs w:val="16"/>
                <w:lang w:val="fr-BE"/>
              </w:rPr>
            </w:pPr>
            <w:r>
              <w:rPr>
                <w:noProof/>
                <w:sz w:val="16"/>
                <w:szCs w:val="16"/>
                <w:lang w:val="fr-BE"/>
              </w:rPr>
              <w:t>Τετραγωνικά μέτρα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18.200,00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2017-αφορά ΟΧΕ-ΒΑΑ</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Ανέγερση ή ανακαίνιση δημόσιων ή εμπορικών κτιρίων σε αστικές περιοχές</w:t>
            </w:r>
          </w:p>
        </w:tc>
        <w:tc>
          <w:tcPr>
            <w:shd w:val="clear" w:color="auto" w:fill="auto"/>
          </w:tcPr>
          <w:p w:rsidR="008C5CFA" w:rsidRPr="0024468B" w:rsidP="00300A01">
            <w:pPr>
              <w:spacing w:before="0" w:after="0"/>
              <w:rPr>
                <w:sz w:val="16"/>
                <w:szCs w:val="16"/>
                <w:lang w:val="fr-BE"/>
              </w:rPr>
            </w:pPr>
            <w:r>
              <w:rPr>
                <w:noProof/>
                <w:sz w:val="16"/>
                <w:szCs w:val="16"/>
                <w:lang w:val="fr-BE"/>
              </w:rPr>
              <w:t>Τετραγωνικά μέτρα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5.400,00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2017-αφορά ΟΧΕ-ΒΑΑ</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Ανέγερση ή ανακαίνιση δημόσιων ή εμπορικών κτιρίων σε αστικές περιοχές</w:t>
            </w:r>
          </w:p>
        </w:tc>
        <w:tc>
          <w:tcPr>
            <w:shd w:val="clear" w:color="auto" w:fill="auto"/>
          </w:tcPr>
          <w:p w:rsidR="008C5CFA" w:rsidRPr="0024468B" w:rsidP="00300A01">
            <w:pPr>
              <w:spacing w:before="0" w:after="0"/>
              <w:rPr>
                <w:sz w:val="16"/>
                <w:szCs w:val="16"/>
                <w:lang w:val="fr-BE"/>
              </w:rPr>
            </w:pPr>
            <w:r>
              <w:rPr>
                <w:noProof/>
                <w:sz w:val="16"/>
                <w:szCs w:val="16"/>
                <w:lang w:val="fr-BE"/>
              </w:rPr>
              <w:t>Τετραγωνικά μέτρα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5.400,00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Δεν ενεργοποιήθηκε η Ε.Π εντός του 2017-αφορά ΟΧΕ-ΒΑΑ</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466"/>
        <w:gridCol w:w="865"/>
        <w:gridCol w:w="860"/>
        <w:gridCol w:w="972"/>
        <w:gridCol w:w="865"/>
        <w:gridCol w:w="860"/>
        <w:gridCol w:w="972"/>
        <w:gridCol w:w="865"/>
        <w:gridCol w:w="860"/>
        <w:gridCol w:w="97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Δημιουργία ή ανάπλαση υπαίθριων χώρων σε αστικές περιοχές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Δημιουργία ή ανάπλαση υπαίθριων χώρων σε αστικές περιοχές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Ανέγερση ή ανακαίνιση δημόσιων ή εμπορικών κτιρίων σε αστικές περιοχές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Αστική ανάπτυξη: Ανέγερση ή ανακαίνιση δημόσιων ή εμπορικών κτιρίων σε αστικές περιοχές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Προστασία του Περιβάλλοντος και Αειφόρος Ανάπτυξη</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6e</w:t>
            </w:r>
            <w:r w:rsidRPr="002124FC">
              <w:rPr>
                <w:sz w:val="20"/>
                <w:szCs w:val="20"/>
                <w:lang w:val="fr-BE"/>
              </w:rPr>
              <w:t xml:space="preserve"> - </w:t>
            </w:r>
            <w:r>
              <w:rPr>
                <w:noProof/>
                <w:sz w:val="20"/>
                <w:szCs w:val="20"/>
                <w:lang w:val="fr-BE"/>
              </w:rPr>
              <w:t>Ανάληψη δράσης για τη βελτίωση του αστικού περιβάλλοντος, την ανάπλαση των πόλεων, την αναζωογόνηση και την απολύμανση των υποβαθμισμένων περιβαλλοντικά εκτάσεων (συμπεριλαμβανομένων των προς ανασυγκρότηση περιοχών), τη μείωση της ατμοσφαιρικής ρύπανσης και την προώθηση μέτρων για τον περιορισμό του θορύβου</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6ε.1</w:t>
            </w:r>
            <w:r>
              <w:rPr>
                <w:sz w:val="20"/>
                <w:szCs w:val="20"/>
                <w:lang w:val="fr-BE"/>
              </w:rPr>
              <w:t xml:space="preserve"> - </w:t>
            </w:r>
            <w:r>
              <w:rPr>
                <w:noProof/>
                <w:sz w:val="20"/>
                <w:szCs w:val="20"/>
                <w:lang w:val="fr-BE"/>
              </w:rPr>
              <w:t>Αύξηση της ελκυστικότητας των  αστικών περιοχών</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091"/>
        <w:gridCol w:w="850"/>
        <w:gridCol w:w="1004"/>
        <w:gridCol w:w="1076"/>
        <w:gridCol w:w="635"/>
        <w:gridCol w:w="1076"/>
        <w:gridCol w:w="718"/>
        <w:gridCol w:w="826"/>
        <w:gridCol w:w="555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Διανυκτερεύσεις σε ξενοδοχειακά καταλύματα πλην κάμπινγκ</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7.723.344,00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7.830.590,00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Για το 2017 και έως την ημερομηνία υποβολής της Έκθεσης δεν υπάρχουν διαθέσιμα πιστοποιημένα και επικαιροποιημένα στοιχεία. Τα τελευταία διαθέσιμα είναι του 2016 με βάση τα οποία επικαιροποιήθηκε η τιμή του έτους.</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5211"/>
        <w:gridCol w:w="1324"/>
        <w:gridCol w:w="1457"/>
        <w:gridCol w:w="1324"/>
        <w:gridCol w:w="1457"/>
        <w:gridCol w:w="1324"/>
        <w:gridCol w:w="145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Διανυκτερεύσεις σε ξενοδοχειακά καταλύματα πλην κάμπινγκ</w:t>
            </w:r>
          </w:p>
        </w:tc>
        <w:tc>
          <w:tcPr/>
          <w:p w:rsidR="008C5CFA" w:rsidRPr="0024468B" w:rsidP="00300A01">
            <w:pPr>
              <w:spacing w:before="0" w:after="0"/>
              <w:jc w:val="right"/>
              <w:rPr>
                <w:sz w:val="16"/>
                <w:szCs w:val="16"/>
                <w:lang w:val="fr-BE"/>
              </w:rPr>
            </w:pPr>
            <w:r w:rsidRPr="0024468B">
              <w:rPr>
                <w:noProof/>
                <w:sz w:val="16"/>
                <w:szCs w:val="16"/>
                <w:lang w:val="fr-BE"/>
              </w:rPr>
              <w:t>8.505.483,00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8.394.831,00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7.932.618,00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1279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Ενίσχυση υποδομών μεταφορών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Ενίσχυση της περιφερειακής κινητικότητας μέσω της σύνδεσης δευτερευόντων και τριτευόντων κόμβων με τις υποδομές ΔΕΔ-Μ, περιλαμβανομένων των πολυτροπικών κόμβων</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69" w:name="_Toc256000064"/>
      <w:bookmarkStart w:id="70" w:name="_Toc256000157"/>
      <w:bookmarkStart w:id="71" w:name="_Toc256000241"/>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3</w:t>
      </w:r>
      <w:r w:rsidR="00F022AC">
        <w:rPr>
          <w:sz w:val="20"/>
          <w:szCs w:val="20"/>
          <w:lang w:val="fr-BE"/>
        </w:rPr>
        <w:t xml:space="preserve"> / </w:t>
      </w:r>
      <w:r w:rsidRPr="002124FC" w:rsidR="00F022AC">
        <w:rPr>
          <w:noProof/>
          <w:sz w:val="20"/>
          <w:szCs w:val="20"/>
          <w:lang w:val="fr-BE"/>
        </w:rPr>
        <w:t>7b</w:t>
      </w:r>
      <w:bookmarkEnd w:id="71"/>
      <w:bookmarkEnd w:id="70"/>
      <w:bookmarkEnd w:id="69"/>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2625"/>
        <w:gridCol w:w="789"/>
        <w:gridCol w:w="954"/>
        <w:gridCol w:w="973"/>
        <w:gridCol w:w="966"/>
        <w:gridCol w:w="1029"/>
        <w:gridCol w:w="632"/>
        <w:gridCol w:w="626"/>
        <w:gridCol w:w="754"/>
        <w:gridCol w:w="421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Οδικό δίκτυο: Συνολικό μήκος ανακατασκευασμένων ή αναβαθμισμένων οδών</w:t>
            </w:r>
          </w:p>
        </w:tc>
        <w:tc>
          <w:tcPr>
            <w:shd w:val="clear" w:color="auto" w:fill="auto"/>
          </w:tcPr>
          <w:p w:rsidR="008C5CFA" w:rsidRPr="0024468B" w:rsidP="00300A01">
            <w:pPr>
              <w:spacing w:before="0" w:after="0"/>
              <w:rPr>
                <w:sz w:val="16"/>
                <w:szCs w:val="16"/>
                <w:lang w:val="fr-BE"/>
              </w:rPr>
            </w:pPr>
            <w:r>
              <w:rPr>
                <w:noProof/>
                <w:sz w:val="16"/>
                <w:szCs w:val="16"/>
                <w:lang w:val="fr-BE"/>
              </w:rPr>
              <w:t>χλμ.</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13,00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3</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w:t>
            </w:r>
            <w:r>
              <w:t>"</w:t>
            </w:r>
            <w:r w:rsidRPr="0024468B">
              <w:rPr>
                <w:sz w:val="16"/>
                <w:szCs w:val="16"/>
                <w:lang w:val="fr-BE"/>
              </w:rPr>
              <w:t>ο</w:t>
            </w:r>
            <w:r w:rsidRPr="0024468B">
              <w:rPr>
                <w:sz w:val="16"/>
                <w:szCs w:val="16"/>
                <w:lang w:val="fr-BE"/>
              </w:rPr>
              <w:t>δ</w:t>
            </w:r>
            <w:r w:rsidRPr="0024468B">
              <w:rPr>
                <w:sz w:val="16"/>
                <w:szCs w:val="16"/>
                <w:lang w:val="fr-BE"/>
              </w:rPr>
              <w:t>ι</w:t>
            </w:r>
            <w:r w:rsidRPr="0024468B">
              <w:rPr>
                <w:sz w:val="16"/>
                <w:szCs w:val="16"/>
                <w:lang w:val="fr-BE"/>
              </w:rPr>
              <w:t>κ</w:t>
            </w:r>
            <w:r w:rsidRPr="0024468B">
              <w:rPr>
                <w:sz w:val="16"/>
                <w:szCs w:val="16"/>
                <w:lang w:val="fr-BE"/>
              </w:rPr>
              <w:t>ή</w:t>
            </w:r>
            <w:r w:rsidRPr="0024468B">
              <w:rPr>
                <w:sz w:val="16"/>
                <w:szCs w:val="16"/>
                <w:lang w:val="fr-BE"/>
              </w:rPr>
              <w:t>ς</w:t>
            </w:r>
            <w:r w:rsidRPr="0024468B">
              <w:rPr>
                <w:sz w:val="16"/>
                <w:szCs w:val="16"/>
                <w:lang w:val="fr-BE"/>
              </w:rPr>
              <w:t xml:space="preserve"> </w:t>
            </w:r>
            <w:r w:rsidRPr="0024468B">
              <w:rPr>
                <w:sz w:val="16"/>
                <w:szCs w:val="16"/>
                <w:lang w:val="fr-BE"/>
              </w:rPr>
              <w:t>α</w:t>
            </w:r>
            <w:r w:rsidRPr="0024468B">
              <w:rPr>
                <w:sz w:val="16"/>
                <w:szCs w:val="16"/>
                <w:lang w:val="fr-BE"/>
              </w:rPr>
              <w:t>σ</w:t>
            </w:r>
            <w:r w:rsidRPr="0024468B">
              <w:rPr>
                <w:sz w:val="16"/>
                <w:szCs w:val="16"/>
                <w:lang w:val="fr-BE"/>
              </w:rPr>
              <w:t>φ</w:t>
            </w:r>
            <w:r w:rsidRPr="0024468B">
              <w:rPr>
                <w:sz w:val="16"/>
                <w:szCs w:val="16"/>
                <w:lang w:val="fr-BE"/>
              </w:rPr>
              <w:t>ά</w:t>
            </w:r>
            <w:r w:rsidRPr="0024468B">
              <w:rPr>
                <w:sz w:val="16"/>
                <w:szCs w:val="16"/>
                <w:lang w:val="fr-BE"/>
              </w:rPr>
              <w:t>λ</w:t>
            </w:r>
            <w:r w:rsidRPr="0024468B">
              <w:rPr>
                <w:sz w:val="16"/>
                <w:szCs w:val="16"/>
                <w:lang w:val="fr-BE"/>
              </w:rPr>
              <w:t>ε</w:t>
            </w:r>
            <w:r w:rsidRPr="0024468B">
              <w:rPr>
                <w:sz w:val="16"/>
                <w:szCs w:val="16"/>
                <w:lang w:val="fr-BE"/>
              </w:rPr>
              <w:t>ι</w:t>
            </w:r>
            <w:r w:rsidRPr="0024468B">
              <w:rPr>
                <w:sz w:val="16"/>
                <w:szCs w:val="16"/>
                <w:lang w:val="fr-BE"/>
              </w:rPr>
              <w:t>α</w:t>
            </w:r>
            <w:r w:rsidRPr="0024468B">
              <w:rPr>
                <w:sz w:val="16"/>
                <w:szCs w:val="16"/>
                <w:lang w:val="fr-BE"/>
              </w:rPr>
              <w:t>ς</w:t>
            </w:r>
            <w:r>
              <w:t>"</w:t>
            </w:r>
            <w:r w:rsidRPr="0024468B">
              <w:rPr>
                <w:sz w:val="16"/>
                <w:szCs w:val="16"/>
                <w:lang w:val="fr-BE"/>
              </w:rPr>
              <w:t>)</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ό</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ο</w:t>
            </w:r>
            <w:r w:rsidRPr="0024468B">
              <w:rPr>
                <w:sz w:val="16"/>
                <w:szCs w:val="16"/>
                <w:lang w:val="fr-BE"/>
              </w:rPr>
              <w:t>δ</w:t>
            </w:r>
            <w:r w:rsidRPr="0024468B">
              <w:rPr>
                <w:sz w:val="16"/>
                <w:szCs w:val="16"/>
                <w:lang w:val="fr-BE"/>
              </w:rPr>
              <w:t>ι</w:t>
            </w:r>
            <w:r w:rsidRPr="0024468B">
              <w:rPr>
                <w:sz w:val="16"/>
                <w:szCs w:val="16"/>
                <w:lang w:val="fr-BE"/>
              </w:rPr>
              <w:t>κ</w:t>
            </w:r>
            <w:r w:rsidRPr="0024468B">
              <w:rPr>
                <w:sz w:val="16"/>
                <w:szCs w:val="16"/>
                <w:lang w:val="fr-BE"/>
              </w:rPr>
              <w:t>ή</w:t>
            </w:r>
            <w:r w:rsidRPr="0024468B">
              <w:rPr>
                <w:sz w:val="16"/>
                <w:szCs w:val="16"/>
                <w:lang w:val="fr-BE"/>
              </w:rPr>
              <w:t xml:space="preserve"> </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σ</w:t>
            </w:r>
            <w:r w:rsidRPr="0024468B">
              <w:rPr>
                <w:sz w:val="16"/>
                <w:szCs w:val="16"/>
                <w:lang w:val="fr-BE"/>
              </w:rPr>
              <w:t>ύ</w:t>
            </w:r>
            <w:r w:rsidRPr="0024468B">
              <w:rPr>
                <w:sz w:val="16"/>
                <w:szCs w:val="16"/>
                <w:lang w:val="fr-BE"/>
              </w:rPr>
              <w:t>ν</w:t>
            </w:r>
            <w:r w:rsidRPr="0024468B">
              <w:rPr>
                <w:sz w:val="16"/>
                <w:szCs w:val="16"/>
                <w:lang w:val="fr-BE"/>
              </w:rPr>
              <w:t>δ</w:t>
            </w:r>
            <w:r w:rsidRPr="0024468B">
              <w:rPr>
                <w:sz w:val="16"/>
                <w:szCs w:val="16"/>
                <w:lang w:val="fr-BE"/>
              </w:rPr>
              <w:t>ε</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Δ</w:t>
            </w:r>
            <w:r w:rsidRPr="0024468B">
              <w:rPr>
                <w:sz w:val="16"/>
                <w:szCs w:val="16"/>
                <w:lang w:val="fr-BE"/>
              </w:rPr>
              <w:t>Ε</w:t>
            </w:r>
            <w:r w:rsidRPr="0024468B">
              <w:rPr>
                <w:sz w:val="16"/>
                <w:szCs w:val="16"/>
                <w:lang w:val="fr-BE"/>
              </w:rPr>
              <w:t>Δ</w:t>
            </w:r>
            <w:r w:rsidRPr="0024468B">
              <w:rPr>
                <w:sz w:val="16"/>
                <w:szCs w:val="16"/>
                <w:lang w:val="fr-BE"/>
              </w:rPr>
              <w:t>Μ</w:t>
            </w:r>
            <w:r>
              <w:t>"</w:t>
            </w:r>
            <w:r w:rsidRPr="0024468B">
              <w:rPr>
                <w:sz w:val="16"/>
                <w:szCs w:val="16"/>
                <w:lang w:val="fr-BE"/>
              </w:rPr>
              <w:t xml:space="preserve"> </w:t>
            </w:r>
            <w:r w:rsidRPr="0024468B">
              <w:rPr>
                <w:sz w:val="16"/>
                <w:szCs w:val="16"/>
                <w:lang w:val="fr-BE"/>
              </w:rPr>
              <w:t>χ</w:t>
            </w:r>
            <w:r w:rsidRPr="0024468B">
              <w:rPr>
                <w:sz w:val="16"/>
                <w:szCs w:val="16"/>
                <w:lang w:val="fr-BE"/>
              </w:rPr>
              <w:t>ω</w:t>
            </w:r>
            <w:r w:rsidRPr="0024468B">
              <w:rPr>
                <w:sz w:val="16"/>
                <w:szCs w:val="16"/>
                <w:lang w:val="fr-BE"/>
              </w:rPr>
              <w:t>ρ</w:t>
            </w:r>
            <w:r w:rsidRPr="0024468B">
              <w:rPr>
                <w:sz w:val="16"/>
                <w:szCs w:val="16"/>
                <w:lang w:val="fr-BE"/>
              </w:rPr>
              <w:t>ί</w:t>
            </w:r>
            <w:r w:rsidRPr="0024468B">
              <w:rPr>
                <w:sz w:val="16"/>
                <w:szCs w:val="16"/>
                <w:lang w:val="fr-BE"/>
              </w:rPr>
              <w:t>ς</w:t>
            </w:r>
            <w:r w:rsidRPr="0024468B">
              <w:rPr>
                <w:sz w:val="16"/>
                <w:szCs w:val="16"/>
                <w:lang w:val="fr-BE"/>
              </w:rPr>
              <w:t xml:space="preserve"> </w:t>
            </w:r>
            <w:r w:rsidRPr="0024468B">
              <w:rPr>
                <w:sz w:val="16"/>
                <w:szCs w:val="16"/>
                <w:lang w:val="fr-BE"/>
              </w:rPr>
              <w:t>α</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π</w:t>
            </w:r>
            <w:r w:rsidRPr="0024468B">
              <w:rPr>
                <w:sz w:val="16"/>
                <w:szCs w:val="16"/>
                <w:lang w:val="fr-BE"/>
              </w:rPr>
              <w:t>ό</w:t>
            </w:r>
            <w:r w:rsidRPr="0024468B">
              <w:rPr>
                <w:sz w:val="16"/>
                <w:szCs w:val="16"/>
                <w:lang w:val="fr-BE"/>
              </w:rPr>
              <w:t>κ</w:t>
            </w:r>
            <w:r w:rsidRPr="0024468B">
              <w:rPr>
                <w:sz w:val="16"/>
                <w:szCs w:val="16"/>
                <w:lang w:val="fr-BE"/>
              </w:rPr>
              <w:t>ρ</w:t>
            </w:r>
            <w:r w:rsidRPr="0024468B">
              <w:rPr>
                <w:sz w:val="16"/>
                <w:szCs w:val="16"/>
                <w:lang w:val="fr-BE"/>
              </w:rPr>
              <w:t>ι</w:t>
            </w:r>
            <w:r w:rsidRPr="0024468B">
              <w:rPr>
                <w:sz w:val="16"/>
                <w:szCs w:val="16"/>
                <w:lang w:val="fr-BE"/>
              </w:rPr>
              <w:t>σ</w:t>
            </w:r>
            <w:r w:rsidRPr="0024468B">
              <w:rPr>
                <w:sz w:val="16"/>
                <w:szCs w:val="16"/>
                <w:lang w:val="fr-BE"/>
              </w:rPr>
              <w:t>η</w:t>
            </w:r>
            <w:r w:rsidRPr="0024468B">
              <w:rPr>
                <w:sz w:val="16"/>
                <w:szCs w:val="16"/>
                <w:lang w:val="fr-BE"/>
              </w:rP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Οδικό δίκτυο: Συνολικό μήκος ανακατασκευασμένων ή αναβαθμισμένων οδών</w:t>
            </w:r>
          </w:p>
        </w:tc>
        <w:tc>
          <w:tcPr>
            <w:shd w:val="clear" w:color="auto" w:fill="auto"/>
          </w:tcPr>
          <w:p w:rsidR="008C5CFA" w:rsidRPr="0024468B" w:rsidP="00300A01">
            <w:pPr>
              <w:spacing w:before="0" w:after="0"/>
              <w:rPr>
                <w:sz w:val="16"/>
                <w:szCs w:val="16"/>
                <w:lang w:val="fr-BE"/>
              </w:rPr>
            </w:pPr>
            <w:r>
              <w:rPr>
                <w:noProof/>
                <w:sz w:val="16"/>
                <w:szCs w:val="16"/>
                <w:lang w:val="fr-BE"/>
              </w:rPr>
              <w:t>χλμ.</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13,00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α</w:t>
            </w:r>
            <w:r w:rsidRPr="0024468B">
              <w:rPr>
                <w:sz w:val="16"/>
                <w:szCs w:val="16"/>
                <w:lang w:val="fr-BE"/>
              </w:rPr>
              <w:t>ν</w:t>
            </w:r>
            <w:r w:rsidRPr="0024468B">
              <w:rPr>
                <w:sz w:val="16"/>
                <w:szCs w:val="16"/>
                <w:lang w:val="fr-BE"/>
              </w:rPr>
              <w:t xml:space="preserve"> </w:t>
            </w:r>
            <w:r w:rsidRPr="0024468B">
              <w:rPr>
                <w:sz w:val="16"/>
                <w:szCs w:val="16"/>
                <w:lang w:val="fr-BE"/>
              </w:rPr>
              <w:t>3</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w:t>
            </w:r>
            <w:r>
              <w:t>"</w:t>
            </w:r>
            <w:r w:rsidRPr="0024468B">
              <w:rPr>
                <w:sz w:val="16"/>
                <w:szCs w:val="16"/>
                <w:lang w:val="fr-BE"/>
              </w:rPr>
              <w:t>ο</w:t>
            </w:r>
            <w:r w:rsidRPr="0024468B">
              <w:rPr>
                <w:sz w:val="16"/>
                <w:szCs w:val="16"/>
                <w:lang w:val="fr-BE"/>
              </w:rPr>
              <w:t>δ</w:t>
            </w:r>
            <w:r w:rsidRPr="0024468B">
              <w:rPr>
                <w:sz w:val="16"/>
                <w:szCs w:val="16"/>
                <w:lang w:val="fr-BE"/>
              </w:rPr>
              <w:t>ι</w:t>
            </w:r>
            <w:r w:rsidRPr="0024468B">
              <w:rPr>
                <w:sz w:val="16"/>
                <w:szCs w:val="16"/>
                <w:lang w:val="fr-BE"/>
              </w:rPr>
              <w:t>κ</w:t>
            </w:r>
            <w:r w:rsidRPr="0024468B">
              <w:rPr>
                <w:sz w:val="16"/>
                <w:szCs w:val="16"/>
                <w:lang w:val="fr-BE"/>
              </w:rPr>
              <w:t>ή</w:t>
            </w:r>
            <w:r w:rsidRPr="0024468B">
              <w:rPr>
                <w:sz w:val="16"/>
                <w:szCs w:val="16"/>
                <w:lang w:val="fr-BE"/>
              </w:rPr>
              <w:t>ς</w:t>
            </w:r>
            <w:r w:rsidRPr="0024468B">
              <w:rPr>
                <w:sz w:val="16"/>
                <w:szCs w:val="16"/>
                <w:lang w:val="fr-BE"/>
              </w:rPr>
              <w:t xml:space="preserve"> </w:t>
            </w:r>
            <w:r w:rsidRPr="0024468B">
              <w:rPr>
                <w:sz w:val="16"/>
                <w:szCs w:val="16"/>
                <w:lang w:val="fr-BE"/>
              </w:rPr>
              <w:t>α</w:t>
            </w:r>
            <w:r w:rsidRPr="0024468B">
              <w:rPr>
                <w:sz w:val="16"/>
                <w:szCs w:val="16"/>
                <w:lang w:val="fr-BE"/>
              </w:rPr>
              <w:t>σ</w:t>
            </w:r>
            <w:r w:rsidRPr="0024468B">
              <w:rPr>
                <w:sz w:val="16"/>
                <w:szCs w:val="16"/>
                <w:lang w:val="fr-BE"/>
              </w:rPr>
              <w:t>φ</w:t>
            </w:r>
            <w:r w:rsidRPr="0024468B">
              <w:rPr>
                <w:sz w:val="16"/>
                <w:szCs w:val="16"/>
                <w:lang w:val="fr-BE"/>
              </w:rPr>
              <w:t>ά</w:t>
            </w:r>
            <w:r w:rsidRPr="0024468B">
              <w:rPr>
                <w:sz w:val="16"/>
                <w:szCs w:val="16"/>
                <w:lang w:val="fr-BE"/>
              </w:rPr>
              <w:t>λ</w:t>
            </w:r>
            <w:r w:rsidRPr="0024468B">
              <w:rPr>
                <w:sz w:val="16"/>
                <w:szCs w:val="16"/>
                <w:lang w:val="fr-BE"/>
              </w:rPr>
              <w:t>ε</w:t>
            </w:r>
            <w:r w:rsidRPr="0024468B">
              <w:rPr>
                <w:sz w:val="16"/>
                <w:szCs w:val="16"/>
                <w:lang w:val="fr-BE"/>
              </w:rPr>
              <w:t>ι</w:t>
            </w:r>
            <w:r w:rsidRPr="0024468B">
              <w:rPr>
                <w:sz w:val="16"/>
                <w:szCs w:val="16"/>
                <w:lang w:val="fr-BE"/>
              </w:rPr>
              <w:t>α</w:t>
            </w:r>
            <w:r w:rsidRPr="0024468B">
              <w:rPr>
                <w:sz w:val="16"/>
                <w:szCs w:val="16"/>
                <w:lang w:val="fr-BE"/>
              </w:rPr>
              <w:t>ς</w:t>
            </w:r>
            <w:r>
              <w:t>"</w:t>
            </w:r>
            <w:r w:rsidRPr="0024468B">
              <w:rPr>
                <w:sz w:val="16"/>
                <w:szCs w:val="16"/>
                <w:lang w:val="fr-BE"/>
              </w:rPr>
              <w:t>)</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ό</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ο</w:t>
            </w:r>
            <w:r w:rsidRPr="0024468B">
              <w:rPr>
                <w:sz w:val="16"/>
                <w:szCs w:val="16"/>
                <w:lang w:val="fr-BE"/>
              </w:rPr>
              <w:t>δ</w:t>
            </w:r>
            <w:r w:rsidRPr="0024468B">
              <w:rPr>
                <w:sz w:val="16"/>
                <w:szCs w:val="16"/>
                <w:lang w:val="fr-BE"/>
              </w:rPr>
              <w:t>ι</w:t>
            </w:r>
            <w:r w:rsidRPr="0024468B">
              <w:rPr>
                <w:sz w:val="16"/>
                <w:szCs w:val="16"/>
                <w:lang w:val="fr-BE"/>
              </w:rPr>
              <w:t>κ</w:t>
            </w:r>
            <w:r w:rsidRPr="0024468B">
              <w:rPr>
                <w:sz w:val="16"/>
                <w:szCs w:val="16"/>
                <w:lang w:val="fr-BE"/>
              </w:rPr>
              <w:t>ή</w:t>
            </w:r>
            <w:r w:rsidRPr="0024468B">
              <w:rPr>
                <w:sz w:val="16"/>
                <w:szCs w:val="16"/>
                <w:lang w:val="fr-BE"/>
              </w:rPr>
              <w:t xml:space="preserve"> </w:t>
            </w:r>
            <w:r w:rsidRPr="0024468B">
              <w:rPr>
                <w:sz w:val="16"/>
                <w:szCs w:val="16"/>
                <w:lang w:val="fr-BE"/>
              </w:rPr>
              <w:t>δ</w:t>
            </w:r>
            <w:r w:rsidRPr="0024468B">
              <w:rPr>
                <w:sz w:val="16"/>
                <w:szCs w:val="16"/>
                <w:lang w:val="fr-BE"/>
              </w:rPr>
              <w:t>ι</w:t>
            </w:r>
            <w:r w:rsidRPr="0024468B">
              <w:rPr>
                <w:sz w:val="16"/>
                <w:szCs w:val="16"/>
                <w:lang w:val="fr-BE"/>
              </w:rPr>
              <w:t>α</w:t>
            </w:r>
            <w:r w:rsidRPr="0024468B">
              <w:rPr>
                <w:sz w:val="16"/>
                <w:szCs w:val="16"/>
                <w:lang w:val="fr-BE"/>
              </w:rPr>
              <w:t>σ</w:t>
            </w:r>
            <w:r w:rsidRPr="0024468B">
              <w:rPr>
                <w:sz w:val="16"/>
                <w:szCs w:val="16"/>
                <w:lang w:val="fr-BE"/>
              </w:rPr>
              <w:t>ύ</w:t>
            </w:r>
            <w:r w:rsidRPr="0024468B">
              <w:rPr>
                <w:sz w:val="16"/>
                <w:szCs w:val="16"/>
                <w:lang w:val="fr-BE"/>
              </w:rPr>
              <w:t>ν</w:t>
            </w:r>
            <w:r w:rsidRPr="0024468B">
              <w:rPr>
                <w:sz w:val="16"/>
                <w:szCs w:val="16"/>
                <w:lang w:val="fr-BE"/>
              </w:rPr>
              <w:t>δ</w:t>
            </w:r>
            <w:r w:rsidRPr="0024468B">
              <w:rPr>
                <w:sz w:val="16"/>
                <w:szCs w:val="16"/>
                <w:lang w:val="fr-BE"/>
              </w:rPr>
              <w:t>ε</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μ</w:t>
            </w:r>
            <w:r w:rsidRPr="0024468B">
              <w:rPr>
                <w:sz w:val="16"/>
                <w:szCs w:val="16"/>
                <w:lang w:val="fr-BE"/>
              </w:rPr>
              <w:t>ε</w:t>
            </w:r>
            <w:r w:rsidRPr="0024468B">
              <w:rPr>
                <w:sz w:val="16"/>
                <w:szCs w:val="16"/>
                <w:lang w:val="fr-BE"/>
              </w:rPr>
              <w:t xml:space="preserve"> </w:t>
            </w:r>
            <w:r w:rsidRPr="0024468B">
              <w:rPr>
                <w:sz w:val="16"/>
                <w:szCs w:val="16"/>
                <w:lang w:val="fr-BE"/>
              </w:rPr>
              <w:t>Δ</w:t>
            </w:r>
            <w:r w:rsidRPr="0024468B">
              <w:rPr>
                <w:sz w:val="16"/>
                <w:szCs w:val="16"/>
                <w:lang w:val="fr-BE"/>
              </w:rPr>
              <w:t>Ε</w:t>
            </w:r>
            <w:r w:rsidRPr="0024468B">
              <w:rPr>
                <w:sz w:val="16"/>
                <w:szCs w:val="16"/>
                <w:lang w:val="fr-BE"/>
              </w:rPr>
              <w:t>Δ</w:t>
            </w:r>
            <w:r w:rsidRPr="0024468B">
              <w:rPr>
                <w:sz w:val="16"/>
                <w:szCs w:val="16"/>
                <w:lang w:val="fr-BE"/>
              </w:rPr>
              <w:t>Μ</w:t>
            </w:r>
            <w:r>
              <w:t>"</w:t>
            </w:r>
            <w:r w:rsidRPr="0024468B">
              <w:rPr>
                <w:sz w:val="16"/>
                <w:szCs w:val="16"/>
                <w:lang w:val="fr-BE"/>
              </w:rPr>
              <w:t xml:space="preserve"> </w:t>
            </w:r>
            <w:r w:rsidRPr="0024468B">
              <w:rPr>
                <w:sz w:val="16"/>
                <w:szCs w:val="16"/>
                <w:lang w:val="fr-BE"/>
              </w:rPr>
              <w:t>χ</w:t>
            </w:r>
            <w:r w:rsidRPr="0024468B">
              <w:rPr>
                <w:sz w:val="16"/>
                <w:szCs w:val="16"/>
                <w:lang w:val="fr-BE"/>
              </w:rPr>
              <w:t>ω</w:t>
            </w:r>
            <w:r w:rsidRPr="0024468B">
              <w:rPr>
                <w:sz w:val="16"/>
                <w:szCs w:val="16"/>
                <w:lang w:val="fr-BE"/>
              </w:rPr>
              <w:t>ρ</w:t>
            </w:r>
            <w:r w:rsidRPr="0024468B">
              <w:rPr>
                <w:sz w:val="16"/>
                <w:szCs w:val="16"/>
                <w:lang w:val="fr-BE"/>
              </w:rPr>
              <w:t>ί</w:t>
            </w:r>
            <w:r w:rsidRPr="0024468B">
              <w:rPr>
                <w:sz w:val="16"/>
                <w:szCs w:val="16"/>
                <w:lang w:val="fr-BE"/>
              </w:rPr>
              <w:t>ς</w:t>
            </w:r>
            <w:r w:rsidRPr="0024468B">
              <w:rPr>
                <w:sz w:val="16"/>
                <w:szCs w:val="16"/>
                <w:lang w:val="fr-BE"/>
              </w:rPr>
              <w:t xml:space="preserve"> </w:t>
            </w:r>
            <w:r w:rsidRPr="0024468B">
              <w:rPr>
                <w:sz w:val="16"/>
                <w:szCs w:val="16"/>
                <w:lang w:val="fr-BE"/>
              </w:rPr>
              <w:t>α</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π</w:t>
            </w:r>
            <w:r w:rsidRPr="0024468B">
              <w:rPr>
                <w:sz w:val="16"/>
                <w:szCs w:val="16"/>
                <w:lang w:val="fr-BE"/>
              </w:rPr>
              <w:t>ό</w:t>
            </w:r>
            <w:r w:rsidRPr="0024468B">
              <w:rPr>
                <w:sz w:val="16"/>
                <w:szCs w:val="16"/>
                <w:lang w:val="fr-BE"/>
              </w:rPr>
              <w:t>κ</w:t>
            </w:r>
            <w:r w:rsidRPr="0024468B">
              <w:rPr>
                <w:sz w:val="16"/>
                <w:szCs w:val="16"/>
                <w:lang w:val="fr-BE"/>
              </w:rPr>
              <w:t>ρ</w:t>
            </w:r>
            <w:r w:rsidRPr="0024468B">
              <w:rPr>
                <w:sz w:val="16"/>
                <w:szCs w:val="16"/>
                <w:lang w:val="fr-BE"/>
              </w:rPr>
              <w:t>ι</w:t>
            </w:r>
            <w:r w:rsidRPr="0024468B">
              <w:rPr>
                <w:sz w:val="16"/>
                <w:szCs w:val="16"/>
                <w:lang w:val="fr-BE"/>
              </w:rPr>
              <w:t>σ</w:t>
            </w:r>
            <w:r w:rsidRPr="0024468B">
              <w:rPr>
                <w:sz w:val="16"/>
                <w:szCs w:val="16"/>
                <w:lang w:val="fr-BE"/>
              </w:rPr>
              <w:t>η</w:t>
            </w:r>
            <w:r w:rsidRPr="0024468B">
              <w:rPr>
                <w:sz w:val="16"/>
                <w:szCs w:val="16"/>
                <w:lang w:val="fr-BE"/>
              </w:rPr>
              <w:t>.</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889"/>
        <w:gridCol w:w="927"/>
        <w:gridCol w:w="921"/>
        <w:gridCol w:w="1041"/>
        <w:gridCol w:w="927"/>
        <w:gridCol w:w="921"/>
        <w:gridCol w:w="1041"/>
        <w:gridCol w:w="927"/>
        <w:gridCol w:w="921"/>
        <w:gridCol w:w="10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Οδικό δίκτυο: Συνολικό μήκος ανακατασκευασμένων ή αναβαθμισμένων οδών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CO14</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Οδικό δίκτυο: Συνολικό μήκος ανακατασκευασμένων ή αναβαθμισμένων οδών</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1288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Ενίσχυση υποδομών μεταφορών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Ενίσχυση της περιφερειακής κινητικότητας μέσω της σύνδεσης δευτερευόντων και τριτευόντων κόμβων με τις υποδομές ΔΕΔ-Μ, περιλαμβανομένων των πολυτροπικών κόμβων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7β.1</w:t>
            </w:r>
            <w:r>
              <w:rPr>
                <w:sz w:val="20"/>
                <w:szCs w:val="20"/>
                <w:lang w:val="fr-BE"/>
              </w:rPr>
              <w:t xml:space="preserve"> - </w:t>
            </w:r>
            <w:r>
              <w:rPr>
                <w:noProof/>
                <w:sz w:val="20"/>
                <w:szCs w:val="20"/>
                <w:lang w:val="fr-BE"/>
              </w:rPr>
              <w:t>Αναβάθμιση και συμπλήρωση βασικών μεταφορικών υποδομών στο χερσαίο χώρο και  διασύνδεση του  μεταφορικού συστήματος διακίνησης επιβατών και εμπορευμάτων στο χερσαίο χώρο.</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3498"/>
        <w:gridCol w:w="856"/>
        <w:gridCol w:w="1048"/>
        <w:gridCol w:w="635"/>
        <w:gridCol w:w="635"/>
        <w:gridCol w:w="888"/>
        <w:gridCol w:w="718"/>
        <w:gridCol w:w="826"/>
        <w:gridCol w:w="473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χρονοαπόστασης οδού πρόσβασης αεροδρομίου Κέρκυρας-3Γεφύρια-Βρυώνη</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Λεπτά</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20,00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Ο δείκτης υπολογίζεται απολογιστικά με βάση την  υλοποίηση των σχετικών  πράξεων. Έως τότε, η ετήσια τιμή = τιμή βάσης</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6341"/>
        <w:gridCol w:w="1172"/>
        <w:gridCol w:w="1289"/>
        <w:gridCol w:w="1172"/>
        <w:gridCol w:w="1289"/>
        <w:gridCol w:w="1172"/>
        <w:gridCol w:w="128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Τ2739</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Μείωση χρονοαπόστασης οδού πρόσβασης αεροδρομίου Κέρκυρας-3Γεφύρια-Βρυώνη</w:t>
            </w:r>
          </w:p>
        </w:tc>
        <w:tc>
          <w:tcPr/>
          <w:p w:rsidR="008C5CFA" w:rsidRPr="0024468B" w:rsidP="00300A01">
            <w:pPr>
              <w:spacing w:before="0" w:after="0"/>
              <w:jc w:val="right"/>
              <w:rPr>
                <w:sz w:val="16"/>
                <w:szCs w:val="16"/>
                <w:lang w:val="fr-BE"/>
              </w:rPr>
            </w:pPr>
            <w:r w:rsidRPr="0024468B">
              <w:rPr>
                <w:noProof/>
                <w:sz w:val="16"/>
                <w:szCs w:val="16"/>
                <w:lang w:val="fr-BE"/>
              </w:rPr>
              <w:t>20,00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20,00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20,00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Ενίσχυση υποδομών μεταφορών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7c</w:t>
            </w:r>
            <w:r w:rsidRPr="002124FC">
              <w:rPr>
                <w:sz w:val="20"/>
                <w:szCs w:val="20"/>
                <w:lang w:val="fr-BE"/>
              </w:rPr>
              <w:t xml:space="preserve"> - </w:t>
            </w:r>
            <w:r w:rsidRPr="002124FC">
              <w:rPr>
                <w:noProof/>
                <w:sz w:val="20"/>
                <w:szCs w:val="20"/>
                <w:lang w:val="fr-BE"/>
              </w:rPr>
              <w:t>Ανάπτυξη και βελτίωση φιλικών προς το περιβάλλον και με χαμηλές εκπομπές άνθρακα συστημάτων μεταφορών (στα οποία περιλαμβάνονται και τα συστήματα χαμηλού θορύβου), συμπεριλαμβανομένων των εσωτερικών πλωτών οδών και των θαλάσσιων μεταφορών, των λιμένων, των πολυτροπικών συνδέσεων και των αερολιμενικών υποδομών, με σκοπό την προώθηση της βιώσιμης περιφερειακής και τοπικής κινητικότητας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72" w:name="_Toc256000065"/>
      <w:bookmarkStart w:id="73" w:name="_Toc256000158"/>
      <w:bookmarkStart w:id="74" w:name="_Toc256000242"/>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3</w:t>
      </w:r>
      <w:r w:rsidR="00F022AC">
        <w:rPr>
          <w:sz w:val="20"/>
          <w:szCs w:val="20"/>
          <w:lang w:val="fr-BE"/>
        </w:rPr>
        <w:t xml:space="preserve"> / </w:t>
      </w:r>
      <w:r w:rsidRPr="002124FC" w:rsidR="00F022AC">
        <w:rPr>
          <w:noProof/>
          <w:sz w:val="20"/>
          <w:szCs w:val="20"/>
          <w:lang w:val="fr-BE"/>
        </w:rPr>
        <w:t>7c</w:t>
      </w:r>
      <w:bookmarkEnd w:id="74"/>
      <w:bookmarkEnd w:id="73"/>
      <w:bookmarkEnd w:id="72"/>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2582"/>
        <w:gridCol w:w="1123"/>
        <w:gridCol w:w="1411"/>
        <w:gridCol w:w="1574"/>
        <w:gridCol w:w="1562"/>
        <w:gridCol w:w="1667"/>
        <w:gridCol w:w="802"/>
        <w:gridCol w:w="797"/>
        <w:gridCol w:w="903"/>
        <w:gridCol w:w="113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Λιμένες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Λιμένες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2,00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4"/>
        <w:gridCol w:w="1277"/>
        <w:gridCol w:w="3480"/>
        <w:gridCol w:w="1066"/>
        <w:gridCol w:w="1059"/>
        <w:gridCol w:w="1197"/>
        <w:gridCol w:w="1066"/>
        <w:gridCol w:w="1059"/>
        <w:gridCol w:w="1197"/>
        <w:gridCol w:w="1066"/>
        <w:gridCol w:w="1059"/>
        <w:gridCol w:w="119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Τ2709</w:t>
            </w:r>
          </w:p>
        </w:tc>
        <w:tc>
          <w:tcPr>
            <w:shd w:val="clear" w:color="auto" w:fill="auto"/>
          </w:tcPr>
          <w:p w:rsidR="008C5CFA" w:rsidRPr="0024468B" w:rsidP="00300A01">
            <w:pPr>
              <w:spacing w:before="0" w:after="0"/>
              <w:rPr>
                <w:sz w:val="16"/>
                <w:szCs w:val="16"/>
                <w:lang w:val="fr-BE"/>
              </w:rPr>
            </w:pPr>
            <w:r>
              <w:rPr>
                <w:noProof/>
                <w:sz w:val="16"/>
                <w:szCs w:val="16"/>
                <w:lang w:val="fr-BE"/>
              </w:rPr>
              <w:t>Αριθμός λιμενικών υποδομών που βελτιώνονται</w:t>
            </w:r>
          </w:p>
        </w:tc>
        <w:tc>
          <w:tcPr/>
          <w:p w:rsidR="008C5CFA" w:rsidRPr="0024468B" w:rsidP="00300A01">
            <w:pPr>
              <w:spacing w:before="0" w:after="0"/>
              <w:jc w:val="right"/>
              <w:rPr>
                <w:sz w:val="16"/>
                <w:szCs w:val="16"/>
                <w:lang w:val="fr-BE"/>
              </w:rPr>
            </w:pPr>
            <w:r w:rsidRPr="0024468B">
              <w:rPr>
                <w:noProof/>
                <w:sz w:val="16"/>
                <w:szCs w:val="16"/>
                <w:lang w:val="fr-BE"/>
              </w:rPr>
              <w:t>2,00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Ενίσχυση υποδομών μεταφορών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7c</w:t>
            </w:r>
            <w:r w:rsidRPr="002124FC">
              <w:rPr>
                <w:sz w:val="20"/>
                <w:szCs w:val="20"/>
                <w:lang w:val="fr-BE"/>
              </w:rPr>
              <w:t xml:space="preserve"> - </w:t>
            </w:r>
            <w:r>
              <w:rPr>
                <w:noProof/>
                <w:sz w:val="20"/>
                <w:szCs w:val="20"/>
                <w:lang w:val="fr-BE"/>
              </w:rPr>
              <w:t>Ανάπτυξη και βελτίωση φιλικών προς το περιβάλλον και με χαμηλές εκπομπές άνθρακα συστημάτων μεταφορών (στα οποία περιλαμβάνονται και τα συστήματα χαμηλού θορύβου), συμπεριλαμβανομένων των εσωτερικών πλωτών οδών και των θαλάσσιων μεταφορών, των λιμένων, των πολυτροπικών συνδέσεων και των αερολιμενικών υποδομών, με σκοπό την προώθηση της βιώσιμης περιφερειακής και τοπικής κινητικότητας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7γ.1</w:t>
            </w:r>
            <w:r>
              <w:rPr>
                <w:sz w:val="20"/>
                <w:szCs w:val="20"/>
                <w:lang w:val="fr-BE"/>
              </w:rPr>
              <w:t xml:space="preserve"> - </w:t>
            </w:r>
            <w:r>
              <w:rPr>
                <w:noProof/>
                <w:sz w:val="20"/>
                <w:szCs w:val="20"/>
                <w:lang w:val="fr-BE"/>
              </w:rPr>
              <w:t>Αναβάθμιση και συμπλήρωση των μεταφορικών υποδομών στο θαλάσσιο χώρο και διασύνδεση του μεταφορικού συστήματος διακίνησης με τα ΔΕΔ-Μ</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154"/>
        <w:gridCol w:w="850"/>
        <w:gridCol w:w="1004"/>
        <w:gridCol w:w="1076"/>
        <w:gridCol w:w="635"/>
        <w:gridCol w:w="1076"/>
        <w:gridCol w:w="718"/>
        <w:gridCol w:w="826"/>
        <w:gridCol w:w="649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 επιβατών/έτος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 επιβατών</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1.790.195,00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2014</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2.180.400,00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Έως την ημερομηνία υποβολής της Έκθεσης δεν υπάρχουν διαθέσιμα πιστοποιημένα και επικαιροποιημένα στοιχεία για το 2017. Με βάση τα διαθέσιμα στοιχεία της ΕΛΣΤΑΤ ενημερώθηκε η τιμή για το 2016.</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3"/>
        <w:gridCol w:w="2681"/>
        <w:gridCol w:w="1664"/>
        <w:gridCol w:w="1830"/>
        <w:gridCol w:w="1664"/>
        <w:gridCol w:w="1830"/>
        <w:gridCol w:w="1664"/>
        <w:gridCol w:w="183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Τ2623</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 επιβατών/έτος</w:t>
            </w:r>
          </w:p>
        </w:tc>
        <w:tc>
          <w:tcPr/>
          <w:p w:rsidR="008C5CFA" w:rsidRPr="0024468B" w:rsidP="00300A01">
            <w:pPr>
              <w:spacing w:before="0" w:after="0"/>
              <w:jc w:val="right"/>
              <w:rPr>
                <w:sz w:val="16"/>
                <w:szCs w:val="16"/>
                <w:lang w:val="fr-BE"/>
              </w:rPr>
            </w:pPr>
            <w:r w:rsidRPr="0024468B">
              <w:rPr>
                <w:noProof/>
                <w:sz w:val="16"/>
                <w:szCs w:val="16"/>
                <w:lang w:val="fr-BE"/>
              </w:rPr>
              <w:t>2.424.285,00</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2.332.632,00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2.473.056,00</w:t>
            </w: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Ενίσχυση υποδομών εκπαίδευσης, υγείας και πρόνοιας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Επενδύσεις στις υποδομές υγείας και τις κοινωνικές υποδομές που συμβάλλουν στην εθνική, περιφερειακή και τοπική ανάπτυξη, μειώνοντας τις ανισότητες όσον αφορά την κατάσταση στον τομέα της υγείας, προωθώντας την κοινωνική ένταξη μέσω βελτίωσης της πρόσβασης σε υπηρεσίες κοινωνικού, πολιτιστικού χαρακτήρα και υπηρεσίες αναψυχής και τη μετάβαση από την ιδρυματική φροντίδα στη φροντίδα της κοινότητας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75" w:name="_Toc256000066"/>
      <w:bookmarkStart w:id="76" w:name="_Toc256000159"/>
      <w:bookmarkStart w:id="77" w:name="_Toc256000243"/>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4</w:t>
      </w:r>
      <w:r w:rsidR="00F022AC">
        <w:rPr>
          <w:sz w:val="20"/>
          <w:szCs w:val="20"/>
          <w:lang w:val="fr-BE"/>
        </w:rPr>
        <w:t xml:space="preserve"> / </w:t>
      </w:r>
      <w:r w:rsidRPr="002124FC" w:rsidR="00F022AC">
        <w:rPr>
          <w:noProof/>
          <w:sz w:val="20"/>
          <w:szCs w:val="20"/>
          <w:lang w:val="fr-BE"/>
        </w:rPr>
        <w:t>9a</w:t>
      </w:r>
      <w:bookmarkEnd w:id="77"/>
      <w:bookmarkEnd w:id="76"/>
      <w:bookmarkEnd w:id="75"/>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1509"/>
        <w:gridCol w:w="789"/>
        <w:gridCol w:w="954"/>
        <w:gridCol w:w="774"/>
        <w:gridCol w:w="599"/>
        <w:gridCol w:w="727"/>
        <w:gridCol w:w="854"/>
        <w:gridCol w:w="626"/>
        <w:gridCol w:w="754"/>
        <w:gridCol w:w="597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36.930,00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36.930,00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 xml:space="preserve"> </w:t>
            </w:r>
            <w:r>
              <w:t>"</w:t>
            </w:r>
            <w:r w:rsidRPr="0024468B">
              <w:rPr>
                <w:sz w:val="16"/>
                <w:szCs w:val="16"/>
                <w:lang w:val="fr-BE"/>
              </w:rPr>
              <w:t>π</w:t>
            </w:r>
            <w:r w:rsidRPr="0024468B">
              <w:rPr>
                <w:sz w:val="16"/>
                <w:szCs w:val="16"/>
                <w:lang w:val="fr-BE"/>
              </w:rPr>
              <w:t>ρ</w:t>
            </w:r>
            <w:r w:rsidRPr="0024468B">
              <w:rPr>
                <w:sz w:val="16"/>
                <w:szCs w:val="16"/>
                <w:lang w:val="fr-BE"/>
              </w:rPr>
              <w:t>ο</w:t>
            </w:r>
            <w:r w:rsidRPr="0024468B">
              <w:rPr>
                <w:sz w:val="16"/>
                <w:szCs w:val="16"/>
                <w:lang w:val="fr-BE"/>
              </w:rPr>
              <w:t>μ</w:t>
            </w:r>
            <w:r w:rsidRPr="0024468B">
              <w:rPr>
                <w:sz w:val="16"/>
                <w:szCs w:val="16"/>
                <w:lang w:val="fr-BE"/>
              </w:rPr>
              <w:t>ή</w:t>
            </w:r>
            <w:r w:rsidRPr="0024468B">
              <w:rPr>
                <w:sz w:val="16"/>
                <w:szCs w:val="16"/>
                <w:lang w:val="fr-BE"/>
              </w:rPr>
              <w:t>θ</w:t>
            </w:r>
            <w:r w:rsidRPr="0024468B">
              <w:rPr>
                <w:sz w:val="16"/>
                <w:szCs w:val="16"/>
                <w:lang w:val="fr-BE"/>
              </w:rPr>
              <w:t>ε</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ξ</w:t>
            </w:r>
            <w:r w:rsidRPr="0024468B">
              <w:rPr>
                <w:sz w:val="16"/>
                <w:szCs w:val="16"/>
                <w:lang w:val="fr-BE"/>
              </w:rPr>
              <w:t>ο</w:t>
            </w:r>
            <w:r w:rsidRPr="0024468B">
              <w:rPr>
                <w:sz w:val="16"/>
                <w:szCs w:val="16"/>
                <w:lang w:val="fr-BE"/>
              </w:rPr>
              <w:t>π</w:t>
            </w:r>
            <w:r w:rsidRPr="0024468B">
              <w:rPr>
                <w:sz w:val="16"/>
                <w:szCs w:val="16"/>
                <w:lang w:val="fr-BE"/>
              </w:rPr>
              <w:t>λ</w:t>
            </w:r>
            <w:r w:rsidRPr="0024468B">
              <w:rPr>
                <w:sz w:val="16"/>
                <w:szCs w:val="16"/>
                <w:lang w:val="fr-BE"/>
              </w:rPr>
              <w:t>ι</w:t>
            </w:r>
            <w:r w:rsidRPr="0024468B">
              <w:rPr>
                <w:sz w:val="16"/>
                <w:szCs w:val="16"/>
                <w:lang w:val="fr-BE"/>
              </w:rPr>
              <w:t>σ</w:t>
            </w:r>
            <w:r w:rsidRPr="0024468B">
              <w:rPr>
                <w:sz w:val="16"/>
                <w:szCs w:val="16"/>
                <w:lang w:val="fr-BE"/>
              </w:rPr>
              <w:t>μ</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υ</w:t>
            </w:r>
            <w:r w:rsidRPr="0024468B">
              <w:rPr>
                <w:sz w:val="16"/>
                <w:szCs w:val="16"/>
                <w:lang w:val="fr-BE"/>
              </w:rPr>
              <w:t>γ</w:t>
            </w:r>
            <w:r w:rsidRPr="0024468B">
              <w:rPr>
                <w:sz w:val="16"/>
                <w:szCs w:val="16"/>
                <w:lang w:val="fr-BE"/>
              </w:rPr>
              <w:t>ε</w:t>
            </w:r>
            <w:r w:rsidRPr="0024468B">
              <w:rPr>
                <w:sz w:val="16"/>
                <w:szCs w:val="16"/>
                <w:lang w:val="fr-BE"/>
              </w:rPr>
              <w:t>ί</w:t>
            </w:r>
            <w:r w:rsidRPr="0024468B">
              <w:rPr>
                <w:sz w:val="16"/>
                <w:szCs w:val="16"/>
                <w:lang w:val="fr-BE"/>
              </w:rPr>
              <w:t>α</w:t>
            </w:r>
            <w:r w:rsidRPr="0024468B">
              <w:rPr>
                <w:sz w:val="16"/>
                <w:szCs w:val="16"/>
                <w:lang w:val="fr-BE"/>
              </w:rPr>
              <w:t>ς</w:t>
            </w:r>
            <w:r>
              <w:t>"</w:t>
            </w:r>
            <w:r w:rsidRPr="0024468B">
              <w:rPr>
                <w:sz w:val="16"/>
                <w:szCs w:val="16"/>
                <w:lang w:val="fr-BE"/>
              </w:rPr>
              <w:t>.</w:t>
            </w:r>
            <w:r w:rsidRPr="0024468B">
              <w:rPr>
                <w:sz w:val="16"/>
                <w:szCs w:val="16"/>
                <w:lang w:val="fr-BE"/>
              </w:rPr>
              <w:t xml:space="preserve"> </w:t>
            </w:r>
            <w:r w:rsidRPr="0024468B">
              <w:rPr>
                <w:sz w:val="16"/>
                <w:szCs w:val="16"/>
                <w:lang w:val="fr-BE"/>
              </w:rPr>
              <w:t>Η</w:t>
            </w:r>
            <w:r w:rsidRPr="0024468B">
              <w:rPr>
                <w:sz w:val="16"/>
                <w:szCs w:val="16"/>
                <w:lang w:val="fr-BE"/>
              </w:rPr>
              <w:t xml:space="preserve"> </w:t>
            </w:r>
            <w:r w:rsidRPr="0024468B">
              <w:rPr>
                <w:sz w:val="16"/>
                <w:szCs w:val="16"/>
                <w:lang w:val="fr-BE"/>
              </w:rPr>
              <w:t>υ</w:t>
            </w:r>
            <w:r w:rsidRPr="0024468B">
              <w:rPr>
                <w:sz w:val="16"/>
                <w:szCs w:val="16"/>
                <w:lang w:val="fr-BE"/>
              </w:rPr>
              <w:t>π</w:t>
            </w:r>
            <w:r w:rsidRPr="0024468B">
              <w:rPr>
                <w:sz w:val="16"/>
                <w:szCs w:val="16"/>
                <w:lang w:val="fr-BE"/>
              </w:rPr>
              <w:t>ε</w:t>
            </w:r>
            <w:r w:rsidRPr="0024468B">
              <w:rPr>
                <w:sz w:val="16"/>
                <w:szCs w:val="16"/>
                <w:lang w:val="fr-BE"/>
              </w:rPr>
              <w:t>ρ</w:t>
            </w:r>
            <w:r w:rsidRPr="0024468B">
              <w:rPr>
                <w:sz w:val="16"/>
                <w:szCs w:val="16"/>
                <w:lang w:val="fr-BE"/>
              </w:rPr>
              <w:t>κ</w:t>
            </w:r>
            <w:r w:rsidRPr="0024468B">
              <w:rPr>
                <w:sz w:val="16"/>
                <w:szCs w:val="16"/>
                <w:lang w:val="fr-BE"/>
              </w:rPr>
              <w:t>ά</w:t>
            </w:r>
            <w:r w:rsidRPr="0024468B">
              <w:rPr>
                <w:sz w:val="16"/>
                <w:szCs w:val="16"/>
                <w:lang w:val="fr-BE"/>
              </w:rPr>
              <w:t>λ</w:t>
            </w:r>
            <w:r w:rsidRPr="0024468B">
              <w:rPr>
                <w:sz w:val="16"/>
                <w:szCs w:val="16"/>
                <w:lang w:val="fr-BE"/>
              </w:rPr>
              <w:t>υ</w:t>
            </w:r>
            <w:r w:rsidRPr="0024468B">
              <w:rPr>
                <w:sz w:val="16"/>
                <w:szCs w:val="16"/>
                <w:lang w:val="fr-BE"/>
              </w:rPr>
              <w:t>ψ</w:t>
            </w:r>
            <w:r w:rsidRPr="0024468B">
              <w:rPr>
                <w:sz w:val="16"/>
                <w:szCs w:val="16"/>
                <w:lang w:val="fr-BE"/>
              </w:rPr>
              <w:t>η</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θ</w:t>
            </w:r>
            <w:r w:rsidRPr="0024468B">
              <w:rPr>
                <w:sz w:val="16"/>
                <w:szCs w:val="16"/>
                <w:lang w:val="fr-BE"/>
              </w:rPr>
              <w:t>υ</w:t>
            </w:r>
            <w:r w:rsidRPr="0024468B">
              <w:rPr>
                <w:sz w:val="16"/>
                <w:szCs w:val="16"/>
                <w:lang w:val="fr-BE"/>
              </w:rPr>
              <w:t>σ</w:t>
            </w:r>
            <w:r w:rsidRPr="0024468B">
              <w:rPr>
                <w:sz w:val="16"/>
                <w:szCs w:val="16"/>
                <w:lang w:val="fr-BE"/>
              </w:rPr>
              <w:t>μ</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ο</w:t>
            </w:r>
            <w:r w:rsidRPr="0024468B">
              <w:rPr>
                <w:sz w:val="16"/>
                <w:szCs w:val="16"/>
                <w:lang w:val="fr-BE"/>
              </w:rPr>
              <w:t>φ</w:t>
            </w:r>
            <w:r w:rsidRPr="0024468B">
              <w:rPr>
                <w:sz w:val="16"/>
                <w:szCs w:val="16"/>
                <w:lang w:val="fr-BE"/>
              </w:rPr>
              <w:t>ε</w:t>
            </w:r>
            <w:r w:rsidRPr="0024468B">
              <w:rPr>
                <w:sz w:val="16"/>
                <w:szCs w:val="16"/>
                <w:lang w:val="fr-BE"/>
              </w:rPr>
              <w:t>ί</w:t>
            </w:r>
            <w:r w:rsidRPr="0024468B">
              <w:rPr>
                <w:sz w:val="16"/>
                <w:szCs w:val="16"/>
                <w:lang w:val="fr-BE"/>
              </w:rPr>
              <w:t>λ</w:t>
            </w:r>
            <w:r w:rsidRPr="0024468B">
              <w:rPr>
                <w:sz w:val="16"/>
                <w:szCs w:val="16"/>
                <w:lang w:val="fr-BE"/>
              </w:rPr>
              <w:t>ε</w:t>
            </w:r>
            <w:r w:rsidRPr="0024468B">
              <w:rPr>
                <w:sz w:val="16"/>
                <w:szCs w:val="16"/>
                <w:lang w:val="fr-BE"/>
              </w:rPr>
              <w:t>τ</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 xml:space="preserve"> </w:t>
            </w:r>
            <w:r w:rsidRPr="0024468B">
              <w:rPr>
                <w:sz w:val="16"/>
                <w:szCs w:val="16"/>
                <w:lang w:val="fr-BE"/>
              </w:rPr>
              <w:t>μ</w:t>
            </w:r>
            <w:r w:rsidRPr="0024468B">
              <w:rPr>
                <w:sz w:val="16"/>
                <w:szCs w:val="16"/>
                <w:lang w:val="fr-BE"/>
              </w:rPr>
              <w:t>έ</w:t>
            </w:r>
            <w:r w:rsidRPr="0024468B">
              <w:rPr>
                <w:sz w:val="16"/>
                <w:szCs w:val="16"/>
                <w:lang w:val="fr-BE"/>
              </w:rPr>
              <w:t>ρ</w:t>
            </w:r>
            <w:r w:rsidRPr="0024468B">
              <w:rPr>
                <w:sz w:val="16"/>
                <w:szCs w:val="16"/>
                <w:lang w:val="fr-BE"/>
              </w:rPr>
              <w:t>ε</w:t>
            </w:r>
            <w:r w:rsidRPr="0024468B">
              <w:rPr>
                <w:sz w:val="16"/>
                <w:szCs w:val="16"/>
                <w:lang w:val="fr-BE"/>
              </w:rPr>
              <w:t>ι</w:t>
            </w:r>
            <w:r w:rsidRPr="0024468B">
              <w:rPr>
                <w:sz w:val="16"/>
                <w:szCs w:val="16"/>
                <w:lang w:val="fr-BE"/>
              </w:rPr>
              <w:t xml:space="preserve"> </w:t>
            </w:r>
            <w:r w:rsidRPr="0024468B">
              <w:rPr>
                <w:sz w:val="16"/>
                <w:szCs w:val="16"/>
                <w:lang w:val="fr-BE"/>
              </w:rPr>
              <w:t>σ</w:t>
            </w:r>
            <w:r w:rsidRPr="0024468B">
              <w:rPr>
                <w:sz w:val="16"/>
                <w:szCs w:val="16"/>
                <w:lang w:val="fr-BE"/>
              </w:rPr>
              <w:t>τ</w:t>
            </w:r>
            <w:r w:rsidRPr="0024468B">
              <w:rPr>
                <w:sz w:val="16"/>
                <w:szCs w:val="16"/>
                <w:lang w:val="fr-BE"/>
              </w:rPr>
              <w:t>η</w:t>
            </w:r>
            <w:r w:rsidRPr="0024468B">
              <w:rPr>
                <w:sz w:val="16"/>
                <w:szCs w:val="16"/>
                <w:lang w:val="fr-BE"/>
              </w:rPr>
              <w:t>ν</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ι</w:t>
            </w:r>
            <w:r w:rsidRPr="0024468B">
              <w:rPr>
                <w:sz w:val="16"/>
                <w:szCs w:val="16"/>
                <w:lang w:val="fr-BE"/>
              </w:rPr>
              <w:t>κ</w:t>
            </w:r>
            <w:r w:rsidRPr="0024468B">
              <w:rPr>
                <w:sz w:val="16"/>
                <w:szCs w:val="16"/>
                <w:lang w:val="fr-BE"/>
              </w:rPr>
              <w:t>ά</w:t>
            </w:r>
            <w:r w:rsidRPr="0024468B">
              <w:rPr>
                <w:sz w:val="16"/>
                <w:szCs w:val="16"/>
                <w:lang w:val="fr-BE"/>
              </w:rPr>
              <w:t>λ</w:t>
            </w:r>
            <w:r w:rsidRPr="0024468B">
              <w:rPr>
                <w:sz w:val="16"/>
                <w:szCs w:val="16"/>
                <w:lang w:val="fr-BE"/>
              </w:rPr>
              <w:t>υ</w:t>
            </w:r>
            <w:r w:rsidRPr="0024468B">
              <w:rPr>
                <w:sz w:val="16"/>
                <w:szCs w:val="16"/>
                <w:lang w:val="fr-BE"/>
              </w:rPr>
              <w:t>ψ</w:t>
            </w:r>
            <w:r w:rsidRPr="0024468B">
              <w:rPr>
                <w:sz w:val="16"/>
                <w:szCs w:val="16"/>
                <w:lang w:val="fr-BE"/>
              </w:rPr>
              <w:t>η</w:t>
            </w:r>
            <w:r w:rsidRPr="0024468B">
              <w:rPr>
                <w:sz w:val="16"/>
                <w:szCs w:val="16"/>
                <w:lang w:val="fr-BE"/>
              </w:rPr>
              <w:t xml:space="preserve"> </w:t>
            </w:r>
            <w:r w:rsidRPr="0024468B">
              <w:rPr>
                <w:sz w:val="16"/>
                <w:szCs w:val="16"/>
                <w:lang w:val="fr-BE"/>
              </w:rPr>
              <w:t>ω</w:t>
            </w:r>
            <w:r w:rsidRPr="0024468B">
              <w:rPr>
                <w:sz w:val="16"/>
                <w:szCs w:val="16"/>
                <w:lang w:val="fr-BE"/>
              </w:rPr>
              <w:t>φ</w:t>
            </w:r>
            <w:r w:rsidRPr="0024468B">
              <w:rPr>
                <w:sz w:val="16"/>
                <w:szCs w:val="16"/>
                <w:lang w:val="fr-BE"/>
              </w:rPr>
              <w:t>ε</w:t>
            </w:r>
            <w:r w:rsidRPr="0024468B">
              <w:rPr>
                <w:sz w:val="16"/>
                <w:szCs w:val="16"/>
                <w:lang w:val="fr-BE"/>
              </w:rPr>
              <w:t>λ</w:t>
            </w:r>
            <w:r w:rsidRPr="0024468B">
              <w:rPr>
                <w:sz w:val="16"/>
                <w:szCs w:val="16"/>
                <w:lang w:val="fr-BE"/>
              </w:rPr>
              <w:t>ο</w:t>
            </w:r>
            <w:r w:rsidRPr="0024468B">
              <w:rPr>
                <w:sz w:val="16"/>
                <w:szCs w:val="16"/>
                <w:lang w:val="fr-BE"/>
              </w:rPr>
              <w:t>υ</w:t>
            </w:r>
            <w:r w:rsidRPr="0024468B">
              <w:rPr>
                <w:sz w:val="16"/>
                <w:szCs w:val="16"/>
                <w:lang w:val="fr-BE"/>
              </w:rPr>
              <w:t>μ</w:t>
            </w:r>
            <w:r w:rsidRPr="0024468B">
              <w:rPr>
                <w:sz w:val="16"/>
                <w:szCs w:val="16"/>
                <w:lang w:val="fr-BE"/>
              </w:rPr>
              <w:t>έ</w:t>
            </w:r>
            <w:r w:rsidRPr="0024468B">
              <w:rPr>
                <w:sz w:val="16"/>
                <w:szCs w:val="16"/>
                <w:lang w:val="fr-BE"/>
              </w:rPr>
              <w:t>ν</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α</w:t>
            </w:r>
            <w:r w:rsidRPr="0024468B">
              <w:rPr>
                <w:sz w:val="16"/>
                <w:szCs w:val="16"/>
                <w:lang w:val="fr-BE"/>
              </w:rPr>
              <w:t>π</w:t>
            </w:r>
            <w:r w:rsidRPr="0024468B">
              <w:rPr>
                <w:sz w:val="16"/>
                <w:szCs w:val="16"/>
                <w:lang w:val="fr-BE"/>
              </w:rPr>
              <w:t>ό</w:t>
            </w:r>
            <w:r w:rsidRPr="0024468B">
              <w:rPr>
                <w:sz w:val="16"/>
                <w:szCs w:val="16"/>
                <w:lang w:val="fr-BE"/>
              </w:rPr>
              <w:t xml:space="preserve"> </w:t>
            </w:r>
            <w:r w:rsidRPr="0024468B">
              <w:rPr>
                <w:sz w:val="16"/>
                <w:szCs w:val="16"/>
                <w:lang w:val="fr-BE"/>
              </w:rPr>
              <w:t>τ</w:t>
            </w:r>
            <w:r w:rsidRPr="0024468B">
              <w:rPr>
                <w:sz w:val="16"/>
                <w:szCs w:val="16"/>
                <w:lang w:val="fr-BE"/>
              </w:rPr>
              <w:t>ι</w:t>
            </w:r>
            <w:r w:rsidRPr="0024468B">
              <w:rPr>
                <w:sz w:val="16"/>
                <w:szCs w:val="16"/>
                <w:lang w:val="fr-BE"/>
              </w:rPr>
              <w:t>ς</w:t>
            </w:r>
            <w:r w:rsidRPr="0024468B">
              <w:rPr>
                <w:sz w:val="16"/>
                <w:szCs w:val="16"/>
                <w:lang w:val="fr-BE"/>
              </w:rPr>
              <w:t xml:space="preserve"> </w:t>
            </w:r>
            <w:r w:rsidRPr="0024468B">
              <w:rPr>
                <w:sz w:val="16"/>
                <w:szCs w:val="16"/>
                <w:lang w:val="fr-BE"/>
              </w:rPr>
              <w:t>δ</w:t>
            </w:r>
            <w:r w:rsidRPr="0024468B">
              <w:rPr>
                <w:sz w:val="16"/>
                <w:szCs w:val="16"/>
                <w:lang w:val="fr-BE"/>
              </w:rPr>
              <w:t>ι</w:t>
            </w:r>
            <w:r w:rsidRPr="0024468B">
              <w:rPr>
                <w:sz w:val="16"/>
                <w:szCs w:val="16"/>
                <w:lang w:val="fr-BE"/>
              </w:rPr>
              <w:t>ά</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ε</w:t>
            </w:r>
            <w:r w:rsidRPr="0024468B">
              <w:rPr>
                <w:sz w:val="16"/>
                <w:szCs w:val="16"/>
                <w:lang w:val="fr-BE"/>
              </w:rPr>
              <w:t>ς</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ε</w:t>
            </w:r>
            <w:r w:rsidRPr="0024468B">
              <w:rPr>
                <w:sz w:val="16"/>
                <w:szCs w:val="16"/>
                <w:lang w:val="fr-BE"/>
              </w:rPr>
              <w:t>ι</w:t>
            </w:r>
            <w:r w:rsidRPr="0024468B">
              <w:rPr>
                <w:sz w:val="16"/>
                <w:szCs w:val="16"/>
                <w:lang w:val="fr-BE"/>
              </w:rPr>
              <w:t>ς</w:t>
            </w:r>
            <w:r w:rsidRPr="0024468B">
              <w:rPr>
                <w:sz w:val="16"/>
                <w:szCs w:val="16"/>
                <w:lang w:val="fr-BE"/>
              </w:rP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36.930,00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141.301,00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Εντός του 2017 εντάχθηκε 1 πράξη "προμήθειας εξοπλισμού υγείας".</w:t>
            </w:r>
          </w:p>
          <w:p w:rsidR="008C5CFA" w:rsidRPr="0024468B" w:rsidP="00300A01">
            <w:pPr>
              <w:spacing w:before="0" w:after="0"/>
              <w:rPr>
                <w:sz w:val="16"/>
                <w:szCs w:val="16"/>
                <w:lang w:val="fr-BE"/>
              </w:rPr>
            </w:pPr>
            <w:r w:rsidRPr="0024468B">
              <w:rPr>
                <w:noProof/>
                <w:sz w:val="16"/>
                <w:szCs w:val="16"/>
                <w:lang w:val="fr-BE"/>
              </w:rPr>
              <w:t>Σύμφωνα με το «Μεθοδολογικό Πλαίσιο των Δεικτών» η τιμή-στόχος του CO36  συνδέεται με τον εξυπηρετούμενο πληθυσμό Νοσοκομείων Αργοστολίου και Λευκάδας (ΓΝΛ), εκ των οποίων μόνο το δεύτερο υλοποιείται έως σήμερα με εξυπηρετούμενο πληθυσμό 23.693 κατ. Η υπερκάλυψη του πληθυσμού οφείλεται εν μέρει στην επικάλυψη ωφελουμένων από τις διάφορες πράξεις που έχουν ενταχθεί, πέραν του ΓΝΛ.</w:t>
            </w:r>
          </w:p>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Τ2710</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βελτιωμένες υπηρεσίες πρόνοιας (ειδικός)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4.550,00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Τ2710</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βελτιωμένες υπηρεσίες πρόνοιας (ειδικός)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Φυσικά πρόσωπα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4.550,00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4.550,00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4724"/>
        <w:gridCol w:w="945"/>
        <w:gridCol w:w="939"/>
        <w:gridCol w:w="1061"/>
        <w:gridCol w:w="945"/>
        <w:gridCol w:w="939"/>
        <w:gridCol w:w="1061"/>
        <w:gridCol w:w="945"/>
        <w:gridCol w:w="939"/>
        <w:gridCol w:w="106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p w:rsidR="008C5CFA" w:rsidRPr="0024468B" w:rsidP="00300A01">
            <w:pPr>
              <w:spacing w:before="0" w:after="0"/>
              <w:jc w:val="right"/>
              <w:rPr>
                <w:sz w:val="16"/>
                <w:szCs w:val="16"/>
                <w:lang w:val="fr-BE"/>
              </w:rPr>
            </w:pPr>
            <w:r w:rsidRPr="0024468B">
              <w:rPr>
                <w:noProof/>
                <w:sz w:val="16"/>
                <w:szCs w:val="16"/>
                <w:lang w:val="fr-BE"/>
              </w:rPr>
              <w:t>36.930,00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CO36</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Υγεία: Πληθυσμός που καλύπτεται από βελτιωμένες υπηρεσίες υγείας</w:t>
            </w:r>
          </w:p>
        </w:tc>
        <w:tc>
          <w:tcPr/>
          <w:p w:rsidR="008C5CFA" w:rsidRPr="0024468B" w:rsidP="00300A01">
            <w:pPr>
              <w:spacing w:before="0" w:after="0"/>
              <w:jc w:val="right"/>
              <w:rPr>
                <w:sz w:val="16"/>
                <w:szCs w:val="16"/>
                <w:lang w:val="fr-BE"/>
              </w:rPr>
            </w:pPr>
            <w:r w:rsidRPr="0024468B">
              <w:rPr>
                <w:noProof/>
                <w:sz w:val="16"/>
                <w:szCs w:val="16"/>
                <w:lang w:val="fr-BE"/>
              </w:rPr>
              <w:t>36.930,00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Τ2710</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βελτιωμένες υπηρεσίες πρόνοιας (ειδικός)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Τ2710</w:t>
            </w:r>
          </w:p>
        </w:tc>
        <w:tc>
          <w:tcPr>
            <w:shd w:val="clear" w:color="auto" w:fill="auto"/>
          </w:tcPr>
          <w:p w:rsidR="008C5CFA" w:rsidRPr="0024468B" w:rsidP="00300A01">
            <w:pPr>
              <w:spacing w:before="0" w:after="0"/>
              <w:rPr>
                <w:sz w:val="16"/>
                <w:szCs w:val="16"/>
                <w:lang w:val="fr-BE"/>
              </w:rPr>
            </w:pPr>
            <w:r>
              <w:rPr>
                <w:noProof/>
                <w:sz w:val="16"/>
                <w:szCs w:val="16"/>
                <w:lang w:val="fr-BE"/>
              </w:rPr>
              <w:t>Πληθυσμός που καλύπτεται από βελτιωμένες υπηρεσίες πρόνοιας (ειδικός)</w:t>
            </w:r>
          </w:p>
        </w:tc>
        <w:tc>
          <w:tcPr/>
          <w:p w:rsidR="008C5CFA" w:rsidRPr="0024468B" w:rsidP="00300A01">
            <w:pPr>
              <w:spacing w:before="0" w:after="0"/>
              <w:jc w:val="right"/>
              <w:rPr>
                <w:sz w:val="16"/>
                <w:szCs w:val="16"/>
                <w:lang w:val="fr-BE"/>
              </w:rPr>
            </w:pPr>
            <w:r w:rsidRPr="0024468B">
              <w:rPr>
                <w:noProof/>
                <w:sz w:val="16"/>
                <w:szCs w:val="16"/>
                <w:lang w:val="fr-BE"/>
              </w:rPr>
              <w:t>4.550,00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Ενίσχυση υποδομών εκπαίδευσης, υγείας και πρόνοιας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Επενδύσεις στις υποδομές υγείας και τις κοινωνικές υποδομές που συμβάλλουν στην εθνική, περιφερειακή και τοπική ανάπτυξη, μειώνοντας τις ανισότητες όσον αφορά την κατάσταση στον τομέα της υγείας, προωθώντας την κοινωνική ένταξη μέσω βελτίωσης της πρόσβασης σε υπηρεσίες κοινωνικού, πολιτιστικού χαρακτήρα και υπηρεσίες αναψυχής και τη μετάβαση από την ιδρυματική φροντίδα στη φροντίδα της κοινότητας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9.α.1</w:t>
            </w:r>
            <w:r>
              <w:rPr>
                <w:sz w:val="20"/>
                <w:szCs w:val="20"/>
                <w:lang w:val="fr-BE"/>
              </w:rPr>
              <w:t xml:space="preserve"> - </w:t>
            </w:r>
            <w:r>
              <w:rPr>
                <w:noProof/>
                <w:sz w:val="20"/>
                <w:szCs w:val="20"/>
                <w:lang w:val="fr-BE"/>
              </w:rPr>
              <w:t>Αύξηση της πρόσβασης σε βελτιωμένες υπηρεσίες  υγείας   και πρόνοιας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859"/>
        <w:gridCol w:w="1155"/>
        <w:gridCol w:w="1415"/>
        <w:gridCol w:w="956"/>
        <w:gridCol w:w="787"/>
        <w:gridCol w:w="1186"/>
        <w:gridCol w:w="956"/>
        <w:gridCol w:w="919"/>
        <w:gridCol w:w="360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Επισκέψεις  σε μονάδες παροχής υπηρεσιών υγείας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321.310,00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2011</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340.588,00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632.031,00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Τα στοιχεία με πηγή την ΕΔ ΕΣΠΑ τομέα Υγείας, αφορούν το 2017.</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7"/>
        <w:gridCol w:w="4606"/>
        <w:gridCol w:w="1405"/>
        <w:gridCol w:w="1546"/>
        <w:gridCol w:w="1405"/>
        <w:gridCol w:w="1546"/>
        <w:gridCol w:w="1405"/>
        <w:gridCol w:w="154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Τ2737</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Επισκέψεις  σε μονάδες παροχής υπηρεσιών υγείας</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8"/>
        <w:gridCol w:w="12933"/>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Ενίσχυση υποδομών εκπαίδευσης, υγείας και πρόνοιας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Επενδύσεις στην εκπαίδευση την κατάρτιση, και την επαγγελματική κατάρτιση για την απόκτηση δεξιοτήτων και τη διά βίου μάθηση με την ανάπτυξη υποδομών κατάρτισης και εκπαίδευσης</w:t>
            </w:r>
          </w:p>
        </w:tc>
      </w:tr>
    </w:tbl>
    <w:p w:rsidR="008C5CFA" w:rsidP="00300A01">
      <w:pPr>
        <w:spacing w:before="0" w:after="0"/>
        <w:rPr>
          <w:lang w:val="fr-BE"/>
        </w:rPr>
      </w:pPr>
    </w:p>
    <w:p w:rsidR="008C5CFA" w:rsidP="00300A01">
      <w:pPr>
        <w:pStyle w:val="Heading2"/>
        <w:numPr>
          <w:ilvl w:val="0"/>
          <w:numId w:val="0"/>
        </w:numPr>
        <w:spacing w:before="0" w:after="0"/>
        <w:rPr>
          <w:lang w:val="fr-BE"/>
        </w:rPr>
      </w:pPr>
      <w:bookmarkStart w:id="78" w:name="_Toc256000067"/>
      <w:bookmarkStart w:id="79" w:name="_Toc256000160"/>
      <w:bookmarkStart w:id="80" w:name="_Toc256000244"/>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9C5874">
        <w:rPr>
          <w:lang w:val="fr-BE"/>
        </w:rPr>
        <w:t xml:space="preserve"> - </w:t>
      </w:r>
      <w:r w:rsidRPr="002124FC" w:rsidR="00F022AC">
        <w:rPr>
          <w:noProof/>
          <w:sz w:val="20"/>
          <w:szCs w:val="20"/>
          <w:lang w:val="fr-BE"/>
        </w:rPr>
        <w:t>4</w:t>
      </w:r>
      <w:r w:rsidR="00F022AC">
        <w:rPr>
          <w:sz w:val="20"/>
          <w:szCs w:val="20"/>
          <w:lang w:val="fr-BE"/>
        </w:rPr>
        <w:t xml:space="preserve"> / </w:t>
      </w:r>
      <w:r w:rsidRPr="002124FC" w:rsidR="00F022AC">
        <w:rPr>
          <w:noProof/>
          <w:sz w:val="20"/>
          <w:szCs w:val="20"/>
          <w:lang w:val="fr-BE"/>
        </w:rPr>
        <w:t>10a</w:t>
      </w:r>
      <w:bookmarkEnd w:id="80"/>
      <w:bookmarkEnd w:id="79"/>
      <w:bookmarkEnd w:id="78"/>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072"/>
        <w:gridCol w:w="789"/>
        <w:gridCol w:w="954"/>
        <w:gridCol w:w="820"/>
        <w:gridCol w:w="814"/>
        <w:gridCol w:w="867"/>
        <w:gridCol w:w="774"/>
        <w:gridCol w:w="626"/>
        <w:gridCol w:w="754"/>
        <w:gridCol w:w="408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Παιδική μέριμνα και εκπαίδευση: Δυναμικότητα ενισχυόμενων υποδομών παιδικής μέριμνας ή εκπαίδευσης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1.200,00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 xml:space="preserve"> </w:t>
            </w:r>
            <w:r>
              <w:t>"</w:t>
            </w:r>
            <w:r w:rsidRPr="0024468B">
              <w:rPr>
                <w:sz w:val="16"/>
                <w:szCs w:val="16"/>
                <w:lang w:val="fr-BE"/>
              </w:rPr>
              <w:t>π</w:t>
            </w:r>
            <w:r w:rsidRPr="0024468B">
              <w:rPr>
                <w:sz w:val="16"/>
                <w:szCs w:val="16"/>
                <w:lang w:val="fr-BE"/>
              </w:rPr>
              <w:t>ρ</w:t>
            </w:r>
            <w:r w:rsidRPr="0024468B">
              <w:rPr>
                <w:sz w:val="16"/>
                <w:szCs w:val="16"/>
                <w:lang w:val="fr-BE"/>
              </w:rPr>
              <w:t>ο</w:t>
            </w:r>
            <w:r w:rsidRPr="0024468B">
              <w:rPr>
                <w:sz w:val="16"/>
                <w:szCs w:val="16"/>
                <w:lang w:val="fr-BE"/>
              </w:rPr>
              <w:t>μ</w:t>
            </w:r>
            <w:r w:rsidRPr="0024468B">
              <w:rPr>
                <w:sz w:val="16"/>
                <w:szCs w:val="16"/>
                <w:lang w:val="fr-BE"/>
              </w:rPr>
              <w:t>ή</w:t>
            </w:r>
            <w:r w:rsidRPr="0024468B">
              <w:rPr>
                <w:sz w:val="16"/>
                <w:szCs w:val="16"/>
                <w:lang w:val="fr-BE"/>
              </w:rPr>
              <w:t>θ</w:t>
            </w:r>
            <w:r w:rsidRPr="0024468B">
              <w:rPr>
                <w:sz w:val="16"/>
                <w:szCs w:val="16"/>
                <w:lang w:val="fr-BE"/>
              </w:rPr>
              <w:t>ε</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σ</w:t>
            </w:r>
            <w:r w:rsidRPr="0024468B">
              <w:rPr>
                <w:sz w:val="16"/>
                <w:szCs w:val="16"/>
                <w:lang w:val="fr-BE"/>
              </w:rPr>
              <w:t>τ</w:t>
            </w:r>
            <w:r w:rsidRPr="0024468B">
              <w:rPr>
                <w:sz w:val="16"/>
                <w:szCs w:val="16"/>
                <w:lang w:val="fr-BE"/>
              </w:rPr>
              <w:t>η</w:t>
            </w:r>
            <w:r w:rsidRPr="0024468B">
              <w:rPr>
                <w:sz w:val="16"/>
                <w:szCs w:val="16"/>
                <w:lang w:val="fr-BE"/>
              </w:rPr>
              <w:t>ρ</w:t>
            </w:r>
            <w:r w:rsidRPr="0024468B">
              <w:rPr>
                <w:sz w:val="16"/>
                <w:szCs w:val="16"/>
                <w:lang w:val="fr-BE"/>
              </w:rPr>
              <w:t>ι</w:t>
            </w:r>
            <w:r w:rsidRPr="0024468B">
              <w:rPr>
                <w:sz w:val="16"/>
                <w:szCs w:val="16"/>
                <w:lang w:val="fr-BE"/>
              </w:rPr>
              <w:t>α</w:t>
            </w:r>
            <w:r w:rsidRPr="0024468B">
              <w:rPr>
                <w:sz w:val="16"/>
                <w:szCs w:val="16"/>
                <w:lang w:val="fr-BE"/>
              </w:rPr>
              <w:t>κ</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ε</w:t>
            </w:r>
            <w:r w:rsidRPr="0024468B">
              <w:rPr>
                <w:sz w:val="16"/>
                <w:szCs w:val="16"/>
                <w:lang w:val="fr-BE"/>
              </w:rPr>
              <w:t>ξ</w:t>
            </w:r>
            <w:r w:rsidRPr="0024468B">
              <w:rPr>
                <w:sz w:val="16"/>
                <w:szCs w:val="16"/>
                <w:lang w:val="fr-BE"/>
              </w:rPr>
              <w:t>ο</w:t>
            </w:r>
            <w:r w:rsidRPr="0024468B">
              <w:rPr>
                <w:sz w:val="16"/>
                <w:szCs w:val="16"/>
                <w:lang w:val="fr-BE"/>
              </w:rPr>
              <w:t>π</w:t>
            </w:r>
            <w:r w:rsidRPr="0024468B">
              <w:rPr>
                <w:sz w:val="16"/>
                <w:szCs w:val="16"/>
                <w:lang w:val="fr-BE"/>
              </w:rPr>
              <w:t>λ</w:t>
            </w:r>
            <w:r w:rsidRPr="0024468B">
              <w:rPr>
                <w:sz w:val="16"/>
                <w:szCs w:val="16"/>
                <w:lang w:val="fr-BE"/>
              </w:rPr>
              <w:t>ι</w:t>
            </w:r>
            <w:r w:rsidRPr="0024468B">
              <w:rPr>
                <w:sz w:val="16"/>
                <w:szCs w:val="16"/>
                <w:lang w:val="fr-BE"/>
              </w:rPr>
              <w:t>σ</w:t>
            </w:r>
            <w:r w:rsidRPr="0024468B">
              <w:rPr>
                <w:sz w:val="16"/>
                <w:szCs w:val="16"/>
                <w:lang w:val="fr-BE"/>
              </w:rPr>
              <w:t>μ</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τ</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σ</w:t>
            </w:r>
            <w:r w:rsidRPr="0024468B">
              <w:rPr>
                <w:sz w:val="16"/>
                <w:szCs w:val="16"/>
                <w:lang w:val="fr-BE"/>
              </w:rPr>
              <w:t>χ</w:t>
            </w:r>
            <w:r w:rsidRPr="0024468B">
              <w:rPr>
                <w:sz w:val="16"/>
                <w:szCs w:val="16"/>
                <w:lang w:val="fr-BE"/>
              </w:rPr>
              <w:t>ο</w:t>
            </w:r>
            <w:r w:rsidRPr="0024468B">
              <w:rPr>
                <w:sz w:val="16"/>
                <w:szCs w:val="16"/>
                <w:lang w:val="fr-BE"/>
              </w:rPr>
              <w:t>λ</w:t>
            </w:r>
            <w:r w:rsidRPr="0024468B">
              <w:rPr>
                <w:sz w:val="16"/>
                <w:szCs w:val="16"/>
                <w:lang w:val="fr-BE"/>
              </w:rPr>
              <w:t>ε</w:t>
            </w:r>
            <w:r w:rsidRPr="0024468B">
              <w:rPr>
                <w:sz w:val="16"/>
                <w:szCs w:val="16"/>
                <w:lang w:val="fr-BE"/>
              </w:rPr>
              <w:t>ί</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α</w:t>
            </w:r>
            <w:r w:rsidRPr="0024468B">
              <w:rPr>
                <w:sz w:val="16"/>
                <w:szCs w:val="16"/>
                <w:lang w:val="fr-BE"/>
              </w:rPr>
              <w:t>θ</w:t>
            </w:r>
            <w:r w:rsidRPr="0024468B">
              <w:rPr>
                <w:sz w:val="16"/>
                <w:szCs w:val="16"/>
                <w:lang w:val="fr-BE"/>
              </w:rPr>
              <w:t>μ</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rsidRPr="0024468B">
              <w:rPr>
                <w:sz w:val="16"/>
                <w:szCs w:val="16"/>
                <w:lang w:val="fr-BE"/>
              </w:rPr>
              <w:t>β</w:t>
            </w:r>
            <w:r w:rsidRPr="0024468B">
              <w:rPr>
                <w:sz w:val="16"/>
                <w:szCs w:val="16"/>
                <w:lang w:val="fr-BE"/>
              </w:rPr>
              <w:t>θ</w:t>
            </w:r>
            <w:r w:rsidRPr="0024468B">
              <w:rPr>
                <w:sz w:val="16"/>
                <w:szCs w:val="16"/>
                <w:lang w:val="fr-BE"/>
              </w:rPr>
              <w:t>μ</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π</w:t>
            </w:r>
            <w:r w:rsidRPr="0024468B">
              <w:rPr>
                <w:sz w:val="16"/>
                <w:szCs w:val="16"/>
                <w:lang w:val="fr-BE"/>
              </w:rPr>
              <w:t>α</w:t>
            </w:r>
            <w:r w:rsidRPr="0024468B">
              <w:rPr>
                <w:sz w:val="16"/>
                <w:szCs w:val="16"/>
                <w:lang w:val="fr-BE"/>
              </w:rPr>
              <w:t>ί</w:t>
            </w:r>
            <w:r w:rsidRPr="0024468B">
              <w:rPr>
                <w:sz w:val="16"/>
                <w:szCs w:val="16"/>
                <w:lang w:val="fr-BE"/>
              </w:rPr>
              <w:t>δ</w:t>
            </w:r>
            <w:r w:rsidRPr="0024468B">
              <w:rPr>
                <w:sz w:val="16"/>
                <w:szCs w:val="16"/>
                <w:lang w:val="fr-BE"/>
              </w:rPr>
              <w:t>ε</w:t>
            </w:r>
            <w:r w:rsidRPr="0024468B">
              <w:rPr>
                <w:sz w:val="16"/>
                <w:szCs w:val="16"/>
                <w:lang w:val="fr-BE"/>
              </w:rPr>
              <w:t>υ</w:t>
            </w:r>
            <w:r w:rsidRPr="0024468B">
              <w:rPr>
                <w:sz w:val="16"/>
                <w:szCs w:val="16"/>
                <w:lang w:val="fr-BE"/>
              </w:rPr>
              <w:t>σ</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ό</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ν</w:t>
            </w:r>
            <w:r w:rsidRPr="0024468B">
              <w:rPr>
                <w:sz w:val="16"/>
                <w:szCs w:val="16"/>
                <w:lang w:val="fr-BE"/>
              </w:rPr>
              <w:t>έ</w:t>
            </w:r>
            <w:r w:rsidRPr="0024468B">
              <w:rPr>
                <w:sz w:val="16"/>
                <w:szCs w:val="16"/>
                <w:lang w:val="fr-BE"/>
              </w:rPr>
              <w:t>α</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δ</w:t>
            </w:r>
            <w:r w:rsidRPr="0024468B">
              <w:rPr>
                <w:sz w:val="16"/>
                <w:szCs w:val="16"/>
                <w:lang w:val="fr-BE"/>
              </w:rPr>
              <w:t>ο</w:t>
            </w:r>
            <w:r w:rsidRPr="0024468B">
              <w:rPr>
                <w:sz w:val="16"/>
                <w:szCs w:val="16"/>
                <w:lang w:val="fr-BE"/>
              </w:rPr>
              <w:t>μ</w:t>
            </w:r>
            <w:r w:rsidRPr="0024468B">
              <w:rPr>
                <w:sz w:val="16"/>
                <w:szCs w:val="16"/>
                <w:lang w:val="fr-BE"/>
              </w:rPr>
              <w:t>έ</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π</w:t>
            </w:r>
            <w:r w:rsidRPr="0024468B">
              <w:rPr>
                <w:sz w:val="16"/>
                <w:szCs w:val="16"/>
                <w:lang w:val="fr-BE"/>
              </w:rPr>
              <w:t>α</w:t>
            </w:r>
            <w:r w:rsidRPr="0024468B">
              <w:rPr>
                <w:sz w:val="16"/>
                <w:szCs w:val="16"/>
                <w:lang w:val="fr-BE"/>
              </w:rPr>
              <w:t>ί</w:t>
            </w:r>
            <w:r w:rsidRPr="0024468B">
              <w:rPr>
                <w:sz w:val="16"/>
                <w:szCs w:val="16"/>
                <w:lang w:val="fr-BE"/>
              </w:rPr>
              <w:t>δ</w:t>
            </w:r>
            <w:r w:rsidRPr="0024468B">
              <w:rPr>
                <w:sz w:val="16"/>
                <w:szCs w:val="16"/>
                <w:lang w:val="fr-BE"/>
              </w:rPr>
              <w:t>ε</w:t>
            </w:r>
            <w:r w:rsidRPr="0024468B">
              <w:rPr>
                <w:sz w:val="16"/>
                <w:szCs w:val="16"/>
                <w:lang w:val="fr-BE"/>
              </w:rPr>
              <w:t>υ</w:t>
            </w:r>
            <w:r w:rsidRPr="0024468B">
              <w:rPr>
                <w:sz w:val="16"/>
                <w:szCs w:val="16"/>
                <w:lang w:val="fr-BE"/>
              </w:rPr>
              <w:t>σ</w:t>
            </w:r>
            <w:r w:rsidRPr="0024468B">
              <w:rPr>
                <w:sz w:val="16"/>
                <w:szCs w:val="16"/>
                <w:lang w:val="fr-BE"/>
              </w:rPr>
              <w:t>η</w:t>
            </w:r>
            <w:r w:rsidRPr="0024468B">
              <w:rPr>
                <w:sz w:val="16"/>
                <w:szCs w:val="16"/>
                <w:lang w:val="fr-BE"/>
              </w:rPr>
              <w:t>ς</w:t>
            </w:r>
            <w:r>
              <w:t>"</w:t>
            </w:r>
            <w:r w:rsidRPr="0024468B">
              <w:rPr>
                <w:sz w:val="16"/>
                <w:szCs w:val="16"/>
                <w:lang w:val="fr-BE"/>
              </w:rPr>
              <w:t xml:space="preserve"> </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Παιδική μέριμνα και εκπαίδευση: Δυναμικότητα ενισχυόμενων υποδομών παιδικής μέριμνας ή εκπαίδευσης</w:t>
            </w:r>
          </w:p>
        </w:tc>
        <w:tc>
          <w:tcPr>
            <w:shd w:val="clear" w:color="auto" w:fill="auto"/>
          </w:tcPr>
          <w:p w:rsidR="008C5CFA" w:rsidRPr="0024468B" w:rsidP="00300A01">
            <w:pPr>
              <w:spacing w:before="0" w:after="0"/>
              <w:rPr>
                <w:sz w:val="16"/>
                <w:szCs w:val="16"/>
                <w:lang w:val="fr-BE"/>
              </w:rPr>
            </w:pPr>
            <w:r>
              <w:rPr>
                <w:noProof/>
                <w:sz w:val="16"/>
                <w:szCs w:val="16"/>
                <w:lang w:val="fr-BE"/>
              </w:rPr>
              <w:t>Άτομα</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24468B" w:rsidP="00300A01">
            <w:pPr>
              <w:spacing w:before="0" w:after="0"/>
              <w:jc w:val="right"/>
              <w:rPr>
                <w:sz w:val="16"/>
                <w:szCs w:val="16"/>
                <w:lang w:val="fr-BE"/>
              </w:rPr>
            </w:pPr>
            <w:r>
              <w:rPr>
                <w:noProof/>
                <w:sz w:val="16"/>
                <w:szCs w:val="16"/>
                <w:lang w:val="fr-BE"/>
              </w:rPr>
              <w:t>1.200,00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26.845,00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ό</w:t>
            </w:r>
            <w:r w:rsidRPr="0024468B">
              <w:rPr>
                <w:sz w:val="16"/>
                <w:szCs w:val="16"/>
                <w:lang w:val="fr-BE"/>
              </w:rPr>
              <w:t>ς</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7</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ά</w:t>
            </w:r>
            <w:r w:rsidRPr="0024468B">
              <w:rPr>
                <w:sz w:val="16"/>
                <w:szCs w:val="16"/>
                <w:lang w:val="fr-BE"/>
              </w:rPr>
              <w:t>χ</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 xml:space="preserve"> </w:t>
            </w:r>
            <w:r>
              <w:t>"</w:t>
            </w:r>
            <w:r w:rsidRPr="0024468B">
              <w:rPr>
                <w:sz w:val="16"/>
                <w:szCs w:val="16"/>
                <w:lang w:val="fr-BE"/>
              </w:rPr>
              <w:t>π</w:t>
            </w:r>
            <w:r w:rsidRPr="0024468B">
              <w:rPr>
                <w:sz w:val="16"/>
                <w:szCs w:val="16"/>
                <w:lang w:val="fr-BE"/>
              </w:rPr>
              <w:t>ρ</w:t>
            </w:r>
            <w:r w:rsidRPr="0024468B">
              <w:rPr>
                <w:sz w:val="16"/>
                <w:szCs w:val="16"/>
                <w:lang w:val="fr-BE"/>
              </w:rPr>
              <w:t>ο</w:t>
            </w:r>
            <w:r w:rsidRPr="0024468B">
              <w:rPr>
                <w:sz w:val="16"/>
                <w:szCs w:val="16"/>
                <w:lang w:val="fr-BE"/>
              </w:rPr>
              <w:t>μ</w:t>
            </w:r>
            <w:r w:rsidRPr="0024468B">
              <w:rPr>
                <w:sz w:val="16"/>
                <w:szCs w:val="16"/>
                <w:lang w:val="fr-BE"/>
              </w:rPr>
              <w:t>ή</w:t>
            </w:r>
            <w:r w:rsidRPr="0024468B">
              <w:rPr>
                <w:sz w:val="16"/>
                <w:szCs w:val="16"/>
                <w:lang w:val="fr-BE"/>
              </w:rPr>
              <w:t>θ</w:t>
            </w:r>
            <w:r w:rsidRPr="0024468B">
              <w:rPr>
                <w:sz w:val="16"/>
                <w:szCs w:val="16"/>
                <w:lang w:val="fr-BE"/>
              </w:rPr>
              <w:t>ε</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ρ</w:t>
            </w:r>
            <w:r w:rsidRPr="0024468B">
              <w:rPr>
                <w:sz w:val="16"/>
                <w:szCs w:val="16"/>
                <w:lang w:val="fr-BE"/>
              </w:rPr>
              <w:t>γ</w:t>
            </w:r>
            <w:r w:rsidRPr="0024468B">
              <w:rPr>
                <w:sz w:val="16"/>
                <w:szCs w:val="16"/>
                <w:lang w:val="fr-BE"/>
              </w:rPr>
              <w:t>α</w:t>
            </w:r>
            <w:r w:rsidRPr="0024468B">
              <w:rPr>
                <w:sz w:val="16"/>
                <w:szCs w:val="16"/>
                <w:lang w:val="fr-BE"/>
              </w:rPr>
              <w:t>σ</w:t>
            </w:r>
            <w:r w:rsidRPr="0024468B">
              <w:rPr>
                <w:sz w:val="16"/>
                <w:szCs w:val="16"/>
                <w:lang w:val="fr-BE"/>
              </w:rPr>
              <w:t>τ</w:t>
            </w:r>
            <w:r w:rsidRPr="0024468B">
              <w:rPr>
                <w:sz w:val="16"/>
                <w:szCs w:val="16"/>
                <w:lang w:val="fr-BE"/>
              </w:rPr>
              <w:t>η</w:t>
            </w:r>
            <w:r w:rsidRPr="0024468B">
              <w:rPr>
                <w:sz w:val="16"/>
                <w:szCs w:val="16"/>
                <w:lang w:val="fr-BE"/>
              </w:rPr>
              <w:t>ρ</w:t>
            </w:r>
            <w:r w:rsidRPr="0024468B">
              <w:rPr>
                <w:sz w:val="16"/>
                <w:szCs w:val="16"/>
                <w:lang w:val="fr-BE"/>
              </w:rPr>
              <w:t>ι</w:t>
            </w:r>
            <w:r w:rsidRPr="0024468B">
              <w:rPr>
                <w:sz w:val="16"/>
                <w:szCs w:val="16"/>
                <w:lang w:val="fr-BE"/>
              </w:rPr>
              <w:t>α</w:t>
            </w:r>
            <w:r w:rsidRPr="0024468B">
              <w:rPr>
                <w:sz w:val="16"/>
                <w:szCs w:val="16"/>
                <w:lang w:val="fr-BE"/>
              </w:rPr>
              <w:t>κ</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ε</w:t>
            </w:r>
            <w:r w:rsidRPr="0024468B">
              <w:rPr>
                <w:sz w:val="16"/>
                <w:szCs w:val="16"/>
                <w:lang w:val="fr-BE"/>
              </w:rPr>
              <w:t>ξ</w:t>
            </w:r>
            <w:r w:rsidRPr="0024468B">
              <w:rPr>
                <w:sz w:val="16"/>
                <w:szCs w:val="16"/>
                <w:lang w:val="fr-BE"/>
              </w:rPr>
              <w:t>ο</w:t>
            </w:r>
            <w:r w:rsidRPr="0024468B">
              <w:rPr>
                <w:sz w:val="16"/>
                <w:szCs w:val="16"/>
                <w:lang w:val="fr-BE"/>
              </w:rPr>
              <w:t>π</w:t>
            </w:r>
            <w:r w:rsidRPr="0024468B">
              <w:rPr>
                <w:sz w:val="16"/>
                <w:szCs w:val="16"/>
                <w:lang w:val="fr-BE"/>
              </w:rPr>
              <w:t>λ</w:t>
            </w:r>
            <w:r w:rsidRPr="0024468B">
              <w:rPr>
                <w:sz w:val="16"/>
                <w:szCs w:val="16"/>
                <w:lang w:val="fr-BE"/>
              </w:rPr>
              <w:t>ι</w:t>
            </w:r>
            <w:r w:rsidRPr="0024468B">
              <w:rPr>
                <w:sz w:val="16"/>
                <w:szCs w:val="16"/>
                <w:lang w:val="fr-BE"/>
              </w:rPr>
              <w:t>σ</w:t>
            </w:r>
            <w:r w:rsidRPr="0024468B">
              <w:rPr>
                <w:sz w:val="16"/>
                <w:szCs w:val="16"/>
                <w:lang w:val="fr-BE"/>
              </w:rPr>
              <w:t>μ</w:t>
            </w:r>
            <w:r w:rsidRPr="0024468B">
              <w:rPr>
                <w:sz w:val="16"/>
                <w:szCs w:val="16"/>
                <w:lang w:val="fr-BE"/>
              </w:rPr>
              <w:t>ο</w:t>
            </w:r>
            <w:r w:rsidRPr="0024468B">
              <w:rPr>
                <w:sz w:val="16"/>
                <w:szCs w:val="16"/>
                <w:lang w:val="fr-BE"/>
              </w:rPr>
              <w:t>ύ</w:t>
            </w:r>
            <w:r w:rsidRPr="0024468B">
              <w:rPr>
                <w:sz w:val="16"/>
                <w:szCs w:val="16"/>
                <w:lang w:val="fr-BE"/>
              </w:rPr>
              <w:t xml:space="preserve"> </w:t>
            </w:r>
            <w:r w:rsidRPr="0024468B">
              <w:rPr>
                <w:sz w:val="16"/>
                <w:szCs w:val="16"/>
                <w:lang w:val="fr-BE"/>
              </w:rPr>
              <w:t>τ</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σ</w:t>
            </w:r>
            <w:r w:rsidRPr="0024468B">
              <w:rPr>
                <w:sz w:val="16"/>
                <w:szCs w:val="16"/>
                <w:lang w:val="fr-BE"/>
              </w:rPr>
              <w:t>χ</w:t>
            </w:r>
            <w:r w:rsidRPr="0024468B">
              <w:rPr>
                <w:sz w:val="16"/>
                <w:szCs w:val="16"/>
                <w:lang w:val="fr-BE"/>
              </w:rPr>
              <w:t>ο</w:t>
            </w:r>
            <w:r w:rsidRPr="0024468B">
              <w:rPr>
                <w:sz w:val="16"/>
                <w:szCs w:val="16"/>
                <w:lang w:val="fr-BE"/>
              </w:rPr>
              <w:t>λ</w:t>
            </w:r>
            <w:r w:rsidRPr="0024468B">
              <w:rPr>
                <w:sz w:val="16"/>
                <w:szCs w:val="16"/>
                <w:lang w:val="fr-BE"/>
              </w:rPr>
              <w:t>ε</w:t>
            </w:r>
            <w:r w:rsidRPr="0024468B">
              <w:rPr>
                <w:sz w:val="16"/>
                <w:szCs w:val="16"/>
                <w:lang w:val="fr-BE"/>
              </w:rPr>
              <w:t>ί</w:t>
            </w:r>
            <w:r w:rsidRPr="0024468B">
              <w:rPr>
                <w:sz w:val="16"/>
                <w:szCs w:val="16"/>
                <w:lang w:val="fr-BE"/>
              </w:rPr>
              <w:t>ω</w:t>
            </w:r>
            <w:r w:rsidRPr="0024468B">
              <w:rPr>
                <w:sz w:val="16"/>
                <w:szCs w:val="16"/>
                <w:lang w:val="fr-BE"/>
              </w:rPr>
              <w:t>ν</w:t>
            </w:r>
            <w:r w:rsidRPr="0024468B">
              <w:rPr>
                <w:sz w:val="16"/>
                <w:szCs w:val="16"/>
                <w:lang w:val="fr-BE"/>
              </w:rPr>
              <w:t xml:space="preserve"> </w:t>
            </w:r>
            <w:r w:rsidRPr="0024468B">
              <w:rPr>
                <w:sz w:val="16"/>
                <w:szCs w:val="16"/>
                <w:lang w:val="fr-BE"/>
              </w:rPr>
              <w:t>α</w:t>
            </w:r>
            <w:r w:rsidRPr="0024468B">
              <w:rPr>
                <w:sz w:val="16"/>
                <w:szCs w:val="16"/>
                <w:lang w:val="fr-BE"/>
              </w:rPr>
              <w:t>θ</w:t>
            </w:r>
            <w:r w:rsidRPr="0024468B">
              <w:rPr>
                <w:sz w:val="16"/>
                <w:szCs w:val="16"/>
                <w:lang w:val="fr-BE"/>
              </w:rPr>
              <w:t>μ</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&amp;</w:t>
            </w:r>
            <w:r w:rsidRPr="0024468B">
              <w:rPr>
                <w:sz w:val="16"/>
                <w:szCs w:val="16"/>
                <w:lang w:val="fr-BE"/>
              </w:rPr>
              <w:t xml:space="preserve"> </w:t>
            </w:r>
            <w:r w:rsidRPr="0024468B">
              <w:rPr>
                <w:sz w:val="16"/>
                <w:szCs w:val="16"/>
                <w:lang w:val="fr-BE"/>
              </w:rPr>
              <w:t>β</w:t>
            </w:r>
            <w:r w:rsidRPr="0024468B">
              <w:rPr>
                <w:sz w:val="16"/>
                <w:szCs w:val="16"/>
                <w:lang w:val="fr-BE"/>
              </w:rPr>
              <w:t>θ</w:t>
            </w:r>
            <w:r w:rsidRPr="0024468B">
              <w:rPr>
                <w:sz w:val="16"/>
                <w:szCs w:val="16"/>
                <w:lang w:val="fr-BE"/>
              </w:rPr>
              <w:t>μ</w:t>
            </w:r>
            <w:r w:rsidRPr="0024468B">
              <w:rPr>
                <w:sz w:val="16"/>
                <w:szCs w:val="16"/>
                <w:lang w:val="fr-BE"/>
              </w:rPr>
              <w:t>ι</w:t>
            </w:r>
            <w:r w:rsidRPr="0024468B">
              <w:rPr>
                <w:sz w:val="16"/>
                <w:szCs w:val="16"/>
                <w:lang w:val="fr-BE"/>
              </w:rPr>
              <w:t>α</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π</w:t>
            </w:r>
            <w:r w:rsidRPr="0024468B">
              <w:rPr>
                <w:sz w:val="16"/>
                <w:szCs w:val="16"/>
                <w:lang w:val="fr-BE"/>
              </w:rPr>
              <w:t>α</w:t>
            </w:r>
            <w:r w:rsidRPr="0024468B">
              <w:rPr>
                <w:sz w:val="16"/>
                <w:szCs w:val="16"/>
                <w:lang w:val="fr-BE"/>
              </w:rPr>
              <w:t>ί</w:t>
            </w:r>
            <w:r w:rsidRPr="0024468B">
              <w:rPr>
                <w:sz w:val="16"/>
                <w:szCs w:val="16"/>
                <w:lang w:val="fr-BE"/>
              </w:rPr>
              <w:t>δ</w:t>
            </w:r>
            <w:r w:rsidRPr="0024468B">
              <w:rPr>
                <w:sz w:val="16"/>
                <w:szCs w:val="16"/>
                <w:lang w:val="fr-BE"/>
              </w:rPr>
              <w:t>ε</w:t>
            </w:r>
            <w:r w:rsidRPr="0024468B">
              <w:rPr>
                <w:sz w:val="16"/>
                <w:szCs w:val="16"/>
                <w:lang w:val="fr-BE"/>
              </w:rPr>
              <w:t>υ</w:t>
            </w:r>
            <w:r w:rsidRPr="0024468B">
              <w:rPr>
                <w:sz w:val="16"/>
                <w:szCs w:val="16"/>
                <w:lang w:val="fr-BE"/>
              </w:rPr>
              <w:t>σ</w:t>
            </w:r>
            <w:r w:rsidRPr="0024468B">
              <w:rPr>
                <w:sz w:val="16"/>
                <w:szCs w:val="16"/>
                <w:lang w:val="fr-BE"/>
              </w:rPr>
              <w:t>η</w:t>
            </w:r>
            <w:r w:rsidRPr="0024468B">
              <w:rPr>
                <w:sz w:val="16"/>
                <w:szCs w:val="16"/>
                <w:lang w:val="fr-BE"/>
              </w:rPr>
              <w:t>ς</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δ</w:t>
            </w:r>
            <w:r w:rsidRPr="0024468B">
              <w:rPr>
                <w:sz w:val="16"/>
                <w:szCs w:val="16"/>
                <w:lang w:val="fr-BE"/>
              </w:rPr>
              <w:t>ό</w:t>
            </w:r>
            <w:r w:rsidRPr="0024468B">
              <w:rPr>
                <w:sz w:val="16"/>
                <w:szCs w:val="16"/>
                <w:lang w:val="fr-BE"/>
              </w:rPr>
              <w:t>θ</w:t>
            </w:r>
            <w:r w:rsidRPr="0024468B">
              <w:rPr>
                <w:sz w:val="16"/>
                <w:szCs w:val="16"/>
                <w:lang w:val="fr-BE"/>
              </w:rPr>
              <w:t>η</w:t>
            </w:r>
            <w:r w:rsidRPr="0024468B">
              <w:rPr>
                <w:sz w:val="16"/>
                <w:szCs w:val="16"/>
                <w:lang w:val="fr-BE"/>
              </w:rPr>
              <w:t>κ</w:t>
            </w:r>
            <w:r w:rsidRPr="0024468B">
              <w:rPr>
                <w:sz w:val="16"/>
                <w:szCs w:val="16"/>
                <w:lang w:val="fr-BE"/>
              </w:rPr>
              <w:t>ε</w:t>
            </w:r>
            <w:r w:rsidRPr="0024468B">
              <w:rPr>
                <w:sz w:val="16"/>
                <w:szCs w:val="16"/>
                <w:lang w:val="fr-BE"/>
              </w:rPr>
              <w:t xml:space="preserve"> </w:t>
            </w:r>
            <w:r w:rsidRPr="0024468B">
              <w:rPr>
                <w:sz w:val="16"/>
                <w:szCs w:val="16"/>
                <w:lang w:val="fr-BE"/>
              </w:rPr>
              <w:t>ν</w:t>
            </w:r>
            <w:r w:rsidRPr="0024468B">
              <w:rPr>
                <w:sz w:val="16"/>
                <w:szCs w:val="16"/>
                <w:lang w:val="fr-BE"/>
              </w:rPr>
              <w:t>έ</w:t>
            </w:r>
            <w:r w:rsidRPr="0024468B">
              <w:rPr>
                <w:sz w:val="16"/>
                <w:szCs w:val="16"/>
                <w:lang w:val="fr-BE"/>
              </w:rPr>
              <w:t>α</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ό</w:t>
            </w:r>
            <w:r w:rsidRPr="0024468B">
              <w:rPr>
                <w:sz w:val="16"/>
                <w:szCs w:val="16"/>
                <w:lang w:val="fr-BE"/>
              </w:rPr>
              <w:t>σ</w:t>
            </w:r>
            <w:r w:rsidRPr="0024468B">
              <w:rPr>
                <w:sz w:val="16"/>
                <w:szCs w:val="16"/>
                <w:lang w:val="fr-BE"/>
              </w:rPr>
              <w:t>κ</w:t>
            </w:r>
            <w:r w:rsidRPr="0024468B">
              <w:rPr>
                <w:sz w:val="16"/>
                <w:szCs w:val="16"/>
                <w:lang w:val="fr-BE"/>
              </w:rPr>
              <w:t>λ</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γ</w:t>
            </w:r>
            <w:r w:rsidRPr="0024468B">
              <w:rPr>
                <w:sz w:val="16"/>
                <w:szCs w:val="16"/>
                <w:lang w:val="fr-BE"/>
              </w:rPr>
              <w:t>ι</w:t>
            </w:r>
            <w:r w:rsidRPr="0024468B">
              <w:rPr>
                <w:sz w:val="16"/>
                <w:szCs w:val="16"/>
                <w:lang w:val="fr-BE"/>
              </w:rPr>
              <w:t>α</w:t>
            </w:r>
            <w:r w:rsidRPr="0024468B">
              <w:rPr>
                <w:sz w:val="16"/>
                <w:szCs w:val="16"/>
                <w:lang w:val="fr-BE"/>
              </w:rPr>
              <w:t xml:space="preserve"> </w:t>
            </w:r>
            <w:r>
              <w:t>"</w:t>
            </w:r>
            <w:r w:rsidRPr="0024468B">
              <w:rPr>
                <w:sz w:val="16"/>
                <w:szCs w:val="16"/>
                <w:lang w:val="fr-BE"/>
              </w:rPr>
              <w:t>υ</w:t>
            </w:r>
            <w:r w:rsidRPr="0024468B">
              <w:rPr>
                <w:sz w:val="16"/>
                <w:szCs w:val="16"/>
                <w:lang w:val="fr-BE"/>
              </w:rPr>
              <w:t>π</w:t>
            </w:r>
            <w:r w:rsidRPr="0024468B">
              <w:rPr>
                <w:sz w:val="16"/>
                <w:szCs w:val="16"/>
                <w:lang w:val="fr-BE"/>
              </w:rPr>
              <w:t>ο</w:t>
            </w:r>
            <w:r w:rsidRPr="0024468B">
              <w:rPr>
                <w:sz w:val="16"/>
                <w:szCs w:val="16"/>
                <w:lang w:val="fr-BE"/>
              </w:rPr>
              <w:t>δ</w:t>
            </w:r>
            <w:r w:rsidRPr="0024468B">
              <w:rPr>
                <w:sz w:val="16"/>
                <w:szCs w:val="16"/>
                <w:lang w:val="fr-BE"/>
              </w:rPr>
              <w:t>ο</w:t>
            </w:r>
            <w:r w:rsidRPr="0024468B">
              <w:rPr>
                <w:sz w:val="16"/>
                <w:szCs w:val="16"/>
                <w:lang w:val="fr-BE"/>
              </w:rPr>
              <w:t>μ</w:t>
            </w:r>
            <w:r w:rsidRPr="0024468B">
              <w:rPr>
                <w:sz w:val="16"/>
                <w:szCs w:val="16"/>
                <w:lang w:val="fr-BE"/>
              </w:rPr>
              <w:t>έ</w:t>
            </w:r>
            <w:r w:rsidRPr="0024468B">
              <w:rPr>
                <w:sz w:val="16"/>
                <w:szCs w:val="16"/>
                <w:lang w:val="fr-BE"/>
              </w:rPr>
              <w:t>ς</w:t>
            </w:r>
            <w:r w:rsidRPr="0024468B">
              <w:rPr>
                <w:sz w:val="16"/>
                <w:szCs w:val="16"/>
                <w:lang w:val="fr-BE"/>
              </w:rPr>
              <w:t xml:space="preserve"> </w:t>
            </w:r>
            <w:r w:rsidRPr="0024468B">
              <w:rPr>
                <w:sz w:val="16"/>
                <w:szCs w:val="16"/>
                <w:lang w:val="fr-BE"/>
              </w:rPr>
              <w:t>ε</w:t>
            </w:r>
            <w:r w:rsidRPr="0024468B">
              <w:rPr>
                <w:sz w:val="16"/>
                <w:szCs w:val="16"/>
                <w:lang w:val="fr-BE"/>
              </w:rPr>
              <w:t>κ</w:t>
            </w:r>
            <w:r w:rsidRPr="0024468B">
              <w:rPr>
                <w:sz w:val="16"/>
                <w:szCs w:val="16"/>
                <w:lang w:val="fr-BE"/>
              </w:rPr>
              <w:t>π</w:t>
            </w:r>
            <w:r w:rsidRPr="0024468B">
              <w:rPr>
                <w:sz w:val="16"/>
                <w:szCs w:val="16"/>
                <w:lang w:val="fr-BE"/>
              </w:rPr>
              <w:t>α</w:t>
            </w:r>
            <w:r w:rsidRPr="0024468B">
              <w:rPr>
                <w:sz w:val="16"/>
                <w:szCs w:val="16"/>
                <w:lang w:val="fr-BE"/>
              </w:rPr>
              <w:t>ί</w:t>
            </w:r>
            <w:r w:rsidRPr="0024468B">
              <w:rPr>
                <w:sz w:val="16"/>
                <w:szCs w:val="16"/>
                <w:lang w:val="fr-BE"/>
              </w:rPr>
              <w:t>δ</w:t>
            </w:r>
            <w:r w:rsidRPr="0024468B">
              <w:rPr>
                <w:sz w:val="16"/>
                <w:szCs w:val="16"/>
                <w:lang w:val="fr-BE"/>
              </w:rPr>
              <w:t>ε</w:t>
            </w:r>
            <w:r w:rsidRPr="0024468B">
              <w:rPr>
                <w:sz w:val="16"/>
                <w:szCs w:val="16"/>
                <w:lang w:val="fr-BE"/>
              </w:rPr>
              <w:t>υ</w:t>
            </w:r>
            <w:r w:rsidRPr="0024468B">
              <w:rPr>
                <w:sz w:val="16"/>
                <w:szCs w:val="16"/>
                <w:lang w:val="fr-BE"/>
              </w:rPr>
              <w:t>σ</w:t>
            </w:r>
            <w:r w:rsidRPr="0024468B">
              <w:rPr>
                <w:sz w:val="16"/>
                <w:szCs w:val="16"/>
                <w:lang w:val="fr-BE"/>
              </w:rPr>
              <w:t>η</w:t>
            </w:r>
            <w:r w:rsidRPr="0024468B">
              <w:rPr>
                <w:sz w:val="16"/>
                <w:szCs w:val="16"/>
                <w:lang w:val="fr-BE"/>
              </w:rPr>
              <w:t>ς</w:t>
            </w:r>
            <w:r>
              <w:t>"</w:t>
            </w:r>
            <w:r w:rsidRPr="0024468B">
              <w:rPr>
                <w:sz w:val="16"/>
                <w:szCs w:val="16"/>
                <w:lang w:val="fr-BE"/>
              </w:rPr>
              <w:t xml:space="preserve"> </w:t>
            </w: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874"/>
        <w:gridCol w:w="822"/>
        <w:gridCol w:w="817"/>
        <w:gridCol w:w="923"/>
        <w:gridCol w:w="822"/>
        <w:gridCol w:w="817"/>
        <w:gridCol w:w="923"/>
        <w:gridCol w:w="822"/>
        <w:gridCol w:w="817"/>
        <w:gridCol w:w="92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Παιδική μέριμνα και εκπαίδευση: Δυναμικότητα ενισχυόμενων υποδομών παιδικής μέριμνας ή εκπαίδευσης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CO35</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Παιδική μέριμνα και εκπαίδευση: Δυναμικότητα ενισχυόμενων υποδομών παιδικής μέριμνας ή εκπαίδευσης</w:t>
            </w:r>
          </w:p>
        </w:tc>
        <w:tc>
          <w:tcPr/>
          <w:p w:rsidR="008C5CFA" w:rsidRPr="0024468B" w:rsidP="00300A01">
            <w:pPr>
              <w:spacing w:before="0" w:after="0"/>
              <w:jc w:val="right"/>
              <w:rPr>
                <w:sz w:val="16"/>
                <w:szCs w:val="16"/>
                <w:lang w:val="fr-BE"/>
              </w:rPr>
            </w:pPr>
            <w:r w:rsidRPr="0024468B">
              <w:rPr>
                <w:noProof/>
                <w:sz w:val="16"/>
                <w:szCs w:val="16"/>
                <w:lang w:val="fr-BE"/>
              </w:rPr>
              <w:t>660,00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1287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Ενίσχυση υποδομών εκπαίδευσης, υγείας και πρόνοιας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Επενδύσεις στην εκπαίδευση την κατάρτιση, και την επαγγελματική κατάρτιση για την απόκτηση δεξιοτήτων και τη διά βίου μάθηση με την ανάπτυξη υποδομών κατάρτισης και εκπαίδευσης</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Pr>
                <w:noProof/>
                <w:sz w:val="20"/>
                <w:szCs w:val="20"/>
                <w:lang w:val="fr-BE"/>
              </w:rPr>
              <w:t>Ειδικός στόχος</w:t>
            </w:r>
          </w:p>
        </w:tc>
        <w:tc>
          <w:tcPr>
            <w:shd w:val="clear" w:color="auto" w:fill="auto"/>
          </w:tcPr>
          <w:p w:rsidR="008C5CFA" w:rsidRPr="002124FC" w:rsidP="00300A01">
            <w:pPr>
              <w:spacing w:before="0" w:after="0"/>
              <w:rPr>
                <w:sz w:val="20"/>
                <w:szCs w:val="20"/>
                <w:lang w:val="fr-BE"/>
              </w:rPr>
            </w:pPr>
            <w:r>
              <w:rPr>
                <w:noProof/>
                <w:sz w:val="20"/>
                <w:szCs w:val="20"/>
                <w:lang w:val="fr-BE"/>
              </w:rPr>
              <w:t>10α.1</w:t>
            </w:r>
            <w:r>
              <w:rPr>
                <w:sz w:val="20"/>
                <w:szCs w:val="20"/>
                <w:lang w:val="fr-BE"/>
              </w:rPr>
              <w:t xml:space="preserve"> - </w:t>
            </w:r>
            <w:r>
              <w:rPr>
                <w:noProof/>
                <w:sz w:val="20"/>
                <w:szCs w:val="20"/>
                <w:lang w:val="fr-BE"/>
              </w:rPr>
              <w:t>Βελτίωση της πρόσβασης σε υποδομές α’-βάθμιας και β’-βάθμιας εκπαίδευσης</w:t>
            </w:r>
          </w:p>
        </w:tc>
      </w:tr>
    </w:tbl>
    <w:p w:rsidR="008C5CFA" w:rsidP="00300A01">
      <w:pPr>
        <w:spacing w:before="0" w:after="0"/>
        <w:rPr>
          <w:lang w:val="fr-BE"/>
        </w:rPr>
      </w:pPr>
    </w:p>
    <w:p w:rsidR="008C5CFA" w:rsidP="00300A01">
      <w:pPr>
        <w:spacing w:before="0" w:after="0"/>
        <w:rPr>
          <w:lang w:val="fr-BE"/>
        </w:rPr>
      </w:pPr>
      <w:r>
        <w:rPr>
          <w:noProof/>
          <w:lang w:val="fr-BE"/>
        </w:rPr>
        <w:t>Πίνακας 1: Δείκτες αποτελεσμάτων για το ΕΤΠΑ και το Ταμείο Συνοχής (ανά άξονα προτεραιότητας και ειδικό στόχο)· ισχύει επίσης για τον άξονα προτεραιότητας τεχνικής βοήθειας</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975"/>
        <w:gridCol w:w="926"/>
        <w:gridCol w:w="1134"/>
        <w:gridCol w:w="676"/>
        <w:gridCol w:w="641"/>
        <w:gridCol w:w="967"/>
        <w:gridCol w:w="718"/>
        <w:gridCol w:w="826"/>
        <w:gridCol w:w="596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Μονάδα μέτρησης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Κατηγορία περιφέρειας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Έτος βάσης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Τιμή στόχος (2023)</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2017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sidRPr="0024468B">
              <w:rPr>
                <w:noProof/>
                <w:sz w:val="16"/>
                <w:szCs w:val="16"/>
                <w:lang w:val="fr-BE"/>
              </w:rPr>
              <w:t>Παρατηρήσεις</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Μέσος αριθμός μαθητών ανά σχολική δομή</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Μετάβαση</w:t>
            </w:r>
          </w:p>
        </w:tc>
        <w:tc>
          <w:tcPr>
            <w:shd w:val="clear" w:color="auto" w:fill="auto"/>
          </w:tcPr>
          <w:p w:rsidR="008C5CFA" w:rsidRPr="00C3185A" w:rsidP="00300A01">
            <w:pPr>
              <w:spacing w:before="0" w:after="0"/>
              <w:jc w:val="right"/>
              <w:rPr>
                <w:sz w:val="16"/>
                <w:szCs w:val="16"/>
                <w:lang w:val="fr-BE"/>
              </w:rPr>
            </w:pPr>
            <w:r w:rsidRPr="00C3185A">
              <w:rPr>
                <w:noProof/>
                <w:sz w:val="16"/>
                <w:szCs w:val="16"/>
                <w:lang w:val="fr-BE"/>
              </w:rPr>
              <w:t>125,80</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2013</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122,70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noProof/>
                <w:sz w:val="16"/>
                <w:szCs w:val="16"/>
                <w:lang w:val="fr-BE"/>
              </w:rPr>
              <w:t>Τα τελευταία διαθέσιμα στοιχεία αφορούν στο σχολικό έτος 2014-2015 και καταγράφονται στο έτος 2015 (επεξεργασία στοιχείων ΕΛΣΤΑΤ).</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8"/>
        <w:gridCol w:w="4145"/>
        <w:gridCol w:w="1467"/>
        <w:gridCol w:w="1614"/>
        <w:gridCol w:w="1467"/>
        <w:gridCol w:w="1614"/>
        <w:gridCol w:w="1467"/>
        <w:gridCol w:w="161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Αναγνωριστικό</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Δείκτης</w:t>
            </w:r>
          </w:p>
        </w:tc>
        <w:tc>
          <w:tcPr/>
          <w:p w:rsidR="008C5CFA" w:rsidRPr="0024468B" w:rsidP="00300A01">
            <w:pPr>
              <w:spacing w:before="0" w:after="0"/>
              <w:jc w:val="center"/>
              <w:rPr>
                <w:sz w:val="16"/>
                <w:szCs w:val="16"/>
                <w:lang w:val="fr-BE"/>
              </w:rPr>
            </w:pPr>
            <w:r>
              <w:rPr>
                <w:sz w:val="16"/>
                <w:szCs w:val="16"/>
                <w:lang w:val="fr-BE"/>
              </w:rPr>
              <w:t xml:space="preserve">2016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2016 </w:t>
            </w:r>
            <w:r w:rsidRPr="0024468B">
              <w:rPr>
                <w:noProof/>
                <w:sz w:val="16"/>
                <w:szCs w:val="16"/>
                <w:lang w:val="fr-BE"/>
              </w:rPr>
              <w:t>Ποιοτικά</w:t>
            </w:r>
          </w:p>
        </w:tc>
        <w:tc>
          <w:tcPr/>
          <w:p w:rsidR="008C5CFA" w:rsidRPr="0024468B" w:rsidP="00300A01">
            <w:pPr>
              <w:spacing w:before="0" w:after="0"/>
              <w:jc w:val="center"/>
              <w:rPr>
                <w:sz w:val="16"/>
                <w:szCs w:val="16"/>
                <w:lang w:val="fr-BE"/>
              </w:rPr>
            </w:pPr>
            <w:r>
              <w:rPr>
                <w:sz w:val="16"/>
                <w:szCs w:val="16"/>
                <w:lang w:val="fr-BE"/>
              </w:rPr>
              <w:t xml:space="preserve">2015 </w:t>
            </w:r>
            <w:r>
              <w:rPr>
                <w:noProof/>
                <w:sz w:val="16"/>
                <w:szCs w:val="16"/>
                <w:lang w:val="fr-BE"/>
              </w:rPr>
              <w:t>Σύνολο</w:t>
            </w:r>
          </w:p>
        </w:tc>
        <w:tc>
          <w:tcPr/>
          <w:p w:rsidR="008C5CFA" w:rsidRPr="0024468B" w:rsidP="00300A01">
            <w:pPr>
              <w:spacing w:before="0" w:after="0"/>
              <w:jc w:val="center"/>
              <w:rPr>
                <w:sz w:val="16"/>
                <w:szCs w:val="16"/>
                <w:lang w:val="fr-BE"/>
              </w:rPr>
            </w:pPr>
            <w:r>
              <w:rPr>
                <w:sz w:val="16"/>
                <w:szCs w:val="16"/>
                <w:lang w:val="fr-BE"/>
              </w:rPr>
              <w:t xml:space="preserve">2015 </w:t>
            </w:r>
            <w:r w:rsidRPr="0024468B">
              <w:rPr>
                <w:noProof/>
                <w:sz w:val="16"/>
                <w:szCs w:val="16"/>
                <w:lang w:val="fr-BE"/>
              </w:rPr>
              <w:t>Ποιοτικά</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Pr>
                <w:noProof/>
                <w:sz w:val="16"/>
                <w:szCs w:val="16"/>
                <w:lang w:val="fr-BE"/>
              </w:rPr>
              <w:t>Σύνολο</w:t>
            </w:r>
          </w:p>
        </w:tc>
        <w:tc>
          <w:tcPr>
            <w:shd w:val="clear" w:color="auto" w:fill="auto"/>
          </w:tcPr>
          <w:p w:rsidR="008C5CFA" w:rsidRPr="0024468B" w:rsidP="00300A01">
            <w:pPr>
              <w:spacing w:before="0" w:after="0"/>
              <w:jc w:val="center"/>
              <w:rPr>
                <w:sz w:val="16"/>
                <w:szCs w:val="16"/>
                <w:lang w:val="fr-BE"/>
              </w:rPr>
            </w:pPr>
            <w:r>
              <w:rPr>
                <w:sz w:val="16"/>
                <w:szCs w:val="16"/>
                <w:lang w:val="fr-BE"/>
              </w:rPr>
              <w:t xml:space="preserve">2014 </w:t>
            </w:r>
            <w:r w:rsidRPr="0024468B">
              <w:rPr>
                <w:noProof/>
                <w:sz w:val="16"/>
                <w:szCs w:val="16"/>
                <w:lang w:val="fr-BE"/>
              </w:rPr>
              <w:t>Ποιοτικά</w:t>
            </w:r>
          </w:p>
        </w:tc>
      </w:tr>
      <w:tr w:rsidTr="0047688D">
        <w:tblPrEx>
          <w:tblW w:w="5000" w:type="pct"/>
          <w:tblInd w:w="108" w:type="dxa"/>
          <w:tblLook w:val="04A0"/>
        </w:tblPrEx>
        <w:tc>
          <w:tcPr>
            <w:shd w:val="clear" w:color="auto" w:fill="auto"/>
          </w:tcPr>
          <w:p w:rsidR="008C5CFA" w:rsidRPr="0024468B" w:rsidP="00300A01">
            <w:pPr>
              <w:spacing w:before="0" w:after="0"/>
              <w:rPr>
                <w:sz w:val="16"/>
                <w:szCs w:val="16"/>
                <w:lang w:val="fr-BE"/>
              </w:rPr>
            </w:pPr>
            <w:r w:rsidRPr="0024468B">
              <w:rPr>
                <w:noProof/>
                <w:sz w:val="16"/>
                <w:szCs w:val="16"/>
                <w:lang w:val="fr-BE"/>
              </w:rPr>
              <w:t>Τ2738</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Μέσος αριθμός μαθητών ανά σχολική δομή</w:t>
            </w: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r w:rsidRPr="0024468B">
              <w:rPr>
                <w:noProof/>
                <w:sz w:val="16"/>
                <w:szCs w:val="16"/>
                <w:lang w:val="fr-BE"/>
              </w:rPr>
              <w:t>124,70</w:t>
            </w: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81" w:name="_Toc256000068"/>
      <w:bookmarkStart w:id="82" w:name="_Toc256000161"/>
      <w:bookmarkStart w:id="83" w:name="_Toc256000245"/>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8i</w:t>
      </w:r>
      <w:bookmarkEnd w:id="83"/>
      <w:bookmarkEnd w:id="82"/>
      <w:bookmarkEnd w:id="81"/>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24"/>
        <w:gridCol w:w="698"/>
        <w:gridCol w:w="1936"/>
        <w:gridCol w:w="1051"/>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jc w:val="center"/>
              <w:rPr>
                <w:sz w:val="12"/>
                <w:szCs w:val="12"/>
                <w:lang w:val="fr-BE"/>
              </w:rPr>
            </w:pPr>
            <w:r>
              <w:rPr>
                <w:noProof/>
                <w:sz w:val="12"/>
                <w:szCs w:val="12"/>
                <w:lang w:val="fr-BE"/>
              </w:rPr>
              <w:t>Αριθμός</w:t>
            </w:r>
          </w:p>
        </w:tc>
        <w:tc>
          <w:tcPr>
            <w:shd w:val="clear" w:color="auto" w:fill="auto"/>
          </w:tcPr>
          <w:p w:rsidR="008C5CFA" w:rsidRPr="00BA47B4" w:rsidP="00300A01">
            <w:pPr>
              <w:spacing w:before="0" w:after="0"/>
              <w:jc w:val="right"/>
              <w:rPr>
                <w:sz w:val="12"/>
                <w:szCs w:val="12"/>
                <w:lang w:val="fr-BE"/>
              </w:rPr>
            </w:pPr>
            <w:r>
              <w:rPr>
                <w:noProof/>
                <w:sz w:val="12"/>
                <w:szCs w:val="12"/>
                <w:lang w:val="fr-BE"/>
              </w:rPr>
              <w:t>126,00</w:t>
            </w:r>
          </w:p>
        </w:tc>
        <w:tc>
          <w:tcPr>
            <w:shd w:val="clear" w:color="auto" w:fill="auto"/>
          </w:tcPr>
          <w:p w:rsidR="008C5CFA" w:rsidRPr="00BA47B4" w:rsidP="00300A01">
            <w:pPr>
              <w:spacing w:before="0" w:after="0"/>
              <w:jc w:val="right"/>
              <w:rPr>
                <w:sz w:val="12"/>
                <w:szCs w:val="12"/>
                <w:lang w:val="fr-BE"/>
              </w:rPr>
            </w:pPr>
            <w:r>
              <w:rPr>
                <w:noProof/>
                <w:sz w:val="12"/>
                <w:szCs w:val="12"/>
                <w:lang w:val="fr-BE"/>
              </w:rPr>
              <w:t>60,00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66,00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71"/>
        <w:gridCol w:w="1106"/>
        <w:gridCol w:w="1492"/>
        <w:gridCol w:w="3107"/>
        <w:gridCol w:w="1935"/>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12"/>
        <w:gridCol w:w="780"/>
        <w:gridCol w:w="1895"/>
        <w:gridCol w:w="737"/>
        <w:gridCol w:w="730"/>
        <w:gridCol w:w="863"/>
        <w:gridCol w:w="737"/>
        <w:gridCol w:w="730"/>
        <w:gridCol w:w="863"/>
        <w:gridCol w:w="879"/>
        <w:gridCol w:w="737"/>
        <w:gridCol w:w="730"/>
        <w:gridCol w:w="863"/>
        <w:gridCol w:w="737"/>
        <w:gridCol w:w="730"/>
        <w:gridCol w:w="863"/>
        <w:gridCol w:w="87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075"/>
        <w:gridCol w:w="1233"/>
        <w:gridCol w:w="2997"/>
        <w:gridCol w:w="1165"/>
        <w:gridCol w:w="1155"/>
        <w:gridCol w:w="1365"/>
        <w:gridCol w:w="1165"/>
        <w:gridCol w:w="1155"/>
        <w:gridCol w:w="1365"/>
        <w:gridCol w:w="139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tc>
      </w:tr>
    </w:tbl>
    <w:p w:rsidR="008C5CFA" w:rsidP="00300A01">
      <w:pPr>
        <w:spacing w:before="0" w:after="0"/>
      </w:pPr>
    </w:p>
    <w:p w:rsidR="008C5CFA" w:rsidRPr="008E457C" w:rsidP="00300A01">
      <w:pPr>
        <w:pStyle w:val="Heading2"/>
        <w:numPr>
          <w:ilvl w:val="0"/>
          <w:numId w:val="0"/>
        </w:numPr>
        <w:spacing w:before="0" w:after="0"/>
        <w:rPr>
          <w:b w:val="0"/>
        </w:rPr>
      </w:pPr>
      <w:bookmarkStart w:id="84" w:name="_Toc256000069"/>
      <w:bookmarkStart w:id="85" w:name="_Toc256000162"/>
      <w:bookmarkStart w:id="86" w:name="_Toc256000246"/>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8i</w:t>
      </w:r>
      <w:bookmarkEnd w:id="86"/>
      <w:bookmarkEnd w:id="85"/>
      <w:bookmarkEnd w:id="84"/>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320,00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143,00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177,00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336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tc>
      </w:tr>
    </w:tbl>
    <w:p w:rsidR="008C5CFA" w:rsidP="00300A01">
      <w:pPr>
        <w:spacing w:before="0" w:after="0"/>
      </w:pPr>
    </w:p>
    <w:p w:rsidR="008C5CFA" w:rsidRPr="008E457C" w:rsidP="00300A01">
      <w:pPr>
        <w:pStyle w:val="Heading2"/>
        <w:numPr>
          <w:ilvl w:val="0"/>
          <w:numId w:val="0"/>
        </w:numPr>
        <w:spacing w:before="0" w:after="0"/>
        <w:rPr>
          <w:b w:val="0"/>
        </w:rPr>
      </w:pPr>
      <w:bookmarkStart w:id="87" w:name="_Toc256000070"/>
      <w:bookmarkStart w:id="88" w:name="_Toc256000163"/>
      <w:bookmarkStart w:id="89" w:name="_Toc256000247"/>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89"/>
      <w:bookmarkEnd w:id="88"/>
      <w:bookmarkEnd w:id="87"/>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59"/>
        <w:gridCol w:w="3721"/>
        <w:gridCol w:w="1530"/>
        <w:gridCol w:w="1230"/>
        <w:gridCol w:w="595"/>
        <w:gridCol w:w="590"/>
        <w:gridCol w:w="697"/>
        <w:gridCol w:w="595"/>
        <w:gridCol w:w="590"/>
        <w:gridCol w:w="697"/>
        <w:gridCol w:w="595"/>
        <w:gridCol w:w="590"/>
        <w:gridCol w:w="697"/>
        <w:gridCol w:w="595"/>
        <w:gridCol w:w="590"/>
        <w:gridCol w:w="697"/>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Άνεργοι, απόφοιτοι τριτοβάθμιας εκπαίδευσης, κάτω των 30 ετών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Συμμετέχοντες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35,00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17,00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345"/>
        <w:gridCol w:w="4992"/>
        <w:gridCol w:w="1990"/>
        <w:gridCol w:w="709"/>
        <w:gridCol w:w="702"/>
        <w:gridCol w:w="849"/>
        <w:gridCol w:w="709"/>
        <w:gridCol w:w="702"/>
        <w:gridCol w:w="849"/>
        <w:gridCol w:w="709"/>
        <w:gridCol w:w="702"/>
        <w:gridCol w:w="849"/>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Άνεργοι, απόφοιτοι τριτοβάθμιας εκπαίδευσης, κάτω των 30 ετών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2437"/>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Αυτοαπασχόληση, επιχειρηματικότητα και δημιουργία νέων επιχειρήσεων, και ειδικά καινοτόμων πολύ μικρών, μικρών και μεσαίων επιχειρήσεων</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90" w:name="_Toc256000071"/>
      <w:bookmarkStart w:id="91" w:name="_Toc256000164"/>
      <w:bookmarkStart w:id="92" w:name="_Toc256000248"/>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8iii</w:t>
      </w:r>
      <w:bookmarkEnd w:id="92"/>
      <w:bookmarkEnd w:id="91"/>
      <w:bookmarkEnd w:id="90"/>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24"/>
        <w:gridCol w:w="698"/>
        <w:gridCol w:w="1936"/>
        <w:gridCol w:w="1051"/>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jc w:val="center"/>
              <w:rPr>
                <w:sz w:val="12"/>
                <w:szCs w:val="12"/>
                <w:lang w:val="fr-BE"/>
              </w:rPr>
            </w:pPr>
            <w:r>
              <w:rPr>
                <w:noProof/>
                <w:sz w:val="12"/>
                <w:szCs w:val="12"/>
                <w:lang w:val="fr-BE"/>
              </w:rPr>
              <w:t>Αριθμός</w:t>
            </w:r>
          </w:p>
        </w:tc>
        <w:tc>
          <w:tcPr>
            <w:shd w:val="clear" w:color="auto" w:fill="auto"/>
          </w:tcPr>
          <w:p w:rsidR="008C5CFA" w:rsidRPr="00BA47B4" w:rsidP="00300A01">
            <w:pPr>
              <w:spacing w:before="0" w:after="0"/>
              <w:jc w:val="right"/>
              <w:rPr>
                <w:sz w:val="12"/>
                <w:szCs w:val="12"/>
                <w:lang w:val="fr-BE"/>
              </w:rPr>
            </w:pPr>
            <w:r>
              <w:rPr>
                <w:noProof/>
                <w:sz w:val="12"/>
                <w:szCs w:val="12"/>
                <w:lang w:val="fr-BE"/>
              </w:rPr>
              <w:t>189,00</w:t>
            </w:r>
          </w:p>
        </w:tc>
        <w:tc>
          <w:tcPr>
            <w:shd w:val="clear" w:color="auto" w:fill="auto"/>
          </w:tcPr>
          <w:p w:rsidR="008C5CFA" w:rsidRPr="00BA47B4" w:rsidP="00300A01">
            <w:pPr>
              <w:spacing w:before="0" w:after="0"/>
              <w:jc w:val="right"/>
              <w:rPr>
                <w:sz w:val="12"/>
                <w:szCs w:val="12"/>
                <w:lang w:val="fr-BE"/>
              </w:rPr>
            </w:pPr>
            <w:r>
              <w:rPr>
                <w:noProof/>
                <w:sz w:val="12"/>
                <w:szCs w:val="12"/>
                <w:lang w:val="fr-BE"/>
              </w:rPr>
              <w:t>91,00</w:t>
            </w:r>
          </w:p>
        </w:tc>
        <w:tc>
          <w:tcPr>
            <w:shd w:val="clear" w:color="auto" w:fill="auto"/>
          </w:tcPr>
          <w:p w:rsidR="008C5CFA" w:rsidRPr="00BA47B4" w:rsidP="00300A01">
            <w:pPr>
              <w:spacing w:before="0" w:after="0"/>
              <w:jc w:val="right"/>
              <w:rPr>
                <w:sz w:val="12"/>
                <w:szCs w:val="12"/>
                <w:lang w:val="fr-BE"/>
              </w:rPr>
            </w:pPr>
            <w:r>
              <w:rPr>
                <w:noProof/>
                <w:sz w:val="12"/>
                <w:szCs w:val="12"/>
                <w:lang w:val="fr-BE"/>
              </w:rPr>
              <w:t>98,00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2437"/>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Αυτοαπασχόληση, επιχειρηματικότητα και δημιουργία νέων επιχειρήσεων, και ειδικά καινοτόμων πολύ μικρών, μικρών και μεσαίων επιχειρήσεων</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71"/>
        <w:gridCol w:w="1106"/>
        <w:gridCol w:w="1492"/>
        <w:gridCol w:w="3107"/>
        <w:gridCol w:w="1935"/>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12"/>
        <w:gridCol w:w="780"/>
        <w:gridCol w:w="1895"/>
        <w:gridCol w:w="737"/>
        <w:gridCol w:w="730"/>
        <w:gridCol w:w="863"/>
        <w:gridCol w:w="737"/>
        <w:gridCol w:w="730"/>
        <w:gridCol w:w="863"/>
        <w:gridCol w:w="879"/>
        <w:gridCol w:w="737"/>
        <w:gridCol w:w="730"/>
        <w:gridCol w:w="863"/>
        <w:gridCol w:w="737"/>
        <w:gridCol w:w="730"/>
        <w:gridCol w:w="863"/>
        <w:gridCol w:w="87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075"/>
        <w:gridCol w:w="1233"/>
        <w:gridCol w:w="2997"/>
        <w:gridCol w:w="1165"/>
        <w:gridCol w:w="1155"/>
        <w:gridCol w:w="1365"/>
        <w:gridCol w:w="1165"/>
        <w:gridCol w:w="1155"/>
        <w:gridCol w:w="1365"/>
        <w:gridCol w:w="139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2437"/>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Αυτοαπασχόληση, επιχειρηματικότητα και δημιουργία νέων επιχειρήσεων, και ειδικά καινοτόμων πολύ μικρών, μικρών και μεσαίων επιχειρήσεων</w:t>
            </w:r>
          </w:p>
        </w:tc>
      </w:tr>
    </w:tbl>
    <w:p w:rsidR="008C5CFA" w:rsidP="00300A01">
      <w:pPr>
        <w:spacing w:before="0" w:after="0"/>
      </w:pPr>
    </w:p>
    <w:p w:rsidR="008C5CFA" w:rsidRPr="008E457C" w:rsidP="00300A01">
      <w:pPr>
        <w:pStyle w:val="Heading2"/>
        <w:numPr>
          <w:ilvl w:val="0"/>
          <w:numId w:val="0"/>
        </w:numPr>
        <w:spacing w:before="0" w:after="0"/>
        <w:rPr>
          <w:b w:val="0"/>
        </w:rPr>
      </w:pPr>
      <w:bookmarkStart w:id="93" w:name="_Toc256000072"/>
      <w:bookmarkStart w:id="94" w:name="_Toc256000165"/>
      <w:bookmarkStart w:id="95" w:name="_Toc256000249"/>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8iii</w:t>
      </w:r>
      <w:bookmarkEnd w:id="95"/>
      <w:bookmarkEnd w:id="94"/>
      <w:bookmarkEnd w:id="93"/>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210,00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101,00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109,00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8"/>
        <w:gridCol w:w="12406"/>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Αυτοαπασχόληση, επιχειρηματικότητα και δημιουργία νέων επιχειρήσεων, και ειδικά καινοτόμων πολύ μικρών, μικρών και μεσαίων επιχειρήσεων</w:t>
            </w:r>
          </w:p>
        </w:tc>
      </w:tr>
    </w:tbl>
    <w:p w:rsidR="008C5CFA" w:rsidP="00300A01">
      <w:pPr>
        <w:spacing w:before="0" w:after="0"/>
      </w:pPr>
    </w:p>
    <w:p w:rsidR="008C5CFA" w:rsidRPr="008E457C" w:rsidP="00300A01">
      <w:pPr>
        <w:pStyle w:val="Heading2"/>
        <w:numPr>
          <w:ilvl w:val="0"/>
          <w:numId w:val="0"/>
        </w:numPr>
        <w:spacing w:before="0" w:after="0"/>
        <w:rPr>
          <w:b w:val="0"/>
        </w:rPr>
      </w:pPr>
      <w:bookmarkStart w:id="96" w:name="_Toc256000073"/>
      <w:bookmarkStart w:id="97" w:name="_Toc256000166"/>
      <w:bookmarkStart w:id="98" w:name="_Toc256000250"/>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98"/>
      <w:bookmarkEnd w:id="97"/>
      <w:bookmarkEnd w:id="96"/>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33"/>
        <w:gridCol w:w="792"/>
        <w:gridCol w:w="1925"/>
        <w:gridCol w:w="1548"/>
        <w:gridCol w:w="748"/>
        <w:gridCol w:w="742"/>
        <w:gridCol w:w="877"/>
        <w:gridCol w:w="748"/>
        <w:gridCol w:w="742"/>
        <w:gridCol w:w="877"/>
        <w:gridCol w:w="748"/>
        <w:gridCol w:w="742"/>
        <w:gridCol w:w="877"/>
        <w:gridCol w:w="748"/>
        <w:gridCol w:w="742"/>
        <w:gridCol w:w="877"/>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0"/>
        <w:gridCol w:w="1051"/>
        <w:gridCol w:w="2766"/>
        <w:gridCol w:w="985"/>
        <w:gridCol w:w="975"/>
        <w:gridCol w:w="1179"/>
        <w:gridCol w:w="985"/>
        <w:gridCol w:w="975"/>
        <w:gridCol w:w="1179"/>
        <w:gridCol w:w="985"/>
        <w:gridCol w:w="975"/>
        <w:gridCol w:w="1179"/>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Προσαρμογή των εργαζομένων, των επιχειρήσεων και των επιχειρηματιών στις αλλαγές</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99" w:name="_Toc256000074"/>
      <w:bookmarkStart w:id="100" w:name="_Toc256000167"/>
      <w:bookmarkStart w:id="101" w:name="_Toc256000251"/>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8v</w:t>
      </w:r>
      <w:bookmarkEnd w:id="101"/>
      <w:bookmarkEnd w:id="100"/>
      <w:bookmarkEnd w:id="99"/>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24"/>
        <w:gridCol w:w="698"/>
        <w:gridCol w:w="1936"/>
        <w:gridCol w:w="1051"/>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CO05</w:t>
            </w:r>
            <w:r w:rsidRPr="00BA47B4">
              <w:rPr>
                <w:sz w:val="12"/>
                <w:szCs w:val="12"/>
                <w:lang w:val="fr-BE"/>
              </w:rPr>
              <w:t xml:space="preserve"> </w:t>
            </w:r>
            <w:r w:rsidRPr="00BA47B4">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jc w:val="center"/>
              <w:rPr>
                <w:sz w:val="12"/>
                <w:szCs w:val="12"/>
                <w:lang w:val="fr-BE"/>
              </w:rPr>
            </w:pPr>
            <w:r>
              <w:rPr>
                <w:noProof/>
                <w:sz w:val="12"/>
                <w:szCs w:val="12"/>
                <w:lang w:val="fr-BE"/>
              </w:rPr>
              <w:t>Αριθμός</w:t>
            </w:r>
          </w:p>
        </w:tc>
        <w:tc>
          <w:tcPr>
            <w:shd w:val="clear" w:color="auto" w:fill="auto"/>
          </w:tcPr>
          <w:p w:rsidR="008C5CFA" w:rsidRPr="00BA47B4" w:rsidP="00300A01">
            <w:pPr>
              <w:spacing w:before="0" w:after="0"/>
              <w:jc w:val="right"/>
              <w:rPr>
                <w:sz w:val="12"/>
                <w:szCs w:val="12"/>
                <w:lang w:val="fr-BE"/>
              </w:rPr>
            </w:pPr>
            <w:r>
              <w:rPr>
                <w:noProof/>
                <w:sz w:val="12"/>
                <w:szCs w:val="12"/>
                <w:lang w:val="fr-BE"/>
              </w:rPr>
              <w:t>60,00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29,00</w:t>
            </w:r>
          </w:p>
        </w:tc>
        <w:tc>
          <w:tcPr>
            <w:shd w:val="clear" w:color="auto" w:fill="auto"/>
          </w:tcPr>
          <w:p w:rsidR="008C5CFA" w:rsidRPr="00BA47B4" w:rsidP="00300A01">
            <w:pPr>
              <w:spacing w:before="0" w:after="0"/>
              <w:jc w:val="right"/>
              <w:rPr>
                <w:sz w:val="12"/>
                <w:szCs w:val="12"/>
                <w:lang w:val="fr-BE"/>
              </w:rPr>
            </w:pPr>
            <w:r>
              <w:rPr>
                <w:noProof/>
                <w:sz w:val="12"/>
                <w:szCs w:val="12"/>
                <w:lang w:val="fr-BE"/>
              </w:rPr>
              <w:t>31,00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Προσαρμογή των εργαζομένων, των επιχειρήσεων και των επιχειρηματιών στις αλλαγές</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2640"/>
        <w:gridCol w:w="846"/>
        <w:gridCol w:w="1077"/>
        <w:gridCol w:w="2183"/>
        <w:gridCol w:w="1365"/>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11305</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επιχειρήσεων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43"/>
        <w:gridCol w:w="4801"/>
        <w:gridCol w:w="1362"/>
        <w:gridCol w:w="529"/>
        <w:gridCol w:w="525"/>
        <w:gridCol w:w="620"/>
        <w:gridCol w:w="529"/>
        <w:gridCol w:w="525"/>
        <w:gridCol w:w="620"/>
        <w:gridCol w:w="632"/>
        <w:gridCol w:w="529"/>
        <w:gridCol w:w="525"/>
        <w:gridCol w:w="620"/>
        <w:gridCol w:w="529"/>
        <w:gridCol w:w="525"/>
        <w:gridCol w:w="620"/>
        <w:gridCol w:w="63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11305</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επιχειρήσεων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81"/>
        <w:gridCol w:w="6525"/>
        <w:gridCol w:w="1851"/>
        <w:gridCol w:w="719"/>
        <w:gridCol w:w="713"/>
        <w:gridCol w:w="843"/>
        <w:gridCol w:w="719"/>
        <w:gridCol w:w="713"/>
        <w:gridCol w:w="843"/>
        <w:gridCol w:w="85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11305</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επιχειρήσεων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Προσαρμογή των εργαζομένων, των επιχειρήσεων και των επιχειρηματιών στις αλλαγές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02" w:name="_Toc256000075"/>
      <w:bookmarkStart w:id="103" w:name="_Toc256000168"/>
      <w:bookmarkStart w:id="104" w:name="_Toc256000252"/>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8v</w:t>
      </w:r>
      <w:bookmarkEnd w:id="104"/>
      <w:bookmarkEnd w:id="103"/>
      <w:bookmarkEnd w:id="102"/>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60,00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28,00</w:t>
            </w:r>
          </w:p>
        </w:tc>
        <w:tc>
          <w:tcPr>
            <w:shd w:val="clear" w:color="auto" w:fill="auto"/>
          </w:tcPr>
          <w:p w:rsidR="008C5CFA" w:rsidRPr="00BA47B4" w:rsidP="00300A01">
            <w:pPr>
              <w:spacing w:before="0" w:after="0"/>
              <w:jc w:val="right"/>
              <w:rPr>
                <w:sz w:val="12"/>
                <w:szCs w:val="12"/>
                <w:lang w:val="fr-BE"/>
              </w:rPr>
            </w:pPr>
            <w:r>
              <w:rPr>
                <w:noProof/>
                <w:sz w:val="12"/>
                <w:szCs w:val="12"/>
                <w:lang w:val="fr-BE"/>
              </w:rPr>
              <w:t>32,00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10,00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11701"/>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Προσαρμογή των εργαζομένων, των επιχειρήσεων και των επιχειρηματιών στις αλλαγές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05" w:name="_Toc256000076"/>
      <w:bookmarkStart w:id="106" w:name="_Toc256000169"/>
      <w:bookmarkStart w:id="107" w:name="_Toc256000253"/>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07"/>
      <w:bookmarkEnd w:id="106"/>
      <w:bookmarkEnd w:id="105"/>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33"/>
        <w:gridCol w:w="792"/>
        <w:gridCol w:w="1925"/>
        <w:gridCol w:w="1548"/>
        <w:gridCol w:w="748"/>
        <w:gridCol w:w="742"/>
        <w:gridCol w:w="877"/>
        <w:gridCol w:w="748"/>
        <w:gridCol w:w="742"/>
        <w:gridCol w:w="877"/>
        <w:gridCol w:w="748"/>
        <w:gridCol w:w="742"/>
        <w:gridCol w:w="877"/>
        <w:gridCol w:w="748"/>
        <w:gridCol w:w="742"/>
        <w:gridCol w:w="877"/>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0"/>
        <w:gridCol w:w="1051"/>
        <w:gridCol w:w="2766"/>
        <w:gridCol w:w="985"/>
        <w:gridCol w:w="975"/>
        <w:gridCol w:w="1179"/>
        <w:gridCol w:w="985"/>
        <w:gridCol w:w="975"/>
        <w:gridCol w:w="1179"/>
        <w:gridCol w:w="985"/>
        <w:gridCol w:w="975"/>
        <w:gridCol w:w="1179"/>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1265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Ενεργητική ένταξη, μεταξύ άλλων και με σκοπό την προώθηση των ίσων ευκαιριών και της δραστήριας συμμετοχής και τη βελτίωση των δυνατοτήτων απασχόλησης</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08" w:name="_Toc256000077"/>
      <w:bookmarkStart w:id="109" w:name="_Toc256000170"/>
      <w:bookmarkStart w:id="110" w:name="_Toc256000254"/>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9i</w:t>
      </w:r>
      <w:bookmarkEnd w:id="110"/>
      <w:bookmarkEnd w:id="109"/>
      <w:bookmarkEnd w:id="108"/>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24"/>
        <w:gridCol w:w="698"/>
        <w:gridCol w:w="1936"/>
        <w:gridCol w:w="1051"/>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9,00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9,00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56,00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55,00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16,00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132,00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132,00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60,00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27,00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jc w:val="center"/>
              <w:rPr>
                <w:sz w:val="12"/>
                <w:szCs w:val="12"/>
                <w:lang w:val="fr-BE"/>
              </w:rPr>
            </w:pPr>
            <w:r>
              <w:rPr>
                <w:noProof/>
                <w:sz w:val="12"/>
                <w:szCs w:val="12"/>
                <w:lang w:val="fr-BE"/>
              </w:rPr>
              <w:t>Αριθμός</w:t>
            </w:r>
          </w:p>
        </w:tc>
        <w:tc>
          <w:tcPr>
            <w:shd w:val="clear" w:color="auto" w:fill="auto"/>
          </w:tcPr>
          <w:p w:rsidR="008C5CFA" w:rsidRPr="00BA47B4" w:rsidP="00300A01">
            <w:pPr>
              <w:spacing w:before="0" w:after="0"/>
              <w:jc w:val="right"/>
              <w:rPr>
                <w:sz w:val="12"/>
                <w:szCs w:val="12"/>
                <w:lang w:val="fr-BE"/>
              </w:rPr>
            </w:pPr>
            <w:r>
              <w:rPr>
                <w:noProof/>
                <w:sz w:val="12"/>
                <w:szCs w:val="12"/>
                <w:lang w:val="fr-BE"/>
              </w:rPr>
              <w:t>22,00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r>
              <w:rPr>
                <w:noProof/>
                <w:sz w:val="12"/>
                <w:szCs w:val="12"/>
                <w:lang w:val="fr-BE"/>
              </w:rPr>
              <w:t>8,00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7,00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39,00</w:t>
            </w:r>
          </w:p>
        </w:tc>
        <w:tc>
          <w:tcPr/>
          <w:p w:rsidR="008C5CFA" w:rsidRPr="00BA47B4" w:rsidP="00300A01">
            <w:pPr>
              <w:spacing w:before="0" w:after="0"/>
              <w:jc w:val="right"/>
              <w:rPr>
                <w:sz w:val="12"/>
                <w:szCs w:val="12"/>
                <w:lang w:val="fr-BE"/>
              </w:rPr>
            </w:pPr>
            <w:r w:rsidRPr="00BA47B4">
              <w:rPr>
                <w:noProof/>
                <w:sz w:val="12"/>
                <w:szCs w:val="12"/>
                <w:lang w:val="fr-BE"/>
              </w:rPr>
              <w:t>1,00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72,00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50,00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1265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Ενεργητική ένταξη, μεταξύ άλλων και με σκοπό την προώθηση των ίσων ευκαιριών και της δραστήριας συμμετοχής και τη βελτίωση των δυνατοτήτων απασχόλησης</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351"/>
        <w:gridCol w:w="646"/>
        <w:gridCol w:w="742"/>
        <w:gridCol w:w="1431"/>
        <w:gridCol w:w="902"/>
        <w:gridCol w:w="484"/>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3.234,00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38,00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3.196,00</w:t>
            </w:r>
          </w:p>
        </w:tc>
        <w:tc>
          <w:tcPr>
            <w:shd w:val="clear" w:color="auto" w:fill="auto"/>
          </w:tcPr>
          <w:p w:rsidR="008C5CFA" w:rsidRPr="00601E29" w:rsidP="00300A01">
            <w:pPr>
              <w:spacing w:before="0" w:after="0"/>
              <w:jc w:val="right"/>
              <w:rPr>
                <w:sz w:val="10"/>
                <w:szCs w:val="10"/>
                <w:lang w:val="fr-BE"/>
              </w:rPr>
            </w:pPr>
            <w:r>
              <w:rPr>
                <w:noProof/>
                <w:sz w:val="10"/>
                <w:szCs w:val="10"/>
                <w:lang w:val="fr-BE"/>
              </w:rPr>
              <w:t>0,30</w:t>
            </w:r>
          </w:p>
        </w:tc>
        <w:tc>
          <w:tcPr>
            <w:shd w:val="clear" w:color="auto" w:fill="auto"/>
          </w:tcPr>
          <w:p w:rsidR="008C5CFA" w:rsidRPr="00601E29" w:rsidP="00300A01">
            <w:pPr>
              <w:spacing w:before="0" w:after="0"/>
              <w:jc w:val="right"/>
              <w:rPr>
                <w:sz w:val="10"/>
                <w:szCs w:val="10"/>
                <w:lang w:val="fr-BE"/>
              </w:rPr>
            </w:pPr>
            <w:r>
              <w:rPr>
                <w:noProof/>
                <w:sz w:val="10"/>
                <w:szCs w:val="10"/>
                <w:lang w:val="fr-BE"/>
              </w:rPr>
              <w:t>0,11</w:t>
            </w:r>
          </w:p>
        </w:tc>
        <w:tc>
          <w:tcPr>
            <w:shd w:val="clear" w:color="auto" w:fill="auto"/>
          </w:tcPr>
          <w:p w:rsidR="008C5CFA" w:rsidRPr="00601E29" w:rsidP="00300A01">
            <w:pPr>
              <w:spacing w:before="0" w:after="0"/>
              <w:jc w:val="right"/>
              <w:rPr>
                <w:sz w:val="10"/>
                <w:szCs w:val="10"/>
                <w:lang w:val="fr-BE"/>
              </w:rPr>
            </w:pPr>
            <w:r>
              <w:rPr>
                <w:noProof/>
                <w:sz w:val="10"/>
                <w:szCs w:val="10"/>
                <w:lang w:val="fr-BE"/>
              </w:rPr>
              <w:t>0,31</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985,00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4,00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981,00</w:t>
            </w:r>
          </w:p>
        </w:tc>
        <w:tc>
          <w:tcPr/>
          <w:p w:rsidR="008C5CFA" w:rsidRPr="00601E29" w:rsidP="00300A01">
            <w:pPr>
              <w:spacing w:before="0" w:after="0"/>
              <w:jc w:val="right"/>
              <w:rPr>
                <w:sz w:val="10"/>
                <w:szCs w:val="10"/>
                <w:lang w:val="fr-BE"/>
              </w:rPr>
            </w:pPr>
            <w:r w:rsidRPr="00601E29">
              <w:rPr>
                <w:noProof/>
                <w:sz w:val="10"/>
                <w:szCs w:val="10"/>
                <w:lang w:val="fr-BE"/>
              </w:rPr>
              <w:t>516,00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515,00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6779"/>
        <w:gridCol w:w="801"/>
        <w:gridCol w:w="445"/>
        <w:gridCol w:w="441"/>
        <w:gridCol w:w="521"/>
        <w:gridCol w:w="445"/>
        <w:gridCol w:w="441"/>
        <w:gridCol w:w="521"/>
        <w:gridCol w:w="53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469,00</w:t>
            </w:r>
          </w:p>
        </w:tc>
        <w:tc>
          <w:tcPr/>
          <w:p w:rsidR="008C5CFA" w:rsidRPr="00601E29" w:rsidP="00300A01">
            <w:pPr>
              <w:spacing w:before="0" w:after="0"/>
              <w:jc w:val="right"/>
              <w:rPr>
                <w:sz w:val="10"/>
                <w:szCs w:val="10"/>
                <w:lang w:val="fr-BE"/>
              </w:rPr>
            </w:pPr>
            <w:r w:rsidRPr="00601E29">
              <w:rPr>
                <w:noProof/>
                <w:sz w:val="10"/>
                <w:szCs w:val="10"/>
                <w:lang w:val="fr-BE"/>
              </w:rPr>
              <w:t>3,00</w:t>
            </w:r>
          </w:p>
        </w:tc>
        <w:tc>
          <w:tcPr/>
          <w:p w:rsidR="008C5CFA" w:rsidRPr="00601E29" w:rsidP="00300A01">
            <w:pPr>
              <w:spacing w:before="0" w:after="0"/>
              <w:jc w:val="right"/>
              <w:rPr>
                <w:sz w:val="10"/>
                <w:szCs w:val="10"/>
                <w:lang w:val="fr-BE"/>
              </w:rPr>
            </w:pPr>
            <w:r w:rsidRPr="00601E29">
              <w:rPr>
                <w:noProof/>
                <w:sz w:val="10"/>
                <w:szCs w:val="10"/>
                <w:lang w:val="fr-BE"/>
              </w:rPr>
              <w:t>466,00</w:t>
            </w:r>
          </w:p>
        </w:tc>
        <w:tc>
          <w:tcPr/>
          <w:p w:rsidR="008C5CFA" w:rsidRPr="00601E29" w:rsidP="00300A01">
            <w:pPr>
              <w:spacing w:before="0" w:after="0"/>
              <w:jc w:val="right"/>
              <w:rPr>
                <w:sz w:val="10"/>
                <w:szCs w:val="10"/>
                <w:lang w:val="fr-BE"/>
              </w:rPr>
            </w:pPr>
            <w:r w:rsidRPr="00601E29">
              <w:rPr>
                <w:noProof/>
                <w:sz w:val="10"/>
                <w:szCs w:val="10"/>
                <w:lang w:val="fr-BE"/>
              </w:rPr>
              <w:t>469,00</w:t>
            </w:r>
          </w:p>
        </w:tc>
        <w:tc>
          <w:tcPr/>
          <w:p w:rsidR="008C5CFA" w:rsidRPr="00601E29" w:rsidP="00300A01">
            <w:pPr>
              <w:spacing w:before="0" w:after="0"/>
              <w:jc w:val="right"/>
              <w:rPr>
                <w:sz w:val="10"/>
                <w:szCs w:val="10"/>
                <w:lang w:val="fr-BE"/>
              </w:rPr>
            </w:pPr>
            <w:r w:rsidRPr="00601E29">
              <w:rPr>
                <w:noProof/>
                <w:sz w:val="10"/>
                <w:szCs w:val="10"/>
                <w:lang w:val="fr-BE"/>
              </w:rPr>
              <w:t>3,00</w:t>
            </w:r>
          </w:p>
        </w:tc>
        <w:tc>
          <w:tcPr/>
          <w:p w:rsidR="008C5CFA" w:rsidRPr="00601E29" w:rsidP="00300A01">
            <w:pPr>
              <w:spacing w:before="0" w:after="0"/>
              <w:jc w:val="right"/>
              <w:rPr>
                <w:sz w:val="10"/>
                <w:szCs w:val="10"/>
                <w:lang w:val="fr-BE"/>
              </w:rPr>
            </w:pPr>
            <w:r w:rsidRPr="00601E29">
              <w:rPr>
                <w:noProof/>
                <w:sz w:val="10"/>
                <w:szCs w:val="10"/>
                <w:lang w:val="fr-BE"/>
              </w:rPr>
              <w:t>466,00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9916"/>
        <w:gridCol w:w="101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1265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Ενεργητική ένταξη, μεταξύ άλλων και με σκοπό την προώθηση των ίσων ευκαιριών και της δραστήριας συμμετοχής και τη βελτίωση των δυνατοτήτων απασχόλησης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11" w:name="_Toc256000078"/>
      <w:bookmarkStart w:id="112" w:name="_Toc256000171"/>
      <w:bookmarkStart w:id="113" w:name="_Toc256000255"/>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9i</w:t>
      </w:r>
      <w:bookmarkEnd w:id="113"/>
      <w:bookmarkEnd w:id="112"/>
      <w:bookmarkEnd w:id="111"/>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564"/>
        <w:gridCol w:w="1095"/>
        <w:gridCol w:w="507"/>
        <w:gridCol w:w="503"/>
        <w:gridCol w:w="599"/>
        <w:gridCol w:w="554"/>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196,00</w:t>
            </w:r>
          </w:p>
        </w:tc>
        <w:tc>
          <w:tcPr>
            <w:shd w:val="clear" w:color="auto" w:fill="auto"/>
          </w:tcPr>
          <w:p w:rsidR="008C5CFA" w:rsidRPr="00BA47B4" w:rsidP="00300A01">
            <w:pPr>
              <w:spacing w:before="0" w:after="0"/>
              <w:jc w:val="right"/>
              <w:rPr>
                <w:sz w:val="12"/>
                <w:szCs w:val="12"/>
                <w:lang w:val="fr-BE"/>
              </w:rPr>
            </w:pPr>
            <w:r>
              <w:rPr>
                <w:noProof/>
                <w:sz w:val="12"/>
                <w:szCs w:val="12"/>
                <w:lang w:val="fr-BE"/>
              </w:rPr>
              <w:t>79,00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117,00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888,00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888,00</w:t>
            </w:r>
          </w:p>
        </w:tc>
        <w:tc>
          <w:tcPr>
            <w:shd w:val="clear" w:color="auto" w:fill="auto"/>
          </w:tcPr>
          <w:p w:rsidR="008C5CFA" w:rsidRPr="00BA47B4" w:rsidP="00300A01">
            <w:pPr>
              <w:spacing w:before="0" w:after="0"/>
              <w:jc w:val="right"/>
              <w:rPr>
                <w:sz w:val="12"/>
                <w:szCs w:val="12"/>
                <w:lang w:val="fr-BE"/>
              </w:rPr>
            </w:pPr>
            <w:r>
              <w:rPr>
                <w:noProof/>
                <w:sz w:val="12"/>
                <w:szCs w:val="12"/>
                <w:lang w:val="fr-BE"/>
              </w:rPr>
              <w:t>4,53</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7,59</w:t>
            </w:r>
          </w:p>
        </w:tc>
        <w:tc>
          <w:tcPr/>
          <w:p w:rsidR="008C5CFA" w:rsidRPr="00A92B39" w:rsidP="00300A01">
            <w:pPr>
              <w:spacing w:before="0" w:after="0"/>
              <w:jc w:val="right"/>
              <w:rPr>
                <w:sz w:val="10"/>
                <w:szCs w:val="10"/>
                <w:lang w:val="fr-BE"/>
              </w:rPr>
            </w:pPr>
            <w:r w:rsidRPr="00A92B39">
              <w:rPr>
                <w:noProof/>
                <w:sz w:val="10"/>
                <w:szCs w:val="10"/>
                <w:lang w:val="fr-BE"/>
              </w:rPr>
              <w:t>383,00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383,00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382,00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382,00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163,00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163,00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51,00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19,00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19,00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1.571,00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1.567,00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668,00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668,00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17,00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17,00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354,00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352,00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153,00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153,00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1.587,00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1.586,00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696,00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696,00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559,00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559,00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220,00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220,00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103,00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103,00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26,00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87,00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87,00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210,00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70,00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70,00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523,00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523,00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226,00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226,00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6,00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18,00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3,00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1,00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2.510,00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1.073,00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284,00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284,00</w:t>
            </w:r>
          </w:p>
        </w:tc>
        <w:tc>
          <w:tcPr/>
          <w:p w:rsidR="008C5CFA" w:rsidRPr="001C4484" w:rsidP="00300A01">
            <w:pPr>
              <w:spacing w:before="0" w:after="0"/>
              <w:jc w:val="right"/>
              <w:rPr>
                <w:sz w:val="10"/>
                <w:szCs w:val="10"/>
              </w:rPr>
            </w:pPr>
            <w:r w:rsidRPr="001C4484">
              <w:rPr>
                <w:noProof/>
                <w:sz w:val="10"/>
                <w:szCs w:val="10"/>
              </w:rPr>
              <w:t>221,00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221,00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117,00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117,00</w:t>
            </w:r>
          </w:p>
        </w:tc>
        <w:tc>
          <w:tcPr/>
          <w:p w:rsidR="008C5CFA" w:rsidRPr="001C4484" w:rsidP="00300A01">
            <w:pPr>
              <w:spacing w:before="0" w:after="0"/>
              <w:jc w:val="right"/>
              <w:rPr>
                <w:sz w:val="10"/>
                <w:szCs w:val="10"/>
              </w:rPr>
            </w:pPr>
            <w:r w:rsidRPr="001C4484">
              <w:rPr>
                <w:noProof/>
                <w:sz w:val="10"/>
                <w:szCs w:val="10"/>
              </w:rPr>
              <w:t>102,00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102,00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12,00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12,00</w:t>
            </w:r>
          </w:p>
        </w:tc>
        <w:tc>
          <w:tcPr/>
          <w:p w:rsidR="008C5CFA" w:rsidRPr="001C4484" w:rsidP="00300A01">
            <w:pPr>
              <w:spacing w:before="0" w:after="0"/>
              <w:jc w:val="right"/>
              <w:rPr>
                <w:sz w:val="10"/>
                <w:szCs w:val="10"/>
              </w:rPr>
            </w:pPr>
            <w:r w:rsidRPr="001C4484">
              <w:rPr>
                <w:noProof/>
                <w:sz w:val="10"/>
                <w:szCs w:val="10"/>
              </w:rPr>
              <w:t>17,00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17,00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17,00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17,00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490,00</w:t>
            </w:r>
          </w:p>
        </w:tc>
        <w:tc>
          <w:tcPr>
            <w:shd w:val="clear" w:color="auto" w:fill="auto"/>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489,00</w:t>
            </w:r>
          </w:p>
        </w:tc>
        <w:tc>
          <w:tcPr/>
          <w:p w:rsidR="008C5CFA" w:rsidRPr="001C4484" w:rsidP="00300A01">
            <w:pPr>
              <w:spacing w:before="0" w:after="0"/>
              <w:jc w:val="right"/>
              <w:rPr>
                <w:sz w:val="10"/>
                <w:szCs w:val="10"/>
              </w:rPr>
            </w:pPr>
            <w:r w:rsidRPr="001C4484">
              <w:rPr>
                <w:noProof/>
                <w:sz w:val="10"/>
                <w:szCs w:val="10"/>
              </w:rPr>
              <w:t>413,00</w:t>
            </w:r>
          </w:p>
        </w:tc>
        <w:tc>
          <w:tcPr>
            <w:shd w:val="clear" w:color="auto" w:fill="auto"/>
          </w:tcPr>
          <w:p w:rsidR="008C5CFA" w:rsidRPr="001C4484" w:rsidP="00300A01">
            <w:pPr>
              <w:spacing w:before="0" w:after="0"/>
              <w:jc w:val="right"/>
              <w:rPr>
                <w:sz w:val="10"/>
                <w:szCs w:val="10"/>
              </w:rPr>
            </w:pPr>
            <w:r w:rsidRPr="001C4484">
              <w:rPr>
                <w:noProof/>
                <w:sz w:val="10"/>
                <w:szCs w:val="10"/>
              </w:rPr>
              <w:t>3,00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410,00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9,00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9,00</w:t>
            </w:r>
          </w:p>
        </w:tc>
        <w:tc>
          <w:tcPr/>
          <w:p w:rsidR="008C5CFA" w:rsidRPr="001C4484" w:rsidP="00300A01">
            <w:pPr>
              <w:spacing w:before="0" w:after="0"/>
              <w:jc w:val="right"/>
              <w:rPr>
                <w:sz w:val="10"/>
                <w:szCs w:val="10"/>
              </w:rPr>
            </w:pPr>
            <w:r w:rsidRPr="001C4484">
              <w:rPr>
                <w:noProof/>
                <w:sz w:val="10"/>
                <w:szCs w:val="10"/>
              </w:rPr>
              <w:t>18,00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18,00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107,00</w:t>
            </w:r>
          </w:p>
        </w:tc>
        <w:tc>
          <w:tcPr/>
          <w:p w:rsidR="008C5CFA" w:rsidRPr="001C4484" w:rsidP="00300A01">
            <w:pPr>
              <w:spacing w:before="0" w:after="0"/>
              <w:jc w:val="right"/>
              <w:rPr>
                <w:sz w:val="10"/>
                <w:szCs w:val="10"/>
              </w:rPr>
            </w:pPr>
            <w:r w:rsidRPr="001C4484">
              <w:rPr>
                <w:noProof/>
                <w:sz w:val="10"/>
                <w:szCs w:val="10"/>
              </w:rPr>
              <w:t>94,00</w:t>
            </w:r>
          </w:p>
        </w:tc>
        <w:tc>
          <w:tcPr>
            <w:shd w:val="clear" w:color="auto" w:fill="auto"/>
          </w:tcPr>
          <w:p w:rsidR="008C5CFA" w:rsidRPr="001C4484" w:rsidP="00300A01">
            <w:pPr>
              <w:spacing w:before="0" w:after="0"/>
              <w:jc w:val="right"/>
              <w:rPr>
                <w:sz w:val="10"/>
                <w:szCs w:val="10"/>
              </w:rPr>
            </w:pPr>
            <w:r w:rsidRPr="001C4484">
              <w:rPr>
                <w:noProof/>
                <w:sz w:val="10"/>
                <w:szCs w:val="10"/>
              </w:rPr>
              <w:t>2,00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92,00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490,00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490,00</w:t>
            </w:r>
          </w:p>
        </w:tc>
        <w:tc>
          <w:tcPr/>
          <w:p w:rsidR="008C5CFA" w:rsidRPr="001C4484" w:rsidP="00300A01">
            <w:pPr>
              <w:spacing w:before="0" w:after="0"/>
              <w:jc w:val="right"/>
              <w:rPr>
                <w:sz w:val="10"/>
                <w:szCs w:val="10"/>
              </w:rPr>
            </w:pPr>
            <w:r w:rsidRPr="001C4484">
              <w:rPr>
                <w:noProof/>
                <w:sz w:val="10"/>
                <w:szCs w:val="10"/>
              </w:rPr>
              <w:t>401,00</w:t>
            </w:r>
          </w:p>
        </w:tc>
        <w:tc>
          <w:tcPr>
            <w:shd w:val="clear" w:color="auto" w:fill="auto"/>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400,00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184,00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184,00</w:t>
            </w:r>
          </w:p>
        </w:tc>
        <w:tc>
          <w:tcPr/>
          <w:p w:rsidR="008C5CFA" w:rsidRPr="001C4484" w:rsidP="00300A01">
            <w:pPr>
              <w:spacing w:before="0" w:after="0"/>
              <w:jc w:val="right"/>
              <w:rPr>
                <w:sz w:val="10"/>
                <w:szCs w:val="10"/>
              </w:rPr>
            </w:pPr>
            <w:r w:rsidRPr="001C4484">
              <w:rPr>
                <w:noProof/>
                <w:sz w:val="10"/>
                <w:szCs w:val="10"/>
              </w:rPr>
              <w:t>155,00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155,00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35,00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35,00</w:t>
            </w:r>
          </w:p>
        </w:tc>
        <w:tc>
          <w:tcPr/>
          <w:p w:rsidR="008C5CFA" w:rsidRPr="001C4484" w:rsidP="00300A01">
            <w:pPr>
              <w:spacing w:before="0" w:after="0"/>
              <w:jc w:val="right"/>
              <w:rPr>
                <w:sz w:val="10"/>
                <w:szCs w:val="10"/>
              </w:rPr>
            </w:pPr>
            <w:r w:rsidRPr="001C4484">
              <w:rPr>
                <w:noProof/>
                <w:sz w:val="10"/>
                <w:szCs w:val="10"/>
              </w:rPr>
              <w:t>42,00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42,00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32,00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32,00</w:t>
            </w:r>
          </w:p>
        </w:tc>
        <w:tc>
          <w:tcPr/>
          <w:p w:rsidR="008C5CFA" w:rsidRPr="001C4484" w:rsidP="00300A01">
            <w:pPr>
              <w:spacing w:before="0" w:after="0"/>
              <w:jc w:val="right"/>
              <w:rPr>
                <w:sz w:val="10"/>
                <w:szCs w:val="10"/>
              </w:rPr>
            </w:pPr>
            <w:r w:rsidRPr="001C4484">
              <w:rPr>
                <w:noProof/>
                <w:sz w:val="10"/>
                <w:szCs w:val="10"/>
              </w:rPr>
              <w:t>35,00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35,00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68,00</w:t>
            </w:r>
          </w:p>
        </w:tc>
        <w:tc>
          <w:tcPr>
            <w:shd w:val="clear" w:color="auto" w:fill="auto"/>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67,00</w:t>
            </w:r>
          </w:p>
        </w:tc>
        <w:tc>
          <w:tcPr/>
          <w:p w:rsidR="008C5CFA" w:rsidRPr="001C4484" w:rsidP="00300A01">
            <w:pPr>
              <w:spacing w:before="0" w:after="0"/>
              <w:jc w:val="right"/>
              <w:rPr>
                <w:sz w:val="10"/>
                <w:szCs w:val="10"/>
              </w:rPr>
            </w:pPr>
            <w:r w:rsidRPr="001C4484">
              <w:rPr>
                <w:noProof/>
                <w:sz w:val="10"/>
                <w:szCs w:val="10"/>
              </w:rPr>
              <w:t>72,00</w:t>
            </w:r>
          </w:p>
        </w:tc>
        <w:tc>
          <w:tcPr>
            <w:shd w:val="clear" w:color="auto" w:fill="auto"/>
          </w:tcPr>
          <w:p w:rsidR="008C5CFA" w:rsidRPr="001C4484" w:rsidP="00300A01">
            <w:pPr>
              <w:spacing w:before="0" w:after="0"/>
              <w:jc w:val="right"/>
              <w:rPr>
                <w:sz w:val="10"/>
                <w:szCs w:val="10"/>
              </w:rPr>
            </w:pPr>
            <w:r w:rsidRPr="001C4484">
              <w:rPr>
                <w:noProof/>
                <w:sz w:val="10"/>
                <w:szCs w:val="10"/>
              </w:rPr>
              <w:t>2,00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70,00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171,00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171,00</w:t>
            </w:r>
          </w:p>
        </w:tc>
        <w:tc>
          <w:tcPr/>
          <w:p w:rsidR="008C5CFA" w:rsidRPr="001C4484" w:rsidP="00300A01">
            <w:pPr>
              <w:spacing w:before="0" w:after="0"/>
              <w:jc w:val="right"/>
              <w:rPr>
                <w:sz w:val="10"/>
                <w:szCs w:val="10"/>
              </w:rPr>
            </w:pPr>
            <w:r w:rsidRPr="001C4484">
              <w:rPr>
                <w:noProof/>
                <w:sz w:val="10"/>
                <w:szCs w:val="10"/>
              </w:rPr>
              <w:t>126,00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126,00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16,00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16,00</w:t>
            </w:r>
          </w:p>
        </w:tc>
        <w:tc>
          <w:tcPr/>
          <w:p w:rsidR="008C5CFA" w:rsidRPr="001C4484" w:rsidP="00300A01">
            <w:pPr>
              <w:spacing w:before="0" w:after="0"/>
              <w:jc w:val="right"/>
              <w:rPr>
                <w:sz w:val="10"/>
                <w:szCs w:val="10"/>
              </w:rPr>
            </w:pPr>
            <w:r w:rsidRPr="001C4484">
              <w:rPr>
                <w:noProof/>
                <w:sz w:val="10"/>
                <w:szCs w:val="10"/>
              </w:rPr>
              <w:t>13,00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13,00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786,00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651,00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12627"/>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Ενεργητική ένταξη, μεταξύ άλλων και με σκοπό την προώθηση των ίσων ευκαιριών και της δραστήριας συμμετοχής και τη βελτίωση των δυνατοτήτων απασχόλησης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14" w:name="_Toc256000079"/>
      <w:bookmarkStart w:id="115" w:name="_Toc256000172"/>
      <w:bookmarkStart w:id="116" w:name="_Toc256000256"/>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16"/>
      <w:bookmarkEnd w:id="115"/>
      <w:bookmarkEnd w:id="114"/>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42"/>
        <w:gridCol w:w="3750"/>
        <w:gridCol w:w="1506"/>
        <w:gridCol w:w="1211"/>
        <w:gridCol w:w="636"/>
        <w:gridCol w:w="580"/>
        <w:gridCol w:w="686"/>
        <w:gridCol w:w="636"/>
        <w:gridCol w:w="580"/>
        <w:gridCol w:w="686"/>
        <w:gridCol w:w="585"/>
        <w:gridCol w:w="580"/>
        <w:gridCol w:w="686"/>
        <w:gridCol w:w="636"/>
        <w:gridCol w:w="580"/>
        <w:gridCol w:w="686"/>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10501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Άτομα που αποδεσμεύονται από τη φροντίδα εξαρτώμενων ατόμων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Άτομα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4.200,00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4.150,00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2.510,00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2.506,00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0,60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0,08</w:t>
            </w:r>
          </w:p>
        </w:tc>
        <w:tc>
          <w:tcPr>
            <w:shd w:val="clear" w:color="auto" w:fill="auto"/>
          </w:tcPr>
          <w:p w:rsidR="008C5CFA" w:rsidRPr="00A92B39" w:rsidP="00300A01">
            <w:pPr>
              <w:spacing w:before="0" w:after="0"/>
              <w:jc w:val="right"/>
              <w:rPr>
                <w:sz w:val="10"/>
                <w:szCs w:val="10"/>
                <w:lang w:val="fr-BE"/>
              </w:rPr>
            </w:pPr>
            <w:r>
              <w:rPr>
                <w:noProof/>
                <w:sz w:val="10"/>
                <w:szCs w:val="10"/>
                <w:lang w:val="fr-BE"/>
              </w:rPr>
              <w:t>0,60</w:t>
            </w:r>
          </w:p>
        </w:tc>
        <w:tc>
          <w:tcPr/>
          <w:p w:rsidR="008C5CFA" w:rsidRPr="00A92B39" w:rsidP="00300A01">
            <w:pPr>
              <w:spacing w:before="0" w:after="0"/>
              <w:jc w:val="right"/>
              <w:rPr>
                <w:sz w:val="10"/>
                <w:szCs w:val="10"/>
                <w:lang w:val="fr-BE"/>
              </w:rPr>
            </w:pPr>
            <w:r w:rsidRPr="00A92B39">
              <w:rPr>
                <w:noProof/>
                <w:sz w:val="10"/>
                <w:szCs w:val="10"/>
                <w:lang w:val="fr-BE"/>
              </w:rPr>
              <w:t>1.073,00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1.073,00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334"/>
        <w:gridCol w:w="5074"/>
        <w:gridCol w:w="1974"/>
        <w:gridCol w:w="703"/>
        <w:gridCol w:w="696"/>
        <w:gridCol w:w="842"/>
        <w:gridCol w:w="703"/>
        <w:gridCol w:w="696"/>
        <w:gridCol w:w="842"/>
        <w:gridCol w:w="703"/>
        <w:gridCol w:w="696"/>
        <w:gridCol w:w="842"/>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10501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Άτομα που αποδεσμεύονται από τη φροντίδα εξαρτώμενων ατόμων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786,00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785,00</w:t>
            </w:r>
          </w:p>
        </w:tc>
        <w:tc>
          <w:tcPr/>
          <w:p w:rsidR="008C5CFA" w:rsidRPr="00A92B39" w:rsidP="00300A01">
            <w:pPr>
              <w:spacing w:before="0" w:after="0"/>
              <w:jc w:val="right"/>
              <w:rPr>
                <w:sz w:val="10"/>
                <w:szCs w:val="10"/>
                <w:lang w:val="fr-BE"/>
              </w:rPr>
            </w:pPr>
            <w:r w:rsidRPr="00A92B39">
              <w:rPr>
                <w:noProof/>
                <w:sz w:val="10"/>
                <w:szCs w:val="10"/>
                <w:lang w:val="fr-BE"/>
              </w:rPr>
              <w:t>651,00</w:t>
            </w:r>
          </w:p>
        </w:tc>
        <w:tc>
          <w:tcPr/>
          <w:p w:rsidR="008C5CFA" w:rsidRPr="00A92B39" w:rsidP="00300A01">
            <w:pPr>
              <w:spacing w:before="0" w:after="0"/>
              <w:jc w:val="right"/>
              <w:rPr>
                <w:sz w:val="10"/>
                <w:szCs w:val="10"/>
                <w:lang w:val="fr-BE"/>
              </w:rPr>
            </w:pPr>
            <w:r w:rsidRPr="00A92B39">
              <w:rPr>
                <w:noProof/>
                <w:sz w:val="10"/>
                <w:szCs w:val="10"/>
                <w:lang w:val="fr-BE"/>
              </w:rPr>
              <w:t>3,00</w:t>
            </w:r>
          </w:p>
        </w:tc>
        <w:tc>
          <w:tcPr/>
          <w:p w:rsidR="008C5CFA" w:rsidRPr="00A92B39" w:rsidP="00300A01">
            <w:pPr>
              <w:spacing w:before="0" w:after="0"/>
              <w:jc w:val="right"/>
              <w:rPr>
                <w:sz w:val="10"/>
                <w:szCs w:val="10"/>
                <w:lang w:val="fr-BE"/>
              </w:rPr>
            </w:pPr>
            <w:r w:rsidRPr="00A92B39">
              <w:rPr>
                <w:noProof/>
                <w:sz w:val="10"/>
                <w:szCs w:val="10"/>
                <w:lang w:val="fr-BE"/>
              </w:rPr>
              <w:t>648,00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w:t>
            </w:r>
            <w:r w:rsidRPr="002124FC">
              <w:rPr>
                <w:sz w:val="20"/>
                <w:szCs w:val="20"/>
                <w:lang w:val="fr-BE"/>
              </w:rPr>
              <w:t xml:space="preserve"> - </w:t>
            </w:r>
            <w:r w:rsidRPr="002124FC">
              <w:rPr>
                <w:noProof/>
                <w:sz w:val="20"/>
                <w:szCs w:val="20"/>
                <w:lang w:val="fr-BE"/>
              </w:rPr>
              <w:t>Κοινωνικοοικονομική ένταξη περιθωριοποιημένων κοινοτήτων, όπως οι Ρομά</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17" w:name="_Toc256000080"/>
      <w:bookmarkStart w:id="118" w:name="_Toc256000173"/>
      <w:bookmarkStart w:id="119" w:name="_Toc256000257"/>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9ii</w:t>
      </w:r>
      <w:bookmarkEnd w:id="119"/>
      <w:bookmarkEnd w:id="118"/>
      <w:bookmarkEnd w:id="117"/>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91"/>
        <w:gridCol w:w="698"/>
        <w:gridCol w:w="1861"/>
        <w:gridCol w:w="1059"/>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w:t>
            </w:r>
            <w:r w:rsidRPr="002124FC">
              <w:rPr>
                <w:sz w:val="20"/>
                <w:szCs w:val="20"/>
                <w:lang w:val="fr-BE"/>
              </w:rPr>
              <w:t xml:space="preserve"> - </w:t>
            </w:r>
            <w:r w:rsidRPr="002124FC">
              <w:rPr>
                <w:noProof/>
                <w:sz w:val="20"/>
                <w:szCs w:val="20"/>
                <w:lang w:val="fr-BE"/>
              </w:rPr>
              <w:t>Κοινωνικοοικονομική ένταξη περιθωριοποιημένων κοινοτήτων, όπως οι Ρομά</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3802"/>
        <w:gridCol w:w="646"/>
        <w:gridCol w:w="678"/>
        <w:gridCol w:w="2172"/>
        <w:gridCol w:w="812"/>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5,00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11104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 που δραστηριοποιούνται σε αναζήτηση εργασίας, που συμμετέχουν σε εκπαίδευση/κατάρτιση, που αποκτούν εξειδίκευση, που κατέχουν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CO15</w:t>
            </w:r>
            <w:r w:rsidRPr="00601E29">
              <w:rPr>
                <w:sz w:val="10"/>
                <w:szCs w:val="10"/>
                <w:lang w:val="fr-BE"/>
              </w:rPr>
              <w:t xml:space="preserve"> </w:t>
            </w:r>
            <w:r w:rsidRPr="00601E29">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11,00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8,00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3,00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6778"/>
        <w:gridCol w:w="801"/>
        <w:gridCol w:w="445"/>
        <w:gridCol w:w="441"/>
        <w:gridCol w:w="521"/>
        <w:gridCol w:w="445"/>
        <w:gridCol w:w="441"/>
        <w:gridCol w:w="521"/>
        <w:gridCol w:w="53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11104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 που δραστηριοποιούνται σε αναζήτηση εργασίας, που συμμετέχουν σε εκπαίδευση/κατάρτιση, που αποκτούν εξειδίκευση, που κατέχουν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9914"/>
        <w:gridCol w:w="1012"/>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11104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 που δραστηριοποιούνται σε αναζήτηση εργασίας, που συμμετέχουν σε εκπαίδευση/κατάρτιση, που αποκτούν εξειδίκευση, που κατέχουν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w:t>
            </w:r>
            <w:r w:rsidRPr="002124FC">
              <w:rPr>
                <w:sz w:val="20"/>
                <w:szCs w:val="20"/>
                <w:lang w:val="fr-BE"/>
              </w:rPr>
              <w:t xml:space="preserve"> - </w:t>
            </w:r>
            <w:r w:rsidRPr="002124FC">
              <w:rPr>
                <w:noProof/>
                <w:sz w:val="20"/>
                <w:szCs w:val="20"/>
                <w:lang w:val="fr-BE"/>
              </w:rPr>
              <w:t>Κοινωνικοοικονομική ένταξη περιθωριοποιημένων κοινοτήτων, όπως οι Ρομά</w:t>
            </w:r>
          </w:p>
        </w:tc>
      </w:tr>
    </w:tbl>
    <w:p w:rsidR="008C5CFA" w:rsidP="00300A01">
      <w:pPr>
        <w:spacing w:before="0" w:after="0"/>
      </w:pPr>
    </w:p>
    <w:p w:rsidR="008C5CFA" w:rsidRPr="008E457C" w:rsidP="00300A01">
      <w:pPr>
        <w:pStyle w:val="Heading2"/>
        <w:numPr>
          <w:ilvl w:val="0"/>
          <w:numId w:val="0"/>
        </w:numPr>
        <w:spacing w:before="0" w:after="0"/>
        <w:rPr>
          <w:b w:val="0"/>
        </w:rPr>
      </w:pPr>
      <w:bookmarkStart w:id="120" w:name="_Toc256000081"/>
      <w:bookmarkStart w:id="121" w:name="_Toc256000174"/>
      <w:bookmarkStart w:id="122" w:name="_Toc256000258"/>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9ii</w:t>
      </w:r>
      <w:bookmarkEnd w:id="122"/>
      <w:bookmarkEnd w:id="121"/>
      <w:bookmarkEnd w:id="120"/>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r>
              <w:rPr>
                <w:noProof/>
                <w:sz w:val="12"/>
                <w:szCs w:val="12"/>
                <w:lang w:val="fr-BE"/>
              </w:rPr>
              <w:t>40,00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30,00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11701"/>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w:t>
            </w:r>
            <w:r w:rsidRPr="002124FC">
              <w:rPr>
                <w:sz w:val="20"/>
                <w:szCs w:val="20"/>
                <w:lang w:val="fr-BE"/>
              </w:rPr>
              <w:t xml:space="preserve"> - </w:t>
            </w:r>
            <w:r w:rsidRPr="002124FC">
              <w:rPr>
                <w:noProof/>
                <w:sz w:val="20"/>
                <w:szCs w:val="20"/>
                <w:lang w:val="fr-BE"/>
              </w:rPr>
              <w:t>Κοινωνικοοικονομική ένταξη περιθωριοποιημένων κοινοτήτων, όπως οι Ρομά</w:t>
            </w:r>
          </w:p>
        </w:tc>
      </w:tr>
    </w:tbl>
    <w:p w:rsidR="008C5CFA" w:rsidP="00300A01">
      <w:pPr>
        <w:spacing w:before="0" w:after="0"/>
      </w:pPr>
    </w:p>
    <w:p w:rsidR="008C5CFA" w:rsidRPr="008E457C" w:rsidP="00300A01">
      <w:pPr>
        <w:pStyle w:val="Heading2"/>
        <w:numPr>
          <w:ilvl w:val="0"/>
          <w:numId w:val="0"/>
        </w:numPr>
        <w:spacing w:before="0" w:after="0"/>
        <w:rPr>
          <w:b w:val="0"/>
        </w:rPr>
      </w:pPr>
      <w:bookmarkStart w:id="123" w:name="_Toc256000082"/>
      <w:bookmarkStart w:id="124" w:name="_Toc256000175"/>
      <w:bookmarkStart w:id="125" w:name="_Toc256000259"/>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25"/>
      <w:bookmarkEnd w:id="124"/>
      <w:bookmarkEnd w:id="123"/>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93"/>
        <w:gridCol w:w="3254"/>
        <w:gridCol w:w="1578"/>
        <w:gridCol w:w="1269"/>
        <w:gridCol w:w="667"/>
        <w:gridCol w:w="667"/>
        <w:gridCol w:w="719"/>
        <w:gridCol w:w="613"/>
        <w:gridCol w:w="608"/>
        <w:gridCol w:w="719"/>
        <w:gridCol w:w="613"/>
        <w:gridCol w:w="608"/>
        <w:gridCol w:w="719"/>
        <w:gridCol w:w="613"/>
        <w:gridCol w:w="608"/>
        <w:gridCol w:w="719"/>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0,20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2.200,00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1.056,00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1.144,00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196,00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96,00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0,09</w:t>
            </w:r>
          </w:p>
        </w:tc>
        <w:tc>
          <w:tcPr>
            <w:shd w:val="clear" w:color="auto" w:fill="auto"/>
          </w:tcPr>
          <w:p w:rsidR="008C5CFA" w:rsidRPr="00A92B39" w:rsidP="00300A01">
            <w:pPr>
              <w:spacing w:before="0" w:after="0"/>
              <w:jc w:val="right"/>
              <w:rPr>
                <w:sz w:val="10"/>
                <w:szCs w:val="10"/>
                <w:lang w:val="fr-BE"/>
              </w:rPr>
            </w:pPr>
            <w:r>
              <w:rPr>
                <w:noProof/>
                <w:sz w:val="10"/>
                <w:szCs w:val="10"/>
                <w:lang w:val="fr-BE"/>
              </w:rPr>
              <w:t>0,09</w:t>
            </w:r>
          </w:p>
        </w:tc>
        <w:tc>
          <w:tcPr>
            <w:shd w:val="clear" w:color="auto" w:fill="auto"/>
          </w:tcPr>
          <w:p w:rsidR="008C5CFA" w:rsidRPr="00A92B39" w:rsidP="00300A01">
            <w:pPr>
              <w:spacing w:before="0" w:after="0"/>
              <w:jc w:val="right"/>
              <w:rPr>
                <w:sz w:val="10"/>
                <w:szCs w:val="10"/>
                <w:lang w:val="fr-BE"/>
              </w:rPr>
            </w:pPr>
            <w:r>
              <w:rPr>
                <w:noProof/>
                <w:sz w:val="10"/>
                <w:szCs w:val="10"/>
                <w:lang w:val="fr-BE"/>
              </w:rPr>
              <w:t>0,09</w:t>
            </w:r>
          </w:p>
        </w:tc>
        <w:tc>
          <w:tcPr/>
          <w:p w:rsidR="008C5CFA" w:rsidRPr="00A92B39" w:rsidP="00300A01">
            <w:pPr>
              <w:spacing w:before="0" w:after="0"/>
              <w:jc w:val="right"/>
              <w:rPr>
                <w:sz w:val="10"/>
                <w:szCs w:val="10"/>
                <w:lang w:val="fr-BE"/>
              </w:rPr>
            </w:pPr>
            <w:r w:rsidRPr="00A92B39">
              <w:rPr>
                <w:noProof/>
                <w:sz w:val="10"/>
                <w:szCs w:val="10"/>
                <w:lang w:val="fr-BE"/>
              </w:rPr>
              <w:t>196,00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96,00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18"/>
        <w:gridCol w:w="4445"/>
        <w:gridCol w:w="2098"/>
        <w:gridCol w:w="747"/>
        <w:gridCol w:w="740"/>
        <w:gridCol w:w="894"/>
        <w:gridCol w:w="747"/>
        <w:gridCol w:w="740"/>
        <w:gridCol w:w="894"/>
        <w:gridCol w:w="747"/>
        <w:gridCol w:w="740"/>
        <w:gridCol w:w="894"/>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9iii</w:t>
            </w:r>
            <w:r w:rsidRPr="002124FC">
              <w:rPr>
                <w:sz w:val="20"/>
                <w:szCs w:val="20"/>
                <w:lang w:val="fr-BE"/>
              </w:rPr>
              <w:t xml:space="preserve"> - </w:t>
            </w:r>
            <w:r w:rsidRPr="002124FC">
              <w:rPr>
                <w:noProof/>
                <w:sz w:val="20"/>
                <w:szCs w:val="20"/>
                <w:lang w:val="fr-BE"/>
              </w:rPr>
              <w:t>Καταπολέμηση κάθε μορφής διακρίσεων και προώθηση των ίσων ευκαιριών</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26" w:name="_Toc256000083"/>
      <w:bookmarkStart w:id="127" w:name="_Toc256000176"/>
      <w:bookmarkStart w:id="128" w:name="_Toc256000260"/>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9iii</w:t>
      </w:r>
      <w:bookmarkEnd w:id="128"/>
      <w:bookmarkEnd w:id="127"/>
      <w:bookmarkEnd w:id="126"/>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91"/>
        <w:gridCol w:w="698"/>
        <w:gridCol w:w="1861"/>
        <w:gridCol w:w="1059"/>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7,00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1,00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2,00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6,00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9iii</w:t>
            </w:r>
            <w:r w:rsidRPr="002124FC">
              <w:rPr>
                <w:sz w:val="20"/>
                <w:szCs w:val="20"/>
                <w:lang w:val="fr-BE"/>
              </w:rPr>
              <w:t xml:space="preserve"> - </w:t>
            </w:r>
            <w:r w:rsidRPr="002124FC">
              <w:rPr>
                <w:noProof/>
                <w:sz w:val="20"/>
                <w:szCs w:val="20"/>
                <w:lang w:val="fr-BE"/>
              </w:rPr>
              <w:t>Καταπολέμηση κάθε μορφής διακρίσεων και προώθηση των ίσων ευκαιριών</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172"/>
        <w:gridCol w:w="646"/>
        <w:gridCol w:w="726"/>
        <w:gridCol w:w="1387"/>
        <w:gridCol w:w="876"/>
        <w:gridCol w:w="584"/>
        <w:gridCol w:w="441"/>
        <w:gridCol w:w="584"/>
        <w:gridCol w:w="445"/>
        <w:gridCol w:w="441"/>
        <w:gridCol w:w="521"/>
        <w:gridCol w:w="534"/>
        <w:gridCol w:w="441"/>
        <w:gridCol w:w="534"/>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Τ2626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Γυναικείος πληθυσμός που καλύπτεται από δομές που υποστηρίζουν γυναίκες που αποτελούν θύματα βίας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107.689,00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107.689,00</w:t>
            </w:r>
          </w:p>
        </w:tc>
        <w:tc>
          <w:tcPr>
            <w:shd w:val="clear" w:color="auto" w:fill="auto"/>
          </w:tcPr>
          <w:p w:rsidR="008C5CFA" w:rsidRPr="00601E29" w:rsidP="00300A01">
            <w:pPr>
              <w:spacing w:before="0" w:after="0"/>
              <w:jc w:val="right"/>
              <w:rPr>
                <w:sz w:val="10"/>
                <w:szCs w:val="10"/>
                <w:lang w:val="fr-BE"/>
              </w:rPr>
            </w:pPr>
            <w:r>
              <w:rPr>
                <w:noProof/>
                <w:sz w:val="10"/>
                <w:szCs w:val="10"/>
                <w:lang w:val="fr-BE"/>
              </w:rPr>
              <w:t>0,87</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0,87</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93.679,00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143,00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143,00</w:t>
            </w:r>
          </w:p>
        </w:tc>
        <w:tc>
          <w:tcPr>
            <w:shd w:val="clear" w:color="auto" w:fill="auto"/>
          </w:tcPr>
          <w:p w:rsidR="008C5CFA" w:rsidRPr="00601E29" w:rsidP="00300A01">
            <w:pPr>
              <w:spacing w:before="0" w:after="0"/>
              <w:jc w:val="right"/>
              <w:rPr>
                <w:sz w:val="10"/>
                <w:szCs w:val="10"/>
                <w:lang w:val="fr-BE"/>
              </w:rPr>
            </w:pPr>
            <w:r>
              <w:rPr>
                <w:noProof/>
                <w:sz w:val="10"/>
                <w:szCs w:val="10"/>
                <w:lang w:val="fr-BE"/>
              </w:rPr>
              <w:t>0,31</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0,31</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44,00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44,00</w:t>
            </w:r>
          </w:p>
        </w:tc>
        <w:tc>
          <w:tcPr/>
          <w:p w:rsidR="008C5CFA" w:rsidRPr="00601E29" w:rsidP="00300A01">
            <w:pPr>
              <w:spacing w:before="0" w:after="0"/>
              <w:jc w:val="right"/>
              <w:rPr>
                <w:sz w:val="10"/>
                <w:szCs w:val="10"/>
                <w:lang w:val="fr-BE"/>
              </w:rPr>
            </w:pPr>
            <w:r w:rsidRPr="00601E29">
              <w:rPr>
                <w:noProof/>
                <w:sz w:val="10"/>
                <w:szCs w:val="10"/>
                <w:lang w:val="fr-BE"/>
              </w:rPr>
              <w:t>20,00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20,00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7,00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11509</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σχολείων που παρέχουν υπηρεσίες εξειδικευμένης εκπαιδευτικής υποστήριξης σε μαθητές ΑΜΕΑ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Αναλογία</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Αναλογία</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14,16</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68,57</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9,71</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13,88</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6490"/>
        <w:gridCol w:w="786"/>
        <w:gridCol w:w="534"/>
        <w:gridCol w:w="441"/>
        <w:gridCol w:w="534"/>
        <w:gridCol w:w="445"/>
        <w:gridCol w:w="441"/>
        <w:gridCol w:w="521"/>
        <w:gridCol w:w="531"/>
        <w:gridCol w:w="534"/>
        <w:gridCol w:w="441"/>
        <w:gridCol w:w="534"/>
        <w:gridCol w:w="534"/>
        <w:gridCol w:w="441"/>
        <w:gridCol w:w="534"/>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Τ2626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Γυναικείος πληθυσμός που καλύπτεται από δομές που υποστηρίζουν γυναίκες που αποτελούν θύματα βίας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93.679,00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24,00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24,00</w:t>
            </w:r>
          </w:p>
        </w:tc>
        <w:tc>
          <w:tcPr/>
          <w:p w:rsidR="008C5CFA" w:rsidRPr="00601E29" w:rsidP="00300A01">
            <w:pPr>
              <w:spacing w:before="0" w:after="0"/>
              <w:jc w:val="right"/>
              <w:rPr>
                <w:sz w:val="10"/>
                <w:szCs w:val="10"/>
                <w:lang w:val="fr-BE"/>
              </w:rPr>
            </w:pPr>
            <w:r w:rsidRPr="00601E29">
              <w:rPr>
                <w:noProof/>
                <w:sz w:val="10"/>
                <w:szCs w:val="10"/>
                <w:lang w:val="fr-BE"/>
              </w:rPr>
              <w:t>24,00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24,00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11509</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σχολείων που παρέχουν υπηρεσίες εξειδικευμένης εκπαιδευτικής υποστήριξης σε μαθητές ΑΜΕΑ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5,70</w:t>
            </w: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7,14</w:t>
            </w: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3,14</w:t>
            </w: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3,14</w:t>
            </w: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9916"/>
        <w:gridCol w:w="101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Τ2626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Γυναικείος πληθυσμός που καλύπτεται από δομές που υποστηρίζουν γυναίκες που αποτελούν θύματα βίας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10502</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Συμμετέχοντες που αποδεσμεύονται από τη φροντίδα εξαρτημένων ατόμων και που δραστηριοποιούνται σε αναζήτηση εργασίας, που συμμετέχουν σε εκπαίδευση/κατάρτιση, που κατέχουν θέση απασχόλησης, συμπεριλαμβανομένης της αυτοαπασχόλησης, ή που διατηρούν τη θέση</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11509</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σχολείων που παρέχουν υπηρεσίες εξειδικευμένης εκπαιδευτικής υποστήριξης σε μαθητές ΑΜΕΑ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9iii</w:t>
            </w:r>
            <w:r w:rsidRPr="002124FC">
              <w:rPr>
                <w:sz w:val="20"/>
                <w:szCs w:val="20"/>
                <w:lang w:val="fr-BE"/>
              </w:rPr>
              <w:t xml:space="preserve"> - </w:t>
            </w:r>
            <w:r w:rsidRPr="002124FC">
              <w:rPr>
                <w:noProof/>
                <w:sz w:val="20"/>
                <w:szCs w:val="20"/>
                <w:lang w:val="fr-BE"/>
              </w:rPr>
              <w:t>Καταπολέμηση κάθε μορφής διακρίσεων και προώθηση των ίσων ευκαιριών</w:t>
            </w:r>
          </w:p>
        </w:tc>
      </w:tr>
    </w:tbl>
    <w:p w:rsidR="008C5CFA" w:rsidP="00300A01">
      <w:pPr>
        <w:spacing w:before="0" w:after="0"/>
      </w:pPr>
    </w:p>
    <w:p w:rsidR="008C5CFA" w:rsidRPr="008E457C" w:rsidP="00300A01">
      <w:pPr>
        <w:pStyle w:val="Heading2"/>
        <w:numPr>
          <w:ilvl w:val="0"/>
          <w:numId w:val="0"/>
        </w:numPr>
        <w:spacing w:before="0" w:after="0"/>
        <w:rPr>
          <w:b w:val="0"/>
        </w:rPr>
      </w:pPr>
      <w:bookmarkStart w:id="129" w:name="_Toc256000084"/>
      <w:bookmarkStart w:id="130" w:name="_Toc256000177"/>
      <w:bookmarkStart w:id="131" w:name="_Toc256000261"/>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9iii</w:t>
      </w:r>
      <w:bookmarkEnd w:id="131"/>
      <w:bookmarkEnd w:id="130"/>
      <w:bookmarkEnd w:id="129"/>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26,00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26,00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41,00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41,00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18,00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18,00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48,00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48,00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24,00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14,00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19,00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19,00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11,00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58,00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58,00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32,00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32,00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13,00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13,00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13,00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13,00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12,00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17,00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43,00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43,00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16,00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9,00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9,00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2,00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2,00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7,00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6,00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115,00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48,00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6,00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6,00</w:t>
            </w:r>
          </w:p>
        </w:tc>
        <w:tc>
          <w:tcPr/>
          <w:p w:rsidR="008C5CFA" w:rsidRPr="001C4484" w:rsidP="00300A01">
            <w:pPr>
              <w:spacing w:before="0" w:after="0"/>
              <w:jc w:val="right"/>
              <w:rPr>
                <w:sz w:val="10"/>
                <w:szCs w:val="10"/>
              </w:rPr>
            </w:pPr>
            <w:r w:rsidRPr="001C4484">
              <w:rPr>
                <w:noProof/>
                <w:sz w:val="10"/>
                <w:szCs w:val="10"/>
              </w:rPr>
              <w:t>10,00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3,00</w:t>
            </w:r>
          </w:p>
        </w:tc>
        <w:tc>
          <w:tcPr/>
          <w:p w:rsidR="008C5CFA" w:rsidRPr="001C4484" w:rsidP="00300A01">
            <w:pPr>
              <w:spacing w:before="0" w:after="0"/>
              <w:jc w:val="right"/>
              <w:rPr>
                <w:sz w:val="10"/>
                <w:szCs w:val="10"/>
              </w:rPr>
            </w:pPr>
            <w:r w:rsidRPr="001C4484">
              <w:rPr>
                <w:noProof/>
                <w:sz w:val="10"/>
                <w:szCs w:val="10"/>
              </w:rPr>
              <w:t>10,00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12,00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12,00</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17,00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17,00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5,00</w:t>
            </w: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5,00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4,00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4,00</w:t>
            </w:r>
          </w:p>
        </w:tc>
        <w:tc>
          <w:tcPr/>
          <w:p w:rsidR="008C5CFA" w:rsidRPr="001C4484" w:rsidP="00300A01">
            <w:pPr>
              <w:spacing w:before="0" w:after="0"/>
              <w:jc w:val="right"/>
              <w:rPr>
                <w:sz w:val="10"/>
                <w:szCs w:val="10"/>
              </w:rPr>
            </w:pPr>
            <w:r w:rsidRPr="001C4484">
              <w:rPr>
                <w:noProof/>
                <w:sz w:val="10"/>
                <w:szCs w:val="10"/>
              </w:rPr>
              <w:t>4,00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4,00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13,00</w:t>
            </w:r>
          </w:p>
        </w:tc>
        <w:tc>
          <w:tcPr/>
          <w:p w:rsidR="008C5CFA" w:rsidRPr="001C4484" w:rsidP="00300A01">
            <w:pPr>
              <w:spacing w:before="0" w:after="0"/>
              <w:jc w:val="right"/>
              <w:rPr>
                <w:sz w:val="10"/>
                <w:szCs w:val="10"/>
              </w:rPr>
            </w:pPr>
            <w:r w:rsidRPr="001C4484">
              <w:rPr>
                <w:noProof/>
                <w:sz w:val="10"/>
                <w:szCs w:val="10"/>
              </w:rPr>
              <w:t>13,00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13,00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13,00</w:t>
            </w:r>
          </w:p>
        </w:tc>
        <w:tc>
          <w:tcPr/>
          <w:p w:rsidR="008C5CFA" w:rsidRPr="001C4484" w:rsidP="00300A01">
            <w:pPr>
              <w:spacing w:before="0" w:after="0"/>
              <w:jc w:val="right"/>
              <w:rPr>
                <w:sz w:val="10"/>
                <w:szCs w:val="10"/>
              </w:rPr>
            </w:pPr>
            <w:r w:rsidRPr="001C4484">
              <w:rPr>
                <w:noProof/>
                <w:sz w:val="10"/>
                <w:szCs w:val="10"/>
              </w:rPr>
              <w:t>14,00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14,00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3,00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3,00</w:t>
            </w: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5,00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10,00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5,00</w:t>
            </w:r>
          </w:p>
        </w:tc>
        <w:tc>
          <w:tcPr/>
          <w:p w:rsidR="008C5CFA" w:rsidRPr="001C4484" w:rsidP="00300A01">
            <w:pPr>
              <w:spacing w:before="0" w:after="0"/>
              <w:jc w:val="right"/>
              <w:rPr>
                <w:sz w:val="10"/>
                <w:szCs w:val="10"/>
              </w:rPr>
            </w:pPr>
            <w:r w:rsidRPr="001C4484">
              <w:rPr>
                <w:noProof/>
                <w:sz w:val="10"/>
                <w:szCs w:val="10"/>
              </w:rPr>
              <w:t>10,00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11,00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11,00</w:t>
            </w:r>
          </w:p>
        </w:tc>
        <w:tc>
          <w:tcPr/>
          <w:p w:rsidR="008C5CFA" w:rsidRPr="001C4484" w:rsidP="00300A01">
            <w:pPr>
              <w:spacing w:before="0" w:after="0"/>
              <w:jc w:val="right"/>
              <w:rPr>
                <w:sz w:val="10"/>
                <w:szCs w:val="10"/>
              </w:rPr>
            </w:pPr>
            <w:r w:rsidRPr="001C4484">
              <w:rPr>
                <w:noProof/>
                <w:sz w:val="10"/>
                <w:szCs w:val="10"/>
              </w:rPr>
              <w:t>16,00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16,00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7,00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7,00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1,00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5,00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29,00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38,00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11701"/>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9iii</w:t>
            </w:r>
            <w:r w:rsidRPr="002124FC">
              <w:rPr>
                <w:sz w:val="20"/>
                <w:szCs w:val="20"/>
                <w:lang w:val="fr-BE"/>
              </w:rPr>
              <w:t xml:space="preserve"> - </w:t>
            </w:r>
            <w:r w:rsidRPr="002124FC">
              <w:rPr>
                <w:noProof/>
                <w:sz w:val="20"/>
                <w:szCs w:val="20"/>
                <w:lang w:val="fr-BE"/>
              </w:rPr>
              <w:t>Καταπολέμηση κάθε μορφής διακρίσεων και προώθηση των ίσων ευκαιριών</w:t>
            </w:r>
          </w:p>
        </w:tc>
      </w:tr>
    </w:tbl>
    <w:p w:rsidR="008C5CFA" w:rsidP="00300A01">
      <w:pPr>
        <w:spacing w:before="0" w:after="0"/>
      </w:pPr>
    </w:p>
    <w:p w:rsidR="008C5CFA" w:rsidRPr="008E457C" w:rsidP="00300A01">
      <w:pPr>
        <w:pStyle w:val="Heading2"/>
        <w:numPr>
          <w:ilvl w:val="0"/>
          <w:numId w:val="0"/>
        </w:numPr>
        <w:spacing w:before="0" w:after="0"/>
        <w:rPr>
          <w:b w:val="0"/>
        </w:rPr>
      </w:pPr>
      <w:bookmarkStart w:id="132" w:name="_Toc256000085"/>
      <w:bookmarkStart w:id="133" w:name="_Toc256000178"/>
      <w:bookmarkStart w:id="134" w:name="_Toc256000262"/>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34"/>
      <w:bookmarkEnd w:id="133"/>
      <w:bookmarkEnd w:id="132"/>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849"/>
        <w:gridCol w:w="3978"/>
        <w:gridCol w:w="1226"/>
        <w:gridCol w:w="2983"/>
        <w:gridCol w:w="477"/>
        <w:gridCol w:w="473"/>
        <w:gridCol w:w="558"/>
        <w:gridCol w:w="477"/>
        <w:gridCol w:w="473"/>
        <w:gridCol w:w="558"/>
        <w:gridCol w:w="477"/>
        <w:gridCol w:w="473"/>
        <w:gridCol w:w="558"/>
        <w:gridCol w:w="477"/>
        <w:gridCol w:w="473"/>
        <w:gridCol w:w="558"/>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7,00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6,00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0,86</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2,00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840,00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840,00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489,00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0,58</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274,00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10501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Άτομα που αποδεσμεύονται από τη φροντίδα εξαρτώμενων ατόμων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Άτομα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204,00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204,00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115,00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115,00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0,56</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0,56</w:t>
            </w:r>
          </w:p>
        </w:tc>
        <w:tc>
          <w:tcPr/>
          <w:p w:rsidR="008C5CFA" w:rsidRPr="00A92B39" w:rsidP="00300A01">
            <w:pPr>
              <w:spacing w:before="0" w:after="0"/>
              <w:jc w:val="right"/>
              <w:rPr>
                <w:sz w:val="10"/>
                <w:szCs w:val="10"/>
                <w:lang w:val="fr-BE"/>
              </w:rPr>
            </w:pPr>
            <w:r w:rsidRPr="00A92B39">
              <w:rPr>
                <w:noProof/>
                <w:sz w:val="10"/>
                <w:szCs w:val="10"/>
                <w:lang w:val="fr-BE"/>
              </w:rPr>
              <w:t>48,00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48,00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σχολικών μονάδων που επωφελούνται από εκπαιδευτικές παρεμβάσεις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49,00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0,98</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24,00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Τ2714</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ενεργειών για την πρόληψη και την καταπολέμηση της βίας με θύματα γυναίκες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Ενέργειες πρόληψης και καταπολέμησης της βίας με θύματα γυνα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4,00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09"/>
        <w:gridCol w:w="6016"/>
        <w:gridCol w:w="1789"/>
        <w:gridCol w:w="637"/>
        <w:gridCol w:w="631"/>
        <w:gridCol w:w="763"/>
        <w:gridCol w:w="637"/>
        <w:gridCol w:w="631"/>
        <w:gridCol w:w="763"/>
        <w:gridCol w:w="637"/>
        <w:gridCol w:w="631"/>
        <w:gridCol w:w="763"/>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4,00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186,00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29,00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10501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Άτομα που αποδεσμεύονται από τη φροντίδα εξαρτώμενων ατόμων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29,00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29,00</w:t>
            </w:r>
          </w:p>
        </w:tc>
        <w:tc>
          <w:tcPr/>
          <w:p w:rsidR="008C5CFA" w:rsidRPr="00A92B39" w:rsidP="00300A01">
            <w:pPr>
              <w:spacing w:before="0" w:after="0"/>
              <w:jc w:val="right"/>
              <w:rPr>
                <w:sz w:val="10"/>
                <w:szCs w:val="10"/>
                <w:lang w:val="fr-BE"/>
              </w:rPr>
            </w:pPr>
            <w:r w:rsidRPr="00A92B39">
              <w:rPr>
                <w:noProof/>
                <w:sz w:val="10"/>
                <w:szCs w:val="10"/>
                <w:lang w:val="fr-BE"/>
              </w:rPr>
              <w:t>38,00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38,00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11501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σχολικών μονάδων που επωφελούνται από εκπαιδευτικές παρεμβάσεις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16,00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9,00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Τ2714</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ενεργειών για την πρόληψη και την καταπολέμηση της βίας με θύματα γυναίκες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4,00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3"/>
        <w:gridCol w:w="1308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Βελτίωση της πρόσβασης σε οικονομικά προσιτές, βιώσιμες και υψηλής ποιότητας υπηρεσίες, συμπεριλαμβανομένων των υπηρεσιών υγειονομικής περίθαλψης και των κοινωνικών υπηρεσιών κοινής ωφέλειας</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35" w:name="_Toc256000086"/>
      <w:bookmarkStart w:id="136" w:name="_Toc256000179"/>
      <w:bookmarkStart w:id="137" w:name="_Toc256000263"/>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9iv</w:t>
      </w:r>
      <w:bookmarkEnd w:id="137"/>
      <w:bookmarkEnd w:id="136"/>
      <w:bookmarkEnd w:id="135"/>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91"/>
        <w:gridCol w:w="698"/>
        <w:gridCol w:w="1861"/>
        <w:gridCol w:w="1059"/>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3"/>
        <w:gridCol w:w="1308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Βελτίωση της πρόσβασης σε οικονομικά προσιτές, βιώσιμες και υψηλής ποιότητας υπηρεσίες, συμπεριλαμβανομένων των υπηρεσιών υγειονομικής περίθαλψης και των κοινωνικών υπηρεσιών κοινής ωφέλειας</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044"/>
        <w:gridCol w:w="682"/>
        <w:gridCol w:w="809"/>
        <w:gridCol w:w="1581"/>
        <w:gridCol w:w="995"/>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13,00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0,77</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10,00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10,00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ατόμων που πλήττονται από τη φτώχεια και ωφελούνται από τις υπηρεσίες των Τoπικών Ομάδων Υγείας (TOMY) στο σύνολο των ατόμων που ωφελούνται από τις υπηρεσίες των Τoπικών Ομάδων Υγείας (TOMY)</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Αναλογία</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Αναλογία</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35,70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11207</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ψυχικής υγείας στις συγχρηματοδοτούμενες δομές  στο σύνολο των ατόμων που ωφελούνται από υπηρεσίες ψυχικής υγείας στην περιφέρεια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Αναλογία</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Αναλογία</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0,48</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11208</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υγείας για εξαρτήσεις προς το σύνολο των ατόμων που αιτήθηκαν  υπηρεσίες για εξαρτήσεις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Αναλογία</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Αναλογία</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24,90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6667"/>
        <w:gridCol w:w="913"/>
        <w:gridCol w:w="445"/>
        <w:gridCol w:w="441"/>
        <w:gridCol w:w="521"/>
        <w:gridCol w:w="445"/>
        <w:gridCol w:w="441"/>
        <w:gridCol w:w="521"/>
        <w:gridCol w:w="53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ατόμων που πλήττονται από τη φτώχεια και ωφελούνται από τις υπηρεσίες των Τoπικών Ομάδων Υγείας (TOMY) στο σύνολο των ατόμων που ωφελούνται από τις υπηρεσίες των Τoπικών Ομάδων Υγείας (TOMY)</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11207</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ψυχικής υγείας στις συγχρηματοδοτούμενες δομές  στο σύνολο των ατόμων που ωφελούνται από υπηρεσίες ψυχικής υγείας στην περιφέρεια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11208</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υγείας για εξαρτήσεις προς το σύνολο των ατόμων που αιτήθηκαν  υπηρεσίες για εξαρτήσεις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827"/>
        <w:gridCol w:w="9551"/>
        <w:gridCol w:w="1195"/>
        <w:gridCol w:w="464"/>
        <w:gridCol w:w="460"/>
        <w:gridCol w:w="544"/>
        <w:gridCol w:w="464"/>
        <w:gridCol w:w="460"/>
        <w:gridCol w:w="544"/>
        <w:gridCol w:w="55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05504</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δομών που προσφέρουν βελτιωμένες/διευρυμένες υπηρεσίες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11206</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ατόμων που πλήττονται από τη φτώχεια και ωφελούνται από τις υπηρεσίες των Τoπικών Ομάδων Υγείας (TOMY) στο σύνολο των ατόμων που ωφελούνται από τις υπηρεσίες των Τoπικών Ομάδων Υγείας (TOMY)</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11207</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ψυχικής υγείας στις συγχρηματοδοτούμενες δομές  στο σύνολο των ατόμων που ωφελούνται από υπηρεσίες ψυχικής υγείας στην περιφέρεια</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11208</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Ποσοστό των ατόμων που ωφελούνται από υπηρεσίες  υγείας για εξαρτήσεις προς το σύνολο των ατόμων που αιτήθηκαν  υπηρεσίες για εξαρτήσεις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Pr>
                <w:noProof/>
                <w:sz w:val="10"/>
                <w:szCs w:val="10"/>
                <w:lang w:val="fr-BE"/>
              </w:rPr>
              <w:t>%</w:t>
            </w:r>
          </w:p>
        </w:tc>
        <w:tc>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3"/>
        <w:gridCol w:w="13088"/>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Βελτίωση της πρόσβασης σε οικονομικά προσιτές, βιώσιμες και υψηλής ποιότητας υπηρεσίες, συμπεριλαμβανομένων των υπηρεσιών υγειονομικής περίθαλψης και των κοινωνικών υπηρεσιών κοινής ωφέλειας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38" w:name="_Toc256000087"/>
      <w:bookmarkStart w:id="139" w:name="_Toc256000180"/>
      <w:bookmarkStart w:id="140" w:name="_Toc256000264"/>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9iv</w:t>
      </w:r>
      <w:bookmarkEnd w:id="140"/>
      <w:bookmarkEnd w:id="139"/>
      <w:bookmarkEnd w:id="138"/>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6,00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6,00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4,00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4,00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13056"/>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Βελτίωση της πρόσβασης σε οικονομικά προσιτές, βιώσιμες και υψηλής ποιότητας υπηρεσίες, συμπεριλαμβανομένων των υπηρεσιών υγειονομικής περίθαλψης και των κοινωνικών υπηρεσιών κοινής ωφέλειας</w:t>
            </w:r>
          </w:p>
        </w:tc>
      </w:tr>
    </w:tbl>
    <w:p w:rsidR="008C5CFA" w:rsidP="00300A01">
      <w:pPr>
        <w:spacing w:before="0" w:after="0"/>
      </w:pPr>
    </w:p>
    <w:p w:rsidR="008C5CFA" w:rsidRPr="008E457C" w:rsidP="00300A01">
      <w:pPr>
        <w:pStyle w:val="Heading2"/>
        <w:numPr>
          <w:ilvl w:val="0"/>
          <w:numId w:val="0"/>
        </w:numPr>
        <w:spacing w:before="0" w:after="0"/>
        <w:rPr>
          <w:b w:val="0"/>
        </w:rPr>
      </w:pPr>
      <w:bookmarkStart w:id="141" w:name="_Toc256000088"/>
      <w:bookmarkStart w:id="142" w:name="_Toc256000181"/>
      <w:bookmarkStart w:id="143" w:name="_Toc256000265"/>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43"/>
      <w:bookmarkEnd w:id="142"/>
      <w:bookmarkEnd w:id="141"/>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868"/>
        <w:gridCol w:w="5587"/>
        <w:gridCol w:w="1254"/>
        <w:gridCol w:w="1008"/>
        <w:gridCol w:w="585"/>
        <w:gridCol w:w="483"/>
        <w:gridCol w:w="571"/>
        <w:gridCol w:w="530"/>
        <w:gridCol w:w="483"/>
        <w:gridCol w:w="571"/>
        <w:gridCol w:w="487"/>
        <w:gridCol w:w="483"/>
        <w:gridCol w:w="571"/>
        <w:gridCol w:w="530"/>
        <w:gridCol w:w="483"/>
        <w:gridCol w:w="571"/>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13,00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0,77</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10,00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1.980,00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722,00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818,00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1.724,00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511,00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626,00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0,87</w:t>
            </w:r>
          </w:p>
        </w:tc>
        <w:tc>
          <w:tcPr>
            <w:shd w:val="clear" w:color="auto" w:fill="auto"/>
          </w:tcPr>
          <w:p w:rsidR="008C5CFA" w:rsidRPr="00A92B39" w:rsidP="00300A01">
            <w:pPr>
              <w:spacing w:before="0" w:after="0"/>
              <w:jc w:val="right"/>
              <w:rPr>
                <w:sz w:val="10"/>
                <w:szCs w:val="10"/>
                <w:lang w:val="fr-BE"/>
              </w:rPr>
            </w:pPr>
            <w:r>
              <w:rPr>
                <w:noProof/>
                <w:sz w:val="10"/>
                <w:szCs w:val="10"/>
                <w:lang w:val="fr-BE"/>
              </w:rPr>
              <w:t>0,71</w:t>
            </w:r>
          </w:p>
        </w:tc>
        <w:tc>
          <w:tcPr>
            <w:shd w:val="clear" w:color="auto" w:fill="auto"/>
          </w:tcPr>
          <w:p w:rsidR="008C5CFA" w:rsidRPr="00A92B39" w:rsidP="00300A01">
            <w:pPr>
              <w:spacing w:before="0" w:after="0"/>
              <w:jc w:val="right"/>
              <w:rPr>
                <w:sz w:val="10"/>
                <w:szCs w:val="10"/>
                <w:lang w:val="fr-BE"/>
              </w:rPr>
            </w:pPr>
            <w:r>
              <w:rPr>
                <w:noProof/>
                <w:sz w:val="10"/>
                <w:szCs w:val="10"/>
                <w:lang w:val="fr-BE"/>
              </w:rPr>
              <w:t>0,77</w:t>
            </w:r>
          </w:p>
        </w:tc>
        <w:tc>
          <w:tcPr/>
          <w:p w:rsidR="008C5CFA" w:rsidRPr="00A92B39" w:rsidP="00300A01">
            <w:pPr>
              <w:spacing w:before="0" w:after="0"/>
              <w:jc w:val="right"/>
              <w:rPr>
                <w:sz w:val="10"/>
                <w:szCs w:val="10"/>
                <w:lang w:val="fr-BE"/>
              </w:rPr>
            </w:pPr>
            <w:r w:rsidRPr="00A92B39">
              <w:rPr>
                <w:noProof/>
                <w:sz w:val="10"/>
                <w:szCs w:val="10"/>
                <w:lang w:val="fr-BE"/>
              </w:rPr>
              <w:t>1.724,00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511,00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626,00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πλήττονται από τη φτώχεια και ωφελούνται από τις υπηρεσίες των Τoπικών Ομάδων Υγείας (TOMY)</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Άτομα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17.850,00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Τοπικών Ομάδων Υγείας (TOMY) που λειτουργούν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 μονάδων</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11204</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ωφελούνται από υπηρεσίες ψυχικής υγείας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Άτομα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60,00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11205</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ωφελούνται από υπηρεσίες υγείας για Εξαρτήσεις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Άτομα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50"/>
        <w:gridCol w:w="7210"/>
        <w:gridCol w:w="1554"/>
        <w:gridCol w:w="553"/>
        <w:gridCol w:w="548"/>
        <w:gridCol w:w="662"/>
        <w:gridCol w:w="553"/>
        <w:gridCol w:w="548"/>
        <w:gridCol w:w="662"/>
        <w:gridCol w:w="553"/>
        <w:gridCol w:w="548"/>
        <w:gridCol w:w="662"/>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05503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επωφελουμένων των υποστηριζόμενων δομών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πλήττονται από τη φτώχεια και ωφελούνται από τις υπηρεσίες των Τoπικών Ομάδων Υγείας (TOMY)</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11203</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Τοπικών Ομάδων Υγείας (TOMY) που λειτουργούν</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11204</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ωφελούνται από υπηρεσίες ψυχικής υγείας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11205</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ατόμων που ωφελούνται από υπηρεσίες υγείας για Εξαρτήσεις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13124"/>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Προώθηση της κοινωνικής επιχειρηματικότητας και της επαγγελματικής ενσωμάτωσης σε κοινωνικές επιχειρήσεις και την κοινωνική και αλληλέγγυο οικονομία ώστε να διευκολυνθεί η πρόσβαση στην απασχόληση</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44" w:name="_Toc256000089"/>
      <w:bookmarkStart w:id="145" w:name="_Toc256000182"/>
      <w:bookmarkStart w:id="146" w:name="_Toc256000266"/>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9v</w:t>
      </w:r>
      <w:bookmarkEnd w:id="146"/>
      <w:bookmarkEnd w:id="145"/>
      <w:bookmarkEnd w:id="144"/>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91"/>
        <w:gridCol w:w="698"/>
        <w:gridCol w:w="1861"/>
        <w:gridCol w:w="1059"/>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13124"/>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Προώθηση της κοινωνικής επιχειρηματικότητας και της επαγγελματικής ενσωμάτωσης σε κοινωνικές επιχειρήσεις και την κοινωνική και αλληλέγγυο οικονομία ώστε να διευκολυνθεί η πρόσβαση στην απασχόληση</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3603"/>
        <w:gridCol w:w="732"/>
        <w:gridCol w:w="893"/>
        <w:gridCol w:w="1772"/>
        <w:gridCol w:w="1112"/>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11303</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υποστηριζόμενων υφιστάμενων και νέων φορέων κοινωνικής και αλληλέγγυας οικονομίας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rPr>
                <w:sz w:val="10"/>
                <w:szCs w:val="10"/>
                <w:lang w:val="fr-BE"/>
              </w:rPr>
            </w:pPr>
            <w:r w:rsidRPr="00785F4A">
              <w:rPr>
                <w:noProof/>
                <w:sz w:val="10"/>
                <w:szCs w:val="10"/>
                <w:lang w:val="fr-BE"/>
              </w:rPr>
              <w:t>Αριθμός</w:t>
            </w:r>
          </w:p>
        </w:tc>
        <w:tc>
          <w:tcPr>
            <w:shd w:val="clear" w:color="auto" w:fill="auto"/>
          </w:tcPr>
          <w:p w:rsidR="008C5CFA" w:rsidRPr="00601E29" w:rsidP="00300A01">
            <w:pPr>
              <w:spacing w:before="0" w:after="0"/>
              <w:rPr>
                <w:sz w:val="10"/>
                <w:szCs w:val="10"/>
                <w:lang w:val="fr-BE"/>
              </w:rPr>
            </w:pPr>
            <w:r w:rsidRPr="00601E29">
              <w:rPr>
                <w:sz w:val="10"/>
                <w:szCs w:val="10"/>
                <w:lang w:val="fr-BE"/>
              </w:rPr>
              <w:t xml:space="preserve"> </w:t>
            </w:r>
          </w:p>
        </w:tc>
        <w:tc>
          <w:tcPr>
            <w:shd w:val="clear" w:color="auto" w:fill="auto"/>
          </w:tcPr>
          <w:p w:rsidR="008C5CFA" w:rsidRPr="00601E29" w:rsidP="00300A01">
            <w:pPr>
              <w:spacing w:before="0" w:after="0"/>
              <w:jc w:val="center"/>
              <w:rPr>
                <w:sz w:val="10"/>
                <w:szCs w:val="10"/>
                <w:lang w:val="fr-BE"/>
              </w:rPr>
            </w:pPr>
            <w:r w:rsidRPr="00601E29">
              <w:rPr>
                <w:noProof/>
                <w:sz w:val="10"/>
                <w:szCs w:val="10"/>
                <w:lang w:val="fr-BE"/>
              </w:rPr>
              <w:t>Αριθμός</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73,00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Pr>
                <w:noProof/>
                <w:sz w:val="10"/>
                <w:szCs w:val="10"/>
                <w:lang w:val="fr-BE"/>
              </w:rPr>
              <w:t>0,00</w:t>
            </w: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6510"/>
        <w:gridCol w:w="1070"/>
        <w:gridCol w:w="445"/>
        <w:gridCol w:w="441"/>
        <w:gridCol w:w="521"/>
        <w:gridCol w:w="445"/>
        <w:gridCol w:w="441"/>
        <w:gridCol w:w="521"/>
        <w:gridCol w:w="53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11303</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υποστηριζόμενων υφιστάμενων και νέων φορέων κοινωνικής και αλληλέγγυας οικονομίας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62"/>
        <w:gridCol w:w="8654"/>
        <w:gridCol w:w="1389"/>
        <w:gridCol w:w="540"/>
        <w:gridCol w:w="535"/>
        <w:gridCol w:w="633"/>
        <w:gridCol w:w="540"/>
        <w:gridCol w:w="535"/>
        <w:gridCol w:w="633"/>
        <w:gridCol w:w="645"/>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01E29" w:rsidP="00300A01">
            <w:pPr>
              <w:spacing w:before="0" w:after="0"/>
              <w:rPr>
                <w:sz w:val="10"/>
                <w:szCs w:val="10"/>
                <w:lang w:val="fr-BE"/>
              </w:rPr>
            </w:pPr>
            <w:r w:rsidRPr="00601E29">
              <w:rPr>
                <w:noProof/>
                <w:sz w:val="10"/>
                <w:szCs w:val="10"/>
                <w:lang w:val="fr-BE"/>
              </w:rPr>
              <w:t>11303</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Αριθμός υποστηριζόμενων υφιστάμενων και νέων φορέων κοινωνικής και αλληλέγγυας οικονομίας που η λειτουργία τους συνεχίζεται ένα έτος μετά τη λήξη της παρέμβασης</w:t>
            </w:r>
          </w:p>
        </w:tc>
        <w:tc>
          <w:tcPr>
            <w:shd w:val="clear" w:color="auto" w:fill="auto"/>
          </w:tcPr>
          <w:p w:rsidR="008C5CFA" w:rsidRPr="00601E29" w:rsidP="00300A01">
            <w:pPr>
              <w:spacing w:before="0" w:after="0"/>
              <w:rPr>
                <w:sz w:val="10"/>
                <w:szCs w:val="10"/>
                <w:lang w:val="fr-BE"/>
              </w:rPr>
            </w:pPr>
            <w:r w:rsidRPr="00601E29">
              <w:rPr>
                <w:noProof/>
                <w:sz w:val="10"/>
                <w:szCs w:val="10"/>
                <w:lang w:val="fr-BE"/>
              </w:rPr>
              <w:t>Μετάβαση</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shd w:val="clear" w:color="auto" w:fill="auto"/>
          </w:tcPr>
          <w:p w:rsidR="008C5CFA" w:rsidRPr="00601E29" w:rsidP="00300A01">
            <w:pPr>
              <w:spacing w:before="0" w:after="0"/>
              <w:jc w:val="right"/>
              <w:rPr>
                <w:sz w:val="10"/>
                <w:szCs w:val="10"/>
                <w:lang w:val="fr-BE"/>
              </w:rPr>
            </w:pPr>
            <w:r w:rsidRPr="00601E29">
              <w:rPr>
                <w:noProof/>
                <w:sz w:val="10"/>
                <w:szCs w:val="10"/>
                <w:lang w:val="fr-BE"/>
              </w:rPr>
              <w:t>0,00</w:t>
            </w:r>
          </w:p>
        </w:tc>
        <w:tc>
          <w:tcPr/>
          <w:p w:rsidR="008C5CFA" w:rsidRPr="00601E29" w:rsidP="00300A01">
            <w:pPr>
              <w:spacing w:before="0" w:after="0"/>
              <w:jc w:val="right"/>
              <w:rPr>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13124"/>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Προώθηση της κοινωνικής επιχειρηματικότητας και της επαγγελματικής ενσωμάτωσης σε κοινωνικές επιχειρήσεις και την κοινωνική και αλληλέγγυο οικονομία ώστε να διευκολυνθεί η πρόσβαση στην απασχόληση</w:t>
            </w:r>
          </w:p>
        </w:tc>
      </w:tr>
    </w:tbl>
    <w:p w:rsidR="008C5CFA" w:rsidP="00300A01">
      <w:pPr>
        <w:spacing w:before="0" w:after="0"/>
      </w:pPr>
    </w:p>
    <w:p w:rsidR="008C5CFA" w:rsidRPr="008E457C" w:rsidP="00300A01">
      <w:pPr>
        <w:pStyle w:val="Heading2"/>
        <w:numPr>
          <w:ilvl w:val="0"/>
          <w:numId w:val="0"/>
        </w:numPr>
        <w:spacing w:before="0" w:after="0"/>
        <w:rPr>
          <w:b w:val="0"/>
        </w:rPr>
      </w:pPr>
      <w:bookmarkStart w:id="147" w:name="_Toc256000090"/>
      <w:bookmarkStart w:id="148" w:name="_Toc256000183"/>
      <w:bookmarkStart w:id="149" w:name="_Toc256000267"/>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9v</w:t>
      </w:r>
      <w:bookmarkEnd w:id="149"/>
      <w:bookmarkEnd w:id="148"/>
      <w:bookmarkEnd w:id="147"/>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2"/>
        <w:gridCol w:w="13092"/>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Προώθηση της κοινωνικής επιχειρηματικότητας και της επαγγελματικής ενσωμάτωσης σε κοινωνικές επιχειρήσεις και την κοινωνική και αλληλέγγυο οικονομία ώστε να διευκολυνθεί η πρόσβαση στην απασχόληση</w:t>
            </w:r>
          </w:p>
        </w:tc>
      </w:tr>
    </w:tbl>
    <w:p w:rsidR="008C5CFA" w:rsidP="00300A01">
      <w:pPr>
        <w:spacing w:before="0" w:after="0"/>
      </w:pPr>
    </w:p>
    <w:p w:rsidR="008C5CFA" w:rsidRPr="008E457C" w:rsidP="00300A01">
      <w:pPr>
        <w:pStyle w:val="Heading2"/>
        <w:numPr>
          <w:ilvl w:val="0"/>
          <w:numId w:val="0"/>
        </w:numPr>
        <w:spacing w:before="0" w:after="0"/>
        <w:rPr>
          <w:b w:val="0"/>
        </w:rPr>
      </w:pPr>
      <w:bookmarkStart w:id="150" w:name="_Toc256000091"/>
      <w:bookmarkStart w:id="151" w:name="_Toc256000184"/>
      <w:bookmarkStart w:id="152" w:name="_Toc256000268"/>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52"/>
      <w:bookmarkEnd w:id="151"/>
      <w:bookmarkEnd w:id="150"/>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46"/>
        <w:gridCol w:w="4936"/>
        <w:gridCol w:w="1366"/>
        <w:gridCol w:w="1099"/>
        <w:gridCol w:w="531"/>
        <w:gridCol w:w="527"/>
        <w:gridCol w:w="622"/>
        <w:gridCol w:w="531"/>
        <w:gridCol w:w="527"/>
        <w:gridCol w:w="622"/>
        <w:gridCol w:w="531"/>
        <w:gridCol w:w="527"/>
        <w:gridCol w:w="622"/>
        <w:gridCol w:w="531"/>
        <w:gridCol w:w="527"/>
        <w:gridCol w:w="622"/>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11301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υφιστάμενων και νέων φορέων κοινωνικής και αλληλέγγυας οικονομίας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81,00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11302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Κέντρων Στήριξης της κοινωνικής και αλληλέγγυας οικονομίας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56"/>
        <w:gridCol w:w="6415"/>
        <w:gridCol w:w="1710"/>
        <w:gridCol w:w="609"/>
        <w:gridCol w:w="603"/>
        <w:gridCol w:w="729"/>
        <w:gridCol w:w="609"/>
        <w:gridCol w:w="603"/>
        <w:gridCol w:w="729"/>
        <w:gridCol w:w="609"/>
        <w:gridCol w:w="603"/>
        <w:gridCol w:w="729"/>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11301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υποστηριζόμενων υφιστάμενων και νέων φορέων κοινωνικής και αλληλέγγυας οικονομίας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11302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Κέντρων Στήριξης της κοινωνικής και αλληλέγγυας οικονομίας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B27C43" w:rsidP="00300A01">
      <w:pPr>
        <w:spacing w:before="0" w:after="0"/>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9vi</w:t>
            </w:r>
            <w:r w:rsidRPr="002124FC">
              <w:rPr>
                <w:sz w:val="20"/>
                <w:szCs w:val="20"/>
                <w:lang w:val="fr-BE"/>
              </w:rPr>
              <w:t xml:space="preserve"> - </w:t>
            </w:r>
            <w:r w:rsidRPr="002124FC">
              <w:rPr>
                <w:noProof/>
                <w:sz w:val="20"/>
                <w:szCs w:val="20"/>
                <w:lang w:val="fr-BE"/>
              </w:rPr>
              <w:t>Στρατηγικές τοπικής ανάπτυξης με πρωτοβουλία των τοπικών κοινοτήτων</w:t>
            </w:r>
          </w:p>
        </w:tc>
      </w:tr>
    </w:tbl>
    <w:p w:rsidR="008C5CFA" w:rsidP="00300A01">
      <w:pPr>
        <w:spacing w:before="0" w:after="0"/>
        <w:ind w:left="113" w:hanging="113"/>
        <w:rPr>
          <w:sz w:val="20"/>
          <w:szCs w:val="20"/>
          <w:lang w:val="fr-BE"/>
        </w:rPr>
      </w:pPr>
    </w:p>
    <w:p w:rsidR="008C5CFA" w:rsidRPr="008E457C" w:rsidP="00300A01">
      <w:pPr>
        <w:pStyle w:val="Heading2"/>
        <w:numPr>
          <w:ilvl w:val="0"/>
          <w:numId w:val="0"/>
        </w:numPr>
        <w:spacing w:before="0" w:after="0"/>
      </w:pPr>
      <w:bookmarkStart w:id="153" w:name="_Toc256000092"/>
      <w:bookmarkStart w:id="154" w:name="_Toc256000185"/>
      <w:bookmarkStart w:id="155" w:name="_Toc256000269"/>
      <w:r w:rsidRPr="008E457C">
        <w:rPr>
          <w:noProof/>
        </w:rPr>
        <w:t>Πίνακας 2A</w:t>
      </w:r>
      <w:r w:rsidRPr="008E457C">
        <w:t xml:space="preserve"> : </w:t>
      </w:r>
      <w:r w:rsidRPr="008E457C">
        <w:rPr>
          <w:noProof/>
        </w:rPr>
        <w:t>Κοινοί δείκτες αποτελεσμάτων για το ΕΚΤ (ανά άξονα προτεραιότητας, επενδυτική προτεραιότητα και ανά κατηγορία περιφέρειας). Τα δεδομένα για το σύνολο των δεικτών αποτελεσμάτων όσον αφορά το ΕΚΤ (με και χωρίς στόχο) υποβάλλονται κατανεμημένα ανά φύλο. Για άξονα προτεραιότητας τεχνικής βοήθειας, υποβάλλονται στοιχεία μόνο για τους κοινούς δείκτες για τους οποίους έχει καθοριστεί στόχος.</w:t>
      </w:r>
      <w:r w:rsidR="00501DA0">
        <w:t xml:space="preserve"> - </w:t>
      </w:r>
      <w:r w:rsidRPr="002124FC" w:rsidR="00501DA0">
        <w:rPr>
          <w:noProof/>
          <w:sz w:val="20"/>
          <w:szCs w:val="20"/>
          <w:lang w:val="fr-BE"/>
        </w:rPr>
        <w:t>5</w:t>
      </w:r>
      <w:r w:rsidR="00501DA0">
        <w:rPr>
          <w:sz w:val="20"/>
          <w:szCs w:val="20"/>
          <w:lang w:val="fr-BE"/>
        </w:rPr>
        <w:t xml:space="preserve"> / </w:t>
      </w:r>
      <w:r w:rsidRPr="002124FC" w:rsidR="00501DA0">
        <w:rPr>
          <w:noProof/>
          <w:sz w:val="20"/>
          <w:szCs w:val="20"/>
          <w:lang w:val="fr-BE"/>
        </w:rPr>
        <w:t>9vi</w:t>
      </w:r>
      <w:bookmarkEnd w:id="155"/>
      <w:bookmarkEnd w:id="154"/>
      <w:bookmarkEnd w:id="153"/>
    </w:p>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5291"/>
        <w:gridCol w:w="698"/>
        <w:gridCol w:w="1861"/>
        <w:gridCol w:w="1059"/>
        <w:gridCol w:w="449"/>
        <w:gridCol w:w="445"/>
        <w:gridCol w:w="541"/>
        <w:gridCol w:w="449"/>
        <w:gridCol w:w="445"/>
        <w:gridCol w:w="541"/>
        <w:gridCol w:w="449"/>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Κοινός δείκτης εκροών που χρησιμοποιείται ως βάση για τον καθορισμό στόχων</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Μονάδα μέτρησης για τιμή βάσης και στόχο</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2017</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r>
              <w:rPr>
                <w:noProof/>
                <w:sz w:val="12"/>
                <w:szCs w:val="12"/>
                <w:lang w:val="fr-BE"/>
              </w:rPr>
              <w:t>Αριθμός</w:t>
            </w:r>
          </w:p>
        </w:tc>
        <w:tc>
          <w:tcPr>
            <w:shd w:val="clear" w:color="auto" w:fill="auto"/>
          </w:tcPr>
          <w:p w:rsidR="008C5CFA" w:rsidRPr="00BA47B4" w:rsidP="00300A01">
            <w:pPr>
              <w:spacing w:before="0" w:after="0"/>
              <w:jc w:val="right"/>
              <w:rPr>
                <w:sz w:val="12"/>
                <w:szCs w:val="12"/>
                <w:lang w:val="fr-BE"/>
              </w:rPr>
            </w:pPr>
            <w:r>
              <w:rPr>
                <w:noProof/>
                <w:sz w:val="12"/>
                <w:szCs w:val="12"/>
                <w:lang w:val="fr-BE"/>
              </w:rPr>
              <w:t>30,00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14,00</w:t>
            </w:r>
          </w:p>
        </w:tc>
        <w:tc>
          <w:tcPr>
            <w:shd w:val="clear" w:color="auto" w:fill="auto"/>
          </w:tcPr>
          <w:p w:rsidR="008C5CFA" w:rsidRPr="00BA47B4" w:rsidP="00300A01">
            <w:pPr>
              <w:spacing w:before="0" w:after="0"/>
              <w:jc w:val="right"/>
              <w:rPr>
                <w:sz w:val="12"/>
                <w:szCs w:val="12"/>
                <w:lang w:val="fr-BE"/>
              </w:rPr>
            </w:pPr>
            <w:r>
              <w:rPr>
                <w:noProof/>
                <w:sz w:val="12"/>
                <w:szCs w:val="12"/>
                <w:lang w:val="fr-BE"/>
              </w:rPr>
              <w:t>16,00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shd w:val="clear" w:color="auto" w:fill="auto"/>
          </w:tcPr>
          <w:p w:rsidR="008C5CFA" w:rsidRPr="00BA47B4" w:rsidP="00300A01">
            <w:pPr>
              <w:spacing w:before="0" w:after="0"/>
              <w:rPr>
                <w:sz w:val="12"/>
                <w:szCs w:val="12"/>
                <w:lang w:val="fr-BE"/>
              </w:rPr>
            </w:pPr>
            <w:r w:rsidRPr="00BA47B4">
              <w:rPr>
                <w:sz w:val="12"/>
                <w:szCs w:val="12"/>
                <w:lang w:val="fr-BE"/>
              </w:rPr>
              <w:t xml:space="preserve"> </w:t>
            </w:r>
          </w:p>
        </w:tc>
        <w:tc>
          <w:tcPr>
            <w:shd w:val="clear" w:color="auto" w:fill="auto"/>
          </w:tcPr>
          <w:p w:rsidR="008C5CFA" w:rsidRPr="00BA47B4" w:rsidP="00300A01">
            <w:pPr>
              <w:spacing w:before="0" w:after="0"/>
              <w:jc w:val="center"/>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P="00300A01">
      <w:pPr>
        <w:keepNext/>
        <w:spacing w:before="0" w:after="0"/>
        <w:rPr>
          <w:sz w:val="20"/>
          <w:szCs w:val="20"/>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7"/>
        <w:gridCol w:w="10200"/>
        <w:gridCol w:w="1043"/>
        <w:gridCol w:w="445"/>
        <w:gridCol w:w="541"/>
        <w:gridCol w:w="445"/>
        <w:gridCol w:w="541"/>
        <w:gridCol w:w="445"/>
        <w:gridCol w:w="54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2"/>
          </w:tcPr>
          <w:p w:rsidR="008C5CFA" w:rsidRPr="00F53019" w:rsidP="00300A01">
            <w:pPr>
              <w:spacing w:before="0" w:after="0"/>
              <w:jc w:val="center"/>
              <w:rPr>
                <w:b/>
                <w:sz w:val="12"/>
                <w:szCs w:val="12"/>
                <w:lang w:val="fr-BE"/>
              </w:rPr>
            </w:pPr>
            <w:r>
              <w:rPr>
                <w:b/>
                <w:sz w:val="12"/>
                <w:szCs w:val="12"/>
                <w:lang w:val="fr-BE"/>
              </w:rPr>
              <w:t>2016</w:t>
            </w:r>
          </w:p>
        </w:tc>
        <w:tc>
          <w:tcPr>
            <w:gridSpan w:val="2"/>
          </w:tcPr>
          <w:p w:rsidR="008C5CFA" w:rsidRPr="00F53019" w:rsidP="00300A01">
            <w:pPr>
              <w:spacing w:before="0" w:after="0"/>
              <w:jc w:val="center"/>
              <w:rPr>
                <w:b/>
                <w:sz w:val="12"/>
                <w:szCs w:val="12"/>
                <w:lang w:val="fr-BE"/>
              </w:rPr>
            </w:pPr>
            <w:r>
              <w:rPr>
                <w:b/>
                <w:sz w:val="12"/>
                <w:szCs w:val="12"/>
                <w:lang w:val="fr-BE"/>
              </w:rPr>
              <w:t>2015</w:t>
            </w:r>
          </w:p>
        </w:tc>
        <w:tc>
          <w:tcPr>
            <w:gridSpan w:val="2"/>
            <w:shd w:val="clear" w:color="auto" w:fill="auto"/>
          </w:tcPr>
          <w:p w:rsidR="008C5CFA" w:rsidRPr="00F53019" w:rsidP="00300A01">
            <w:pPr>
              <w:spacing w:before="0" w:after="0"/>
              <w:jc w:val="center"/>
              <w:rPr>
                <w:b/>
                <w:sz w:val="12"/>
                <w:szCs w:val="12"/>
                <w:lang w:val="fr-BE"/>
              </w:rPr>
            </w:pPr>
            <w:r>
              <w:rPr>
                <w:b/>
                <w:sz w:val="12"/>
                <w:szCs w:val="12"/>
                <w:lang w:val="fr-BE"/>
              </w:rPr>
              <w:t>2014</w:t>
            </w:r>
          </w:p>
        </w:tc>
      </w:tr>
      <w:tr w:rsidTr="0047688D">
        <w:tblPrEx>
          <w:tblW w:w="5000" w:type="pct"/>
          <w:tblInd w:w="108" w:type="dxa"/>
          <w:tblCellMar>
            <w:left w:w="28" w:type="dxa"/>
            <w:right w:w="28"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Άνδρες</w:t>
            </w:r>
          </w:p>
        </w:tc>
        <w:tc>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CR01</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οικονομικά μη ενεργοί συμμετέχοντες, που δραστηριοποιούνται σε αναζήτηση εργασίας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CR02</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παρακολουθούν εκπαίδευση/κατάρτιση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CR03</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αποκτούν εξειδίκευση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CR04</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εργασίας,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CR05</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δραστηριοποιούνται σε αναζήτηση εργασίας, συμμετέχουν σε εκπαίδευση/κατάρτιση, αποκτούν εξειδίκευση, ή κατέχουν θέση απασχόλησης, συμπεριλαμβανομένης της αυτοαπασχόλησης, αμέσως μετά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CR06</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CR07</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με βελτιωμένη κατάσταση στην αγορά εργασίας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CR08</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συμμετέχοντες ηλικίας άνω των 54 ετών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r w:rsidTr="0047688D">
        <w:tblPrEx>
          <w:tblW w:w="5000" w:type="pct"/>
          <w:tblInd w:w="108" w:type="dxa"/>
          <w:tblCellMar>
            <w:left w:w="28" w:type="dxa"/>
            <w:right w:w="28" w:type="dxa"/>
          </w:tblCellMar>
          <w:tblLook w:val="04A0"/>
        </w:tblPrEx>
        <w:tc>
          <w:tcPr>
            <w:shd w:val="clear" w:color="auto" w:fill="auto"/>
          </w:tcPr>
          <w:p w:rsidR="008C5CFA" w:rsidRPr="00BA47B4" w:rsidP="00300A01">
            <w:pPr>
              <w:spacing w:before="0" w:after="0"/>
              <w:rPr>
                <w:sz w:val="12"/>
                <w:szCs w:val="12"/>
                <w:lang w:val="fr-BE"/>
              </w:rPr>
            </w:pPr>
            <w:r w:rsidRPr="00BA47B4">
              <w:rPr>
                <w:noProof/>
                <w:sz w:val="12"/>
                <w:szCs w:val="12"/>
                <w:lang w:val="fr-BE"/>
              </w:rPr>
              <w:t>CR09</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μειονεκτούντες συμμετέχοντες που κατέχουν θέση απασχόλησης, συμπεριλαμβανομένης της αυτοαπασχόλησης, εντός έξι μηνών από τη λήξη της συμμετοχής τους</w:t>
            </w:r>
          </w:p>
        </w:tc>
        <w:tc>
          <w:tcPr>
            <w:shd w:val="clear" w:color="auto" w:fill="auto"/>
          </w:tcPr>
          <w:p w:rsidR="008C5CFA" w:rsidRPr="00BA47B4" w:rsidP="00300A01">
            <w:pPr>
              <w:spacing w:before="0" w:after="0"/>
              <w:rPr>
                <w:sz w:val="12"/>
                <w:szCs w:val="12"/>
                <w:lang w:val="fr-BE"/>
              </w:rPr>
            </w:pPr>
            <w:r w:rsidRPr="00BA47B4">
              <w:rPr>
                <w:noProof/>
                <w:sz w:val="12"/>
                <w:szCs w:val="12"/>
                <w:lang w:val="fr-BE"/>
              </w:rPr>
              <w:t>Μετάβαση</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r>
    </w:tbl>
    <w:p w:rsidR="008C5CFA" w:rsidRPr="00530285" w:rsidP="00300A01">
      <w:pPr>
        <w:keepNext/>
        <w:spacing w:before="0" w:after="0"/>
        <w:rPr>
          <w:sz w:val="20"/>
          <w:szCs w:val="20"/>
        </w:rPr>
      </w:pPr>
    </w:p>
    <w:p w:rsidR="008C5CFA" w:rsidP="00300A01">
      <w:pPr>
        <w:spacing w:before="0" w:after="0"/>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9vi</w:t>
            </w:r>
            <w:r w:rsidRPr="002124FC">
              <w:rPr>
                <w:sz w:val="20"/>
                <w:szCs w:val="20"/>
                <w:lang w:val="fr-BE"/>
              </w:rPr>
              <w:t xml:space="preserve"> - </w:t>
            </w:r>
            <w:r w:rsidRPr="002124FC">
              <w:rPr>
                <w:noProof/>
                <w:sz w:val="20"/>
                <w:szCs w:val="20"/>
                <w:lang w:val="fr-BE"/>
              </w:rPr>
              <w:t>Στρατηγικές τοπικής ανάπτυξης με πρωτοβουλία των τοπικών κοινοτήτων</w:t>
            </w:r>
          </w:p>
        </w:tc>
      </w:tr>
    </w:tbl>
    <w:p w:rsidR="008C5CFA" w:rsidRPr="00920B4D" w:rsidP="00300A01">
      <w:pPr>
        <w:spacing w:before="0" w:after="0"/>
        <w:rPr>
          <w:lang w:val="fr-BE"/>
        </w:rPr>
      </w:pPr>
    </w:p>
    <w:p w:rsidR="008C5CFA" w:rsidRPr="008E457C" w:rsidP="00300A01">
      <w:pPr>
        <w:spacing w:before="0" w:after="0"/>
        <w:rPr>
          <w:lang w:val="fr-BE"/>
        </w:rPr>
      </w:pPr>
      <w:r w:rsidRPr="008E457C">
        <w:rPr>
          <w:noProof/>
          <w:lang w:val="fr-BE"/>
        </w:rPr>
        <w:t>Πίνακας 2Γ</w:t>
      </w:r>
      <w:r w:rsidRPr="008E457C">
        <w:rPr>
          <w:lang w:val="fr-BE"/>
        </w:rPr>
        <w:t xml:space="preserve"> : </w:t>
      </w:r>
      <w:r w:rsidRPr="008E457C">
        <w:rPr>
          <w:noProof/>
          <w:lang w:val="fr-BE"/>
        </w:rPr>
        <w:t>Ειδικοί δείκτες αποτελεσμάτων προγράμματος για το ΕΚΤ και την ΠΑΝ</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93"/>
        <w:gridCol w:w="471"/>
        <w:gridCol w:w="1106"/>
        <w:gridCol w:w="1492"/>
        <w:gridCol w:w="3107"/>
        <w:gridCol w:w="1935"/>
        <w:gridCol w:w="445"/>
        <w:gridCol w:w="441"/>
        <w:gridCol w:w="521"/>
        <w:gridCol w:w="445"/>
        <w:gridCol w:w="441"/>
        <w:gridCol w:w="521"/>
        <w:gridCol w:w="445"/>
        <w:gridCol w:w="441"/>
        <w:gridCol w:w="521"/>
        <w:gridCol w:w="445"/>
        <w:gridCol w:w="441"/>
        <w:gridCol w:w="521"/>
        <w:gridCol w:w="53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shd w:val="clear" w:color="auto" w:fill="auto"/>
          </w:tcPr>
          <w:p w:rsidR="008C5CFA" w:rsidRPr="00601E29" w:rsidP="00300A01">
            <w:pPr>
              <w:spacing w:before="0" w:after="0"/>
              <w:rPr>
                <w:b/>
                <w:sz w:val="10"/>
                <w:szCs w:val="10"/>
                <w:lang w:val="fr-BE"/>
              </w:rPr>
            </w:pPr>
            <w:r w:rsidRPr="00785F4A">
              <w:rPr>
                <w:b/>
                <w:noProof/>
                <w:sz w:val="10"/>
                <w:szCs w:val="10"/>
                <w:lang w:val="fr-BE"/>
              </w:rPr>
              <w:t>Μονάδα μέτρησης για τον δείκτη</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 εκροών που χρησιμοποιείται ως βάση για τον καθορισμό στόχων</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Μονάδα μέτρησης για τιμή βάσης και στόχο</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Τιμή στόχος (2023)</w:t>
            </w: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Αναλογία υλοποίησης</w:t>
            </w:r>
          </w:p>
        </w:tc>
        <w:tc>
          <w:tcPr>
            <w:gridSpan w:val="7"/>
            <w:shd w:val="clear" w:color="auto" w:fill="auto"/>
          </w:tcPr>
          <w:p w:rsidR="008C5CFA" w:rsidRPr="00601E29" w:rsidP="00300A01">
            <w:pPr>
              <w:spacing w:before="0" w:after="0"/>
              <w:jc w:val="center"/>
              <w:rPr>
                <w:b/>
                <w:sz w:val="10"/>
                <w:szCs w:val="10"/>
                <w:lang w:val="fr-BE"/>
              </w:rPr>
            </w:pPr>
            <w:r>
              <w:rPr>
                <w:b/>
                <w:sz w:val="10"/>
                <w:szCs w:val="10"/>
                <w:lang w:val="fr-BE"/>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shd w:val="clear" w:color="auto" w:fill="auto"/>
          </w:tcPr>
          <w:p w:rsidR="008C5CFA" w:rsidRPr="00601E29" w:rsidP="00300A01">
            <w:pPr>
              <w:spacing w:before="0" w:after="0"/>
              <w:jc w:val="center"/>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12"/>
        <w:gridCol w:w="780"/>
        <w:gridCol w:w="1895"/>
        <w:gridCol w:w="737"/>
        <w:gridCol w:w="730"/>
        <w:gridCol w:w="863"/>
        <w:gridCol w:w="737"/>
        <w:gridCol w:w="730"/>
        <w:gridCol w:w="863"/>
        <w:gridCol w:w="879"/>
        <w:gridCol w:w="737"/>
        <w:gridCol w:w="730"/>
        <w:gridCol w:w="863"/>
        <w:gridCol w:w="737"/>
        <w:gridCol w:w="730"/>
        <w:gridCol w:w="863"/>
        <w:gridCol w:w="87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tcPr>
          <w:p w:rsidR="008C5CFA" w:rsidRPr="00601E29" w:rsidP="00300A01">
            <w:pPr>
              <w:spacing w:before="0" w:after="0"/>
              <w:jc w:val="center"/>
              <w:rPr>
                <w:b/>
                <w:sz w:val="10"/>
                <w:szCs w:val="10"/>
                <w:lang w:val="fr-BE"/>
              </w:rPr>
            </w:pPr>
            <w:r>
              <w:rPr>
                <w:b/>
                <w:sz w:val="10"/>
                <w:szCs w:val="10"/>
                <w:lang w:val="fr-BE"/>
              </w:rPr>
              <w:t>2016</w:t>
            </w:r>
          </w:p>
        </w:tc>
        <w:tc>
          <w:tcPr>
            <w:gridSpan w:val="7"/>
          </w:tcPr>
          <w:p w:rsidR="008C5CFA" w:rsidRPr="00601E29" w:rsidP="00300A01">
            <w:pPr>
              <w:spacing w:before="0" w:after="0"/>
              <w:jc w:val="center"/>
              <w:rPr>
                <w:b/>
                <w:sz w:val="10"/>
                <w:szCs w:val="10"/>
                <w:lang w:val="fr-BE"/>
              </w:rPr>
            </w:pPr>
            <w:r>
              <w:rPr>
                <w:b/>
                <w:sz w:val="10"/>
                <w:szCs w:val="10"/>
                <w:lang w:val="fr-BE"/>
              </w:rPr>
              <w:t>2015</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p w:rsidR="008C5CFA" w:rsidRPr="00601E29" w:rsidP="00300A01">
            <w:pPr>
              <w:spacing w:before="0" w:after="0"/>
              <w:jc w:val="center"/>
              <w:rPr>
                <w:b/>
                <w:sz w:val="10"/>
                <w:szCs w:val="10"/>
                <w:lang w:val="fr-BE"/>
              </w:rPr>
            </w:pPr>
            <w:r w:rsidRPr="00601E29">
              <w:rPr>
                <w:b/>
                <w:noProof/>
                <w:sz w:val="10"/>
                <w:szCs w:val="10"/>
                <w:lang w:val="fr-BE"/>
              </w:rPr>
              <w:t>Άνδρες</w:t>
            </w:r>
          </w:p>
        </w:tc>
        <w:tc>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075"/>
        <w:gridCol w:w="1233"/>
        <w:gridCol w:w="2997"/>
        <w:gridCol w:w="1165"/>
        <w:gridCol w:w="1155"/>
        <w:gridCol w:w="1365"/>
        <w:gridCol w:w="1165"/>
        <w:gridCol w:w="1155"/>
        <w:gridCol w:w="1365"/>
        <w:gridCol w:w="139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r w:rsidRPr="00601E29">
              <w:rPr>
                <w:b/>
                <w:noProof/>
                <w:sz w:val="10"/>
                <w:szCs w:val="10"/>
                <w:lang w:val="fr-BE"/>
              </w:rPr>
              <w:t>Αναγνωριστικό</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Δείκτης</w:t>
            </w:r>
          </w:p>
        </w:tc>
        <w:tc>
          <w:tcPr>
            <w:shd w:val="clear" w:color="auto" w:fill="auto"/>
          </w:tcPr>
          <w:p w:rsidR="008C5CFA" w:rsidRPr="00601E29" w:rsidP="00300A01">
            <w:pPr>
              <w:spacing w:before="0" w:after="0"/>
              <w:rPr>
                <w:b/>
                <w:sz w:val="10"/>
                <w:szCs w:val="10"/>
                <w:lang w:val="fr-BE"/>
              </w:rPr>
            </w:pPr>
            <w:r w:rsidRPr="00601E29">
              <w:rPr>
                <w:b/>
                <w:noProof/>
                <w:sz w:val="10"/>
                <w:szCs w:val="10"/>
                <w:lang w:val="fr-BE"/>
              </w:rPr>
              <w:t>Κατηγορία περιφέρειας</w:t>
            </w:r>
          </w:p>
        </w:tc>
        <w:tc>
          <w:tcPr>
            <w:gridSpan w:val="7"/>
            <w:shd w:val="clear" w:color="auto" w:fill="auto"/>
          </w:tcPr>
          <w:p w:rsidR="008C5CFA" w:rsidRPr="00601E29" w:rsidP="00300A01">
            <w:pPr>
              <w:spacing w:before="0" w:after="0"/>
              <w:jc w:val="center"/>
              <w:rPr>
                <w:b/>
                <w:sz w:val="10"/>
                <w:szCs w:val="10"/>
                <w:lang w:val="fr-BE"/>
              </w:rPr>
            </w:pPr>
            <w:r w:rsidRPr="00601E29">
              <w:rPr>
                <w:b/>
                <w:sz w:val="10"/>
                <w:szCs w:val="10"/>
                <w:lang w:val="fr-BE"/>
              </w:rPr>
              <w:t>2014</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gridSpan w:val="3"/>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Σωρευτικός</w:t>
            </w:r>
          </w:p>
        </w:tc>
        <w:tc>
          <w:tcPr>
            <w:gridSpan w:val="3"/>
          </w:tcPr>
          <w:p w:rsidR="008C5CFA" w:rsidRPr="00601E29" w:rsidP="00300A01">
            <w:pPr>
              <w:spacing w:before="0" w:after="0"/>
              <w:jc w:val="center"/>
              <w:rPr>
                <w:b/>
                <w:sz w:val="10"/>
                <w:szCs w:val="10"/>
                <w:lang w:val="fr-BE"/>
              </w:rPr>
            </w:pPr>
            <w:r w:rsidRPr="00601E29">
              <w:rPr>
                <w:b/>
                <w:noProof/>
                <w:sz w:val="10"/>
                <w:szCs w:val="10"/>
                <w:lang w:val="fr-BE"/>
              </w:rPr>
              <w:t>Σύνολο του έτους</w:t>
            </w:r>
          </w:p>
        </w:tc>
        <w:tc>
          <w:tcPr/>
          <w:p w:rsidR="008C5CFA" w:rsidRPr="00601E29" w:rsidP="00300A01">
            <w:pPr>
              <w:spacing w:before="0" w:after="0"/>
              <w:jc w:val="center"/>
              <w:rPr>
                <w:b/>
                <w:sz w:val="10"/>
                <w:szCs w:val="10"/>
                <w:lang w:val="fr-BE"/>
              </w:rPr>
            </w:pPr>
            <w:r w:rsidRPr="00601E29">
              <w:rPr>
                <w:b/>
                <w:noProof/>
                <w:sz w:val="10"/>
                <w:szCs w:val="10"/>
                <w:lang w:val="fr-BE"/>
              </w:rPr>
              <w:t>Ποιοτικά</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rPr>
                <w:b/>
                <w:sz w:val="10"/>
                <w:szCs w:val="10"/>
                <w:lang w:val="fr-BE"/>
              </w:rPr>
            </w:pP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r w:rsidRPr="00601E29">
              <w:rPr>
                <w:b/>
                <w:noProof/>
                <w:sz w:val="10"/>
                <w:szCs w:val="10"/>
                <w:lang w:val="fr-BE"/>
              </w:rPr>
              <w:t>Σύνολο</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Άνδρες</w:t>
            </w:r>
          </w:p>
        </w:tc>
        <w:tc>
          <w:tcPr>
            <w:shd w:val="clear" w:color="auto" w:fill="auto"/>
          </w:tcPr>
          <w:p w:rsidR="008C5CFA" w:rsidRPr="00601E29" w:rsidP="00300A01">
            <w:pPr>
              <w:spacing w:before="0" w:after="0"/>
              <w:jc w:val="center"/>
              <w:rPr>
                <w:b/>
                <w:sz w:val="10"/>
                <w:szCs w:val="10"/>
                <w:lang w:val="fr-BE"/>
              </w:rPr>
            </w:pPr>
            <w:r w:rsidRPr="00601E29">
              <w:rPr>
                <w:b/>
                <w:noProof/>
                <w:sz w:val="10"/>
                <w:szCs w:val="10"/>
                <w:lang w:val="fr-BE"/>
              </w:rPr>
              <w:t>Γυναίκες</w:t>
            </w:r>
          </w:p>
        </w:tc>
        <w:tc>
          <w:tcPr/>
          <w:p w:rsidR="008C5CFA" w:rsidRPr="00601E29" w:rsidP="00300A01">
            <w:pPr>
              <w:spacing w:before="0" w:after="0"/>
              <w:jc w:val="center"/>
              <w:rPr>
                <w:b/>
                <w:sz w:val="10"/>
                <w:szCs w:val="10"/>
                <w:lang w:val="fr-BE"/>
              </w:rPr>
            </w:pPr>
          </w:p>
        </w:tc>
      </w:tr>
    </w:tbl>
    <w:p w:rsidR="008C5CFA" w:rsidRPr="007C3A6B" w:rsidP="00300A01">
      <w:pPr>
        <w:spacing w:before="0" w:after="0"/>
        <w:rPr>
          <w:lang w:val="fr-BE"/>
        </w:rPr>
      </w:pPr>
    </w:p>
    <w:p w:rsidR="008C5CFA" w:rsidP="00300A01">
      <w:pPr>
        <w:spacing w:before="0" w:after="0"/>
        <w:rPr>
          <w:lang w:val="fr-BE"/>
        </w:rPr>
      </w:pPr>
      <w: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1730"/>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13"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9vi</w:t>
            </w:r>
            <w:r w:rsidRPr="002124FC">
              <w:rPr>
                <w:sz w:val="20"/>
                <w:szCs w:val="20"/>
                <w:lang w:val="fr-BE"/>
              </w:rPr>
              <w:t xml:space="preserve"> - </w:t>
            </w:r>
            <w:r w:rsidRPr="002124FC">
              <w:rPr>
                <w:noProof/>
                <w:sz w:val="20"/>
                <w:szCs w:val="20"/>
                <w:lang w:val="fr-BE"/>
              </w:rPr>
              <w:t>Στρατηγικές τοπικής ανάπτυξης με πρωτοβουλία των τοπικών κοινοτήτων</w:t>
            </w:r>
          </w:p>
        </w:tc>
      </w:tr>
    </w:tbl>
    <w:p w:rsidR="008C5CFA" w:rsidP="00300A01">
      <w:pPr>
        <w:spacing w:before="0" w:after="0"/>
      </w:pPr>
    </w:p>
    <w:p w:rsidR="008C5CFA" w:rsidRPr="008E457C" w:rsidP="00300A01">
      <w:pPr>
        <w:pStyle w:val="Heading2"/>
        <w:numPr>
          <w:ilvl w:val="0"/>
          <w:numId w:val="0"/>
        </w:numPr>
        <w:spacing w:before="0" w:after="0"/>
        <w:rPr>
          <w:b w:val="0"/>
        </w:rPr>
      </w:pPr>
      <w:bookmarkStart w:id="156" w:name="_Toc256000093"/>
      <w:bookmarkStart w:id="157" w:name="_Toc256000186"/>
      <w:bookmarkStart w:id="158" w:name="_Toc256000270"/>
      <w:r w:rsidRPr="008E457C">
        <w:rPr>
          <w:b w:val="0"/>
          <w:noProof/>
          <w:lang w:val="fr-BE"/>
        </w:rPr>
        <w:t>Πίνακας 4A</w:t>
      </w:r>
      <w:r w:rsidRPr="008E457C">
        <w:rPr>
          <w:b w:val="0"/>
        </w:rPr>
        <w:t xml:space="preserve"> : </w:t>
      </w:r>
      <w:r w:rsidRPr="008E457C">
        <w:rPr>
          <w:b w:val="0"/>
          <w:noProof/>
          <w:lang w:val="fr-BE"/>
        </w:rPr>
        <w:t>Κοινοί δείκτες εκροών για το ΕΚΤ και την ΠΑΝ</w:t>
      </w:r>
      <w:r w:rsidR="00A11A16">
        <w:rPr>
          <w:b w:val="0"/>
        </w:rPr>
        <w:t xml:space="preserve"> - </w:t>
      </w:r>
      <w:r w:rsidRPr="002124FC" w:rsidR="00A11A16">
        <w:rPr>
          <w:noProof/>
          <w:sz w:val="20"/>
          <w:szCs w:val="20"/>
          <w:lang w:val="fr-BE"/>
        </w:rPr>
        <w:t>5</w:t>
      </w:r>
      <w:r w:rsidR="00A11A16">
        <w:rPr>
          <w:sz w:val="20"/>
          <w:szCs w:val="20"/>
          <w:lang w:val="fr-BE"/>
        </w:rPr>
        <w:t xml:space="preserve"> / </w:t>
      </w:r>
      <w:r w:rsidRPr="002124FC" w:rsidR="00A11A16">
        <w:rPr>
          <w:noProof/>
          <w:sz w:val="20"/>
          <w:szCs w:val="20"/>
          <w:lang w:val="fr-BE"/>
        </w:rPr>
        <w:t>9vi</w:t>
      </w:r>
      <w:bookmarkEnd w:id="158"/>
      <w:bookmarkEnd w:id="157"/>
      <w:bookmarkEnd w:id="156"/>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5"/>
        <w:gridCol w:w="6607"/>
        <w:gridCol w:w="1099"/>
        <w:gridCol w:w="507"/>
        <w:gridCol w:w="503"/>
        <w:gridCol w:w="599"/>
        <w:gridCol w:w="507"/>
        <w:gridCol w:w="503"/>
        <w:gridCol w:w="599"/>
        <w:gridCol w:w="507"/>
        <w:gridCol w:w="503"/>
        <w:gridCol w:w="599"/>
        <w:gridCol w:w="507"/>
        <w:gridCol w:w="503"/>
        <w:gridCol w:w="59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cantSplit/>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CO01</w:t>
            </w:r>
          </w:p>
        </w:tc>
        <w:tc>
          <w:tcPr>
            <w:shd w:val="clear" w:color="auto" w:fill="auto"/>
          </w:tcPr>
          <w:p w:rsidR="008C5CFA" w:rsidRPr="00BA47B4" w:rsidP="00300A01">
            <w:pPr>
              <w:spacing w:before="0" w:after="0"/>
              <w:rPr>
                <w:sz w:val="12"/>
                <w:szCs w:val="12"/>
                <w:lang w:val="fr-BE"/>
              </w:rPr>
            </w:pPr>
            <w:r>
              <w:rPr>
                <w:noProof/>
                <w:sz w:val="12"/>
                <w:szCs w:val="12"/>
                <w:lang w:val="fr-BE"/>
              </w:rPr>
              <w:t>άνεργοι, συμπεριλαμβανομένων των μακροχρόνια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CO02</w:t>
            </w:r>
          </w:p>
        </w:tc>
        <w:tc>
          <w:tcPr>
            <w:shd w:val="clear" w:color="auto" w:fill="auto"/>
          </w:tcPr>
          <w:p w:rsidR="008C5CFA" w:rsidRPr="00BA47B4" w:rsidP="00300A01">
            <w:pPr>
              <w:spacing w:before="0" w:after="0"/>
              <w:rPr>
                <w:sz w:val="12"/>
                <w:szCs w:val="12"/>
                <w:lang w:val="fr-BE"/>
              </w:rPr>
            </w:pPr>
            <w:r>
              <w:rPr>
                <w:noProof/>
                <w:sz w:val="12"/>
                <w:szCs w:val="12"/>
                <w:lang w:val="fr-BE"/>
              </w:rPr>
              <w:t>μακροχρόνια άνεργοι</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CO03</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CO04</w:t>
            </w:r>
          </w:p>
        </w:tc>
        <w:tc>
          <w:tcPr>
            <w:shd w:val="clear" w:color="auto" w:fill="auto"/>
          </w:tcPr>
          <w:p w:rsidR="008C5CFA" w:rsidRPr="00BA47B4" w:rsidP="00300A01">
            <w:pPr>
              <w:spacing w:before="0" w:after="0"/>
              <w:rPr>
                <w:sz w:val="12"/>
                <w:szCs w:val="12"/>
                <w:lang w:val="fr-BE"/>
              </w:rPr>
            </w:pPr>
            <w:r>
              <w:rPr>
                <w:noProof/>
                <w:sz w:val="12"/>
                <w:szCs w:val="12"/>
                <w:lang w:val="fr-BE"/>
              </w:rPr>
              <w:t>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CO05</w:t>
            </w:r>
          </w:p>
        </w:tc>
        <w:tc>
          <w:tcPr>
            <w:shd w:val="clear" w:color="auto" w:fill="auto"/>
          </w:tcPr>
          <w:p w:rsidR="008C5CFA" w:rsidRPr="00BA47B4" w:rsidP="00300A01">
            <w:pPr>
              <w:spacing w:before="0" w:after="0"/>
              <w:rPr>
                <w:sz w:val="12"/>
                <w:szCs w:val="12"/>
                <w:lang w:val="fr-BE"/>
              </w:rPr>
            </w:pPr>
            <w:r>
              <w:rPr>
                <w:noProof/>
                <w:sz w:val="12"/>
                <w:szCs w:val="12"/>
                <w:lang w:val="fr-BE"/>
              </w:rPr>
              <w:t>απασχολούμενοι, συμπεριλαμβανομένων των αυτοαπασχολουμένων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CO06</w:t>
            </w:r>
          </w:p>
        </w:tc>
        <w:tc>
          <w:tcPr>
            <w:shd w:val="clear" w:color="auto" w:fill="auto"/>
          </w:tcPr>
          <w:p w:rsidR="008C5CFA" w:rsidRPr="00BA47B4" w:rsidP="00300A01">
            <w:pPr>
              <w:spacing w:before="0" w:after="0"/>
              <w:rPr>
                <w:sz w:val="12"/>
                <w:szCs w:val="12"/>
                <w:lang w:val="fr-BE"/>
              </w:rPr>
            </w:pPr>
            <w:r>
              <w:rPr>
                <w:noProof/>
                <w:sz w:val="12"/>
                <w:szCs w:val="12"/>
                <w:lang w:val="fr-BE"/>
              </w:rPr>
              <w:t>κάτω των 25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CO07</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CO08</w:t>
            </w:r>
          </w:p>
        </w:tc>
        <w:tc>
          <w:tcPr>
            <w:shd w:val="clear" w:color="auto" w:fill="auto"/>
          </w:tcPr>
          <w:p w:rsidR="008C5CFA" w:rsidRPr="00BA47B4" w:rsidP="00300A01">
            <w:pPr>
              <w:spacing w:before="0" w:after="0"/>
              <w:rPr>
                <w:sz w:val="12"/>
                <w:szCs w:val="12"/>
                <w:lang w:val="fr-BE"/>
              </w:rPr>
            </w:pPr>
            <w:r>
              <w:rPr>
                <w:noProof/>
                <w:sz w:val="12"/>
                <w:szCs w:val="12"/>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CO09</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πρωτοβάθμιας (ISCED 1) ή κατώτερης δευτεροβάθμιας εκπαίδευσης (ISCED 2)</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CO10</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ανώτερης δευτεροβάθμιας (ISCED 3) ή μεταδευτεροβάθμιας εκπαίδευσης (ISCED 4)</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CO11</w:t>
            </w:r>
          </w:p>
        </w:tc>
        <w:tc>
          <w:tcPr>
            <w:shd w:val="clear" w:color="auto" w:fill="auto"/>
          </w:tcPr>
          <w:p w:rsidR="008C5CFA" w:rsidRPr="00BA47B4" w:rsidP="00300A01">
            <w:pPr>
              <w:spacing w:before="0" w:after="0"/>
              <w:rPr>
                <w:sz w:val="12"/>
                <w:szCs w:val="12"/>
                <w:lang w:val="fr-BE"/>
              </w:rPr>
            </w:pPr>
            <w:r>
              <w:rPr>
                <w:noProof/>
                <w:sz w:val="12"/>
                <w:szCs w:val="12"/>
                <w:lang w:val="fr-BE"/>
              </w:rPr>
              <w:t>απόφοιτοι τριτοβάθμιας εκπαίδευσης (ISCED 5 έως 8)</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CO12</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CO13</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νοικοκυριά ανέργων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CO14</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που ζουν σε μονοπρόσωπα νοικοκυριά με συντηρούμενα τέκνα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CO15</w:t>
            </w:r>
          </w:p>
        </w:tc>
        <w:tc>
          <w:tcPr>
            <w:shd w:val="clear" w:color="auto" w:fill="auto"/>
          </w:tcPr>
          <w:p w:rsidR="008C5CFA" w:rsidRPr="00BA47B4" w:rsidP="00300A01">
            <w:pPr>
              <w:spacing w:before="0" w:after="0"/>
              <w:rPr>
                <w:sz w:val="12"/>
                <w:szCs w:val="12"/>
                <w:lang w:val="fr-BE"/>
              </w:rPr>
            </w:pPr>
            <w:r>
              <w:rPr>
                <w:noProof/>
                <w:sz w:val="12"/>
                <w:szCs w:val="12"/>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CO16</w:t>
            </w:r>
          </w:p>
        </w:tc>
        <w:tc>
          <w:tcPr>
            <w:shd w:val="clear" w:color="auto" w:fill="auto"/>
          </w:tcPr>
          <w:p w:rsidR="008C5CFA" w:rsidRPr="00BA47B4" w:rsidP="00300A01">
            <w:pPr>
              <w:spacing w:before="0" w:after="0"/>
              <w:rPr>
                <w:sz w:val="12"/>
                <w:szCs w:val="12"/>
                <w:lang w:val="fr-BE"/>
              </w:rPr>
            </w:pPr>
            <w:r>
              <w:rPr>
                <w:noProof/>
                <w:sz w:val="12"/>
                <w:szCs w:val="12"/>
                <w:lang w:val="fr-BE"/>
              </w:rPr>
              <w:t>συμμετέχοντες με αναπηρία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CO17</w:t>
            </w:r>
          </w:p>
        </w:tc>
        <w:tc>
          <w:tcPr>
            <w:shd w:val="clear" w:color="auto" w:fill="auto"/>
          </w:tcPr>
          <w:p w:rsidR="008C5CFA" w:rsidRPr="00BA47B4" w:rsidP="00300A01">
            <w:pPr>
              <w:spacing w:before="0" w:after="0"/>
              <w:rPr>
                <w:sz w:val="12"/>
                <w:szCs w:val="12"/>
                <w:lang w:val="fr-BE"/>
              </w:rPr>
            </w:pPr>
            <w:r>
              <w:rPr>
                <w:noProof/>
                <w:sz w:val="12"/>
                <w:szCs w:val="12"/>
                <w:lang w:val="fr-BE"/>
              </w:rPr>
              <w:t>άλλα μειονεκτούντα άτομα</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CO18</w:t>
            </w:r>
          </w:p>
        </w:tc>
        <w:tc>
          <w:tcPr>
            <w:shd w:val="clear" w:color="auto" w:fill="auto"/>
          </w:tcPr>
          <w:p w:rsidR="008C5CFA" w:rsidRPr="00BA47B4" w:rsidP="00300A01">
            <w:pPr>
              <w:spacing w:before="0" w:after="0"/>
              <w:rPr>
                <w:sz w:val="12"/>
                <w:szCs w:val="12"/>
                <w:lang w:val="fr-BE"/>
              </w:rPr>
            </w:pPr>
            <w:r>
              <w:rPr>
                <w:noProof/>
                <w:sz w:val="12"/>
                <w:szCs w:val="12"/>
                <w:lang w:val="fr-BE"/>
              </w:rPr>
              <w:t>άστεγοι ή άτομα που έχουν αποκλειστεί από τη στέγαση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CO19</w:t>
            </w:r>
          </w:p>
        </w:tc>
        <w:tc>
          <w:tcPr>
            <w:shd w:val="clear" w:color="auto" w:fill="auto"/>
          </w:tcPr>
          <w:p w:rsidR="008C5CFA" w:rsidRPr="00BA47B4" w:rsidP="00300A01">
            <w:pPr>
              <w:spacing w:before="0" w:after="0"/>
              <w:rPr>
                <w:sz w:val="12"/>
                <w:szCs w:val="12"/>
                <w:lang w:val="fr-BE"/>
              </w:rPr>
            </w:pPr>
            <w:r>
              <w:rPr>
                <w:noProof/>
                <w:sz w:val="12"/>
                <w:szCs w:val="12"/>
                <w:lang w:val="fr-BE"/>
              </w:rPr>
              <w:t>άτομα από αγροτικές περιοχές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BA47B4" w:rsidP="00300A01">
            <w:pPr>
              <w:spacing w:before="0" w:after="0"/>
              <w:jc w:val="right"/>
              <w:rPr>
                <w:sz w:val="12"/>
                <w:szCs w:val="12"/>
                <w:lang w:val="fr-BE"/>
              </w:rPr>
            </w:pPr>
            <w:r w:rsidRPr="00A92B39">
              <w:rPr>
                <w:noProof/>
                <w:sz w:val="10"/>
                <w:szCs w:val="10"/>
                <w:lang w:val="fr-BE"/>
              </w:rPr>
              <w:t>0,00</w:t>
            </w: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CO20</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CO21</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CO22</w:t>
            </w:r>
          </w:p>
        </w:tc>
        <w:tc>
          <w:tcPr>
            <w:shd w:val="clear" w:color="auto" w:fill="auto"/>
          </w:tcPr>
          <w:p w:rsidR="008C5CFA" w:rsidRPr="00BA47B4" w:rsidP="00300A01">
            <w:pPr>
              <w:spacing w:before="0" w:after="0"/>
              <w:rPr>
                <w:sz w:val="12"/>
                <w:szCs w:val="12"/>
                <w:lang w:val="fr-BE"/>
              </w:rPr>
            </w:pPr>
            <w:r>
              <w:rPr>
                <w:noProof/>
                <w:sz w:val="12"/>
                <w:szCs w:val="12"/>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r>
              <w:rPr>
                <w:noProof/>
                <w:sz w:val="12"/>
                <w:szCs w:val="12"/>
                <w:lang w:val="fr-BE"/>
              </w:rPr>
              <w:t>CO23</w:t>
            </w:r>
          </w:p>
        </w:tc>
        <w:tc>
          <w:tcPr>
            <w:shd w:val="clear" w:color="auto" w:fill="auto"/>
          </w:tcPr>
          <w:p w:rsidR="008C5CFA" w:rsidRPr="00BA47B4" w:rsidP="00300A01">
            <w:pPr>
              <w:spacing w:before="0" w:after="0"/>
              <w:rPr>
                <w:sz w:val="12"/>
                <w:szCs w:val="12"/>
                <w:lang w:val="fr-BE"/>
              </w:rPr>
            </w:pPr>
            <w:r>
              <w:rPr>
                <w:noProof/>
                <w:sz w:val="12"/>
                <w:szCs w:val="12"/>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BA47B4" w:rsidP="00300A01">
            <w:pPr>
              <w:spacing w:before="0" w:after="0"/>
              <w:rPr>
                <w:sz w:val="12"/>
                <w:szCs w:val="12"/>
                <w:lang w:val="fr-BE"/>
              </w:rPr>
            </w:pPr>
            <w:r w:rsidRPr="00601E29">
              <w:rPr>
                <w:noProof/>
                <w:sz w:val="10"/>
                <w:szCs w:val="10"/>
                <w:lang w:val="fr-BE"/>
              </w:rPr>
              <w:t>Μετάβαση</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rPr>
                <w:sz w:val="12"/>
                <w:szCs w:val="12"/>
                <w:lang w:val="fr-BE"/>
              </w:rPr>
            </w:pPr>
            <w:r>
              <w:rPr>
                <w:noProof/>
                <w:sz w:val="12"/>
                <w:szCs w:val="12"/>
                <w:lang w:val="fr-BE"/>
              </w:rPr>
              <w:t>Γενικό σύνολο συμμετεχόντων</w:t>
            </w:r>
          </w:p>
        </w:tc>
        <w:tc>
          <w:tcPr>
            <w:shd w:val="clear" w:color="auto" w:fill="auto"/>
          </w:tcPr>
          <w:p w:rsidR="008C5CFA" w:rsidRPr="00BA47B4" w:rsidP="00300A01">
            <w:pPr>
              <w:spacing w:before="0" w:after="0"/>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r w:rsidRPr="00BA47B4">
              <w:rPr>
                <w:noProof/>
                <w:sz w:val="12"/>
                <w:szCs w:val="12"/>
                <w:lang w:val="fr-BE"/>
              </w:rPr>
              <w:t>0,00</w:t>
            </w: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shd w:val="clear" w:color="auto" w:fill="auto"/>
          </w:tcPr>
          <w:p w:rsidR="008C5CFA" w:rsidRPr="00BA47B4" w:rsidP="00300A01">
            <w:pPr>
              <w:spacing w:before="0" w:after="0"/>
              <w:jc w:val="right"/>
              <w:rPr>
                <w:sz w:val="12"/>
                <w:szCs w:val="12"/>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BA47B4" w:rsidP="00300A01">
            <w:pPr>
              <w:spacing w:before="0" w:after="0"/>
              <w:jc w:val="right"/>
              <w:rPr>
                <w:sz w:val="12"/>
                <w:szCs w:val="12"/>
                <w:lang w:val="fr-BE"/>
              </w:rPr>
            </w:pP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19"/>
        <w:gridCol w:w="8015"/>
        <w:gridCol w:w="1484"/>
        <w:gridCol w:w="480"/>
        <w:gridCol w:w="474"/>
        <w:gridCol w:w="548"/>
        <w:gridCol w:w="480"/>
        <w:gridCol w:w="474"/>
        <w:gridCol w:w="548"/>
        <w:gridCol w:w="480"/>
        <w:gridCol w:w="474"/>
        <w:gridCol w:w="548"/>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άνεργοι, συμπεριλαμβανομένων των μακροχρόνια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μακροχρόνια άνεργοι</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απασχολούμενοι, συμπεριλαμβανομένων των αυτοαπασχολουμένων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κάτω των 25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CO09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πρωτοβάθμιας (ISCED 1) ή κατώτερης δευτεροβάθμιας εκπαίδευσης (ISCED 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ανώτερης δευτεροβάθμιας (ISCED 3) ή μεταδευτεροβάθμιας εκπαίδευσης (ISCED 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απόφοιτοι τριτοβάθμιας εκπαίδευσης (ISCED 5 έως 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νοικοκυριά ανέργων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CO14</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που ζουν σε μονοπρόσωπα νοικοκυριά με συντηρούμενα τέκνα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CO15</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μετανάστες, συμμετέχοντες αλλοδαπής προέλευσης, μειονότητες (συμπεριλαμβανομένων περιθωριοποιημένων κοινοτήτων, όπως οι Ρομ)</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CO16</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συμμετέχοντες με αναπηρία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CO17</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άλλα μειονεκτούντα άτομα</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CO18</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άστεγοι ή άτομα που έχουν αποκλειστεί από τη στέγαση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CO19</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άτομα από αγροτικές περιοχές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rPr>
              <w:t>0,00</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lang w:val="fr-BE"/>
              </w:rPr>
            </w:pPr>
            <w:r w:rsidRPr="001C4484">
              <w:rPr>
                <w:noProof/>
                <w:sz w:val="10"/>
                <w:szCs w:val="10"/>
                <w:lang w:val="fr-BE"/>
              </w:rPr>
              <w:t>0,00</w:t>
            </w: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CO20</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πλήρως ή μερικώς εκτελεσθέντων από κοινωνικούς εταίρους ή μη κυβερνητικές οργανώσεις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CO21</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αφιερωμένων στη βιώσιμη συμμετοχή και την πρόοδο των γυναικών στην απασχόληση</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CO22</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έργων που αφορούν δημόσιες διοικήσεις ή δημόσιες υπηρεσίες σε εθνικό, περιφερειακό ή τοπικό επίπεδο</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r w:rsidRPr="001C4484">
              <w:rPr>
                <w:noProof/>
                <w:sz w:val="10"/>
                <w:szCs w:val="10"/>
                <w:lang w:val="fr-BE"/>
              </w:rPr>
              <w:t>CO23</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αριθμός υποστηριζόμενων πολύ μικρών, μικρών και μεσαίων επιχειρήσεων (συμπεριλαμβανομένων συνεταιριστικών επιχειρήσεων και επιχειρήσεων της κοινωνικής οικονομίας)</w:t>
            </w:r>
          </w:p>
        </w:tc>
        <w:tc>
          <w:tcPr>
            <w:shd w:val="clear" w:color="auto" w:fill="auto"/>
          </w:tcPr>
          <w:p w:rsidR="008C5CFA" w:rsidRPr="001C4484" w:rsidP="00300A01">
            <w:pPr>
              <w:spacing w:before="0" w:after="0"/>
              <w:rPr>
                <w:sz w:val="10"/>
                <w:szCs w:val="10"/>
                <w:lang w:val="fr-BE"/>
              </w:rPr>
            </w:pPr>
            <w:r w:rsidRPr="001C4484">
              <w:rPr>
                <w:noProof/>
                <w:sz w:val="10"/>
                <w:szCs w:val="10"/>
                <w:lang w:val="fr-BE"/>
              </w:rPr>
              <w:t>Μετάβαση</w:t>
            </w: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r w:rsidTr="0047688D">
        <w:tblPrEx>
          <w:tblW w:w="5000" w:type="pct"/>
          <w:tblInd w:w="150" w:type="dxa"/>
          <w:tblCellMar>
            <w:left w:w="57" w:type="dxa"/>
            <w:right w:w="57" w:type="dxa"/>
          </w:tblCellMar>
          <w:tblLook w:val="04A0"/>
        </w:tblPrEx>
        <w:tc>
          <w:tcPr>
            <w:shd w:val="clear" w:color="auto" w:fill="auto"/>
          </w:tcPr>
          <w:p w:rsidR="008C5CFA" w:rsidRPr="001C4484" w:rsidP="00300A01">
            <w:pPr>
              <w:spacing w:before="0" w:after="0"/>
              <w:rPr>
                <w:sz w:val="10"/>
                <w:szCs w:val="10"/>
                <w:lang w:val="fr-BE"/>
              </w:rPr>
            </w:pPr>
          </w:p>
        </w:tc>
        <w:tc>
          <w:tcPr>
            <w:shd w:val="clear" w:color="auto" w:fill="auto"/>
          </w:tcPr>
          <w:p w:rsidR="008C5CFA" w:rsidRPr="001C4484" w:rsidP="00300A01">
            <w:pPr>
              <w:spacing w:before="0" w:after="0"/>
              <w:rPr>
                <w:sz w:val="10"/>
                <w:szCs w:val="10"/>
                <w:lang w:val="fr-BE"/>
              </w:rPr>
            </w:pPr>
            <w:r w:rsidRPr="001C4484">
              <w:rPr>
                <w:noProof/>
                <w:sz w:val="10"/>
                <w:szCs w:val="10"/>
                <w:lang w:val="fr-BE"/>
              </w:rPr>
              <w:t>Γενικό σύνολο συμμετεχόντων</w:t>
            </w:r>
          </w:p>
        </w:tc>
        <w:tc>
          <w:tcPr>
            <w:shd w:val="clear" w:color="auto" w:fill="auto"/>
          </w:tcPr>
          <w:p w:rsidR="008C5CFA" w:rsidRPr="001C4484" w:rsidP="00300A01">
            <w:pPr>
              <w:spacing w:before="0" w:after="0"/>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c>
          <w:tcPr/>
          <w:p w:rsidR="008C5CFA" w:rsidRPr="001C4484" w:rsidP="00300A01">
            <w:pPr>
              <w:spacing w:before="0" w:after="0"/>
              <w:jc w:val="right"/>
              <w:rPr>
                <w:sz w:val="10"/>
                <w:szCs w:val="10"/>
              </w:rPr>
            </w:pPr>
            <w:r w:rsidRPr="001C4484">
              <w:rPr>
                <w:noProof/>
                <w:sz w:val="10"/>
                <w:szCs w:val="10"/>
              </w:rPr>
              <w:t>0,00</w:t>
            </w:r>
          </w:p>
        </w:tc>
        <w:tc>
          <w:tcPr>
            <w:shd w:val="clear" w:color="auto" w:fill="auto"/>
          </w:tcPr>
          <w:p w:rsidR="008C5CFA" w:rsidRPr="001C4484" w:rsidP="00300A01">
            <w:pPr>
              <w:spacing w:before="0" w:after="0"/>
              <w:jc w:val="right"/>
              <w:rPr>
                <w:sz w:val="10"/>
                <w:szCs w:val="10"/>
              </w:rPr>
            </w:pPr>
          </w:p>
        </w:tc>
        <w:tc>
          <w:tcPr>
            <w:shd w:val="clear" w:color="auto" w:fill="auto"/>
          </w:tcPr>
          <w:p w:rsidR="008C5CFA" w:rsidRPr="001C4484" w:rsidP="00300A01">
            <w:pPr>
              <w:spacing w:before="0" w:after="0"/>
              <w:jc w:val="right"/>
              <w:rPr>
                <w:sz w:val="10"/>
                <w:szCs w:val="10"/>
                <w:lang w:val="fr-BE"/>
              </w:rPr>
            </w:pPr>
          </w:p>
        </w:tc>
      </w:tr>
    </w:tbl>
    <w:p w:rsidR="008C5CFA" w:rsidP="00300A01">
      <w:pPr>
        <w:spacing w:before="0" w:after="0"/>
        <w:rPr>
          <w:lang w:val="fr-BE"/>
        </w:rPr>
      </w:pPr>
      <w:r>
        <w:rPr>
          <w:lang w:val="fr-BE"/>
        </w:rPr>
        <w:br w:type="page"/>
      </w: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11701"/>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Κοινωνική ένταξη, ανάπτυξη του ανθρώπινου δυναμικού και καταπολέμηση της φτώχειας &amp; των διακρίσεων</w:t>
            </w:r>
          </w:p>
        </w:tc>
      </w:tr>
      <w:tr w:rsidTr="0047688D">
        <w:tblPrEx>
          <w:tblW w:w="5000" w:type="pct"/>
          <w:tblInd w:w="150" w:type="dxa"/>
          <w:tblLook w:val="04A0"/>
        </w:tblPrEx>
        <w:tc>
          <w:tcPr>
            <w:shd w:val="clear" w:color="auto" w:fill="auto"/>
          </w:tcPr>
          <w:p w:rsidR="008C5CFA" w:rsidRPr="002124FC" w:rsidP="00300A01">
            <w:pPr>
              <w:spacing w:before="0" w:after="0"/>
              <w:ind w:left="113" w:hanging="113"/>
              <w:rPr>
                <w:sz w:val="20"/>
                <w:szCs w:val="20"/>
                <w:lang w:val="fr-BE"/>
              </w:rPr>
            </w:pPr>
            <w:r w:rsidRPr="002124FC">
              <w:rPr>
                <w:noProof/>
                <w:sz w:val="20"/>
                <w:szCs w:val="20"/>
                <w:lang w:val="fr-BE"/>
              </w:rPr>
              <w:t>Επενδυτική προτεραιότητα</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9vi</w:t>
            </w:r>
            <w:r w:rsidRPr="002124FC">
              <w:rPr>
                <w:sz w:val="20"/>
                <w:szCs w:val="20"/>
                <w:lang w:val="fr-BE"/>
              </w:rPr>
              <w:t xml:space="preserve"> - </w:t>
            </w:r>
            <w:r w:rsidRPr="002124FC">
              <w:rPr>
                <w:noProof/>
                <w:sz w:val="20"/>
                <w:szCs w:val="20"/>
                <w:lang w:val="fr-BE"/>
              </w:rPr>
              <w:t>Στρατηγικές τοπικής ανάπτυξης με πρωτοβουλία των τοπικών κοινοτήτων</w:t>
            </w:r>
          </w:p>
        </w:tc>
      </w:tr>
    </w:tbl>
    <w:p w:rsidR="008C5CFA" w:rsidP="00300A01">
      <w:pPr>
        <w:spacing w:before="0" w:after="0"/>
      </w:pPr>
    </w:p>
    <w:p w:rsidR="008C5CFA" w:rsidRPr="008E457C" w:rsidP="00300A01">
      <w:pPr>
        <w:pStyle w:val="Heading2"/>
        <w:numPr>
          <w:ilvl w:val="0"/>
          <w:numId w:val="0"/>
        </w:numPr>
        <w:spacing w:before="0" w:after="0"/>
        <w:rPr>
          <w:b w:val="0"/>
        </w:rPr>
      </w:pPr>
      <w:bookmarkStart w:id="159" w:name="_Toc256000094"/>
      <w:bookmarkStart w:id="160" w:name="_Toc256000187"/>
      <w:bookmarkStart w:id="161" w:name="_Toc256000271"/>
      <w:r w:rsidRPr="008E457C">
        <w:rPr>
          <w:b w:val="0"/>
          <w:noProof/>
          <w:lang w:val="fr-BE"/>
        </w:rPr>
        <w:t>Πίνακας 4B Ειδικοί δείκτες εκροών προγράμματος για το ΕΚΤ και την ΠΑΝ</w:t>
      </w:r>
      <w:r w:rsidR="009A51C8">
        <w:rPr>
          <w:b w:val="0"/>
        </w:rPr>
        <w:t xml:space="preserve"> - </w:t>
      </w:r>
      <w:r w:rsidRPr="002124FC" w:rsidR="009A51C8">
        <w:rPr>
          <w:noProof/>
          <w:sz w:val="20"/>
          <w:szCs w:val="20"/>
          <w:lang w:val="fr-BE"/>
        </w:rPr>
        <w:t>5</w:t>
      </w:r>
      <w:bookmarkEnd w:id="161"/>
      <w:bookmarkEnd w:id="160"/>
      <w:bookmarkEnd w:id="159"/>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814"/>
        <w:gridCol w:w="6346"/>
        <w:gridCol w:w="1176"/>
        <w:gridCol w:w="946"/>
        <w:gridCol w:w="457"/>
        <w:gridCol w:w="453"/>
        <w:gridCol w:w="536"/>
        <w:gridCol w:w="457"/>
        <w:gridCol w:w="453"/>
        <w:gridCol w:w="536"/>
        <w:gridCol w:w="457"/>
        <w:gridCol w:w="453"/>
        <w:gridCol w:w="536"/>
        <w:gridCol w:w="457"/>
        <w:gridCol w:w="453"/>
        <w:gridCol w:w="536"/>
      </w:tblGrid>
      <w:tr w:rsidTr="002A1502">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2A1502">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2A1502">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Τ2718</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Κάτοικοι των μικρών νησιών και απομακρυσμένων περιοχών που ωφελούνται από ολοκληρωμένες παρεμβάσεις τοπικής ανάπτυξης και απασχόλησης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p w:rsidR="008C5CFA" w:rsidRPr="00A92B39" w:rsidP="00300A01">
            <w:pPr>
              <w:spacing w:before="0" w:after="0"/>
              <w:rPr>
                <w:sz w:val="10"/>
                <w:szCs w:val="10"/>
                <w:lang w:val="fr-BE"/>
              </w:rPr>
            </w:pPr>
            <w:r w:rsidRPr="00A92B39">
              <w:rPr>
                <w:noProof/>
                <w:sz w:val="10"/>
                <w:szCs w:val="10"/>
                <w:lang w:val="fr-BE"/>
              </w:rPr>
              <w:t>Συμμετέχοντες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300,00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144,00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156,00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53"/>
        <w:gridCol w:w="7940"/>
        <w:gridCol w:w="1410"/>
        <w:gridCol w:w="502"/>
        <w:gridCol w:w="497"/>
        <w:gridCol w:w="601"/>
        <w:gridCol w:w="502"/>
        <w:gridCol w:w="497"/>
        <w:gridCol w:w="601"/>
        <w:gridCol w:w="502"/>
        <w:gridCol w:w="497"/>
        <w:gridCol w:w="601"/>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Τ2718</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Κάτοικοι των μικρών νησιών και απομακρυσμένων περιοχών που ωφελούνται από ολοκληρωμένες παρεμβάσεις τοπικής ανάπτυξης και απασχόλησης</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Μετάβαση</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r w:rsidRPr="00A92B39">
              <w:rPr>
                <w:noProof/>
                <w:sz w:val="10"/>
                <w:szCs w:val="10"/>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RPr="00363F8D" w:rsidP="00300A01">
      <w:pPr>
        <w:spacing w:before="0" w:after="0"/>
        <w:rPr>
          <w:b/>
          <w:lang w:val="fr-BE"/>
        </w:rPr>
      </w:pPr>
      <w:r w:rsidRPr="003F04E4">
        <w:rPr>
          <w:b/>
          <w:noProof/>
          <w:lang w:val="fr-BE"/>
        </w:rPr>
        <w:t>Άξονες προτεραιότητας για τεχνική βοήθεια</w:t>
      </w:r>
    </w:p>
    <w:p w:rsidR="008C5CFA" w:rsidP="00300A01">
      <w:pPr>
        <w:spacing w:before="0" w:after="0"/>
        <w:rPr>
          <w:lang w:val="fr-BE"/>
        </w:rPr>
      </w:pPr>
    </w:p>
    <w:p w:rsidR="008C5CFA" w:rsidP="00300A01">
      <w:pPr>
        <w:pStyle w:val="Heading2"/>
        <w:numPr>
          <w:ilvl w:val="0"/>
          <w:numId w:val="0"/>
        </w:numPr>
        <w:spacing w:before="0" w:after="0"/>
        <w:rPr>
          <w:lang w:val="fr-BE"/>
        </w:rPr>
      </w:pPr>
      <w:bookmarkStart w:id="162" w:name="_Toc256000095"/>
      <w:bookmarkStart w:id="163" w:name="_Toc256000188"/>
      <w:bookmarkStart w:id="164" w:name="_Toc256000272"/>
      <w:r>
        <w:rPr>
          <w:noProof/>
          <w:lang w:val="fr-BE"/>
        </w:rPr>
        <w:t>Πίνακας 3A</w:t>
      </w:r>
      <w:r>
        <w:rPr>
          <w:lang w:val="fr-BE"/>
        </w:rPr>
        <w:t xml:space="preserve">: </w:t>
      </w:r>
      <w:r>
        <w:rPr>
          <w:noProof/>
          <w:lang w:val="fr-BE"/>
        </w:rPr>
        <w:t>Κοινοί δείκτες και ειδικοί ανά πρόγραμμα δείκτες εκροών για το ΕΤΠΑ και το Ταμείο Συνοχής (ανά άξονα προτεραιότητας, επενδυτική προτεραιότητα, με ανάλυση κατά κατηγορία περιφέρειας για το ΕΤΠΑ)</w:t>
      </w:r>
      <w:r w:rsidR="00F66DE9">
        <w:rPr>
          <w:lang w:val="fr-BE"/>
        </w:rPr>
        <w:t xml:space="preserve"> - </w:t>
      </w:r>
      <w:r w:rsidRPr="002124FC" w:rsidR="00F66DE9">
        <w:rPr>
          <w:noProof/>
          <w:sz w:val="20"/>
          <w:szCs w:val="20"/>
          <w:lang w:val="fr-BE"/>
        </w:rPr>
        <w:t>6</w:t>
      </w:r>
      <w:bookmarkEnd w:id="164"/>
      <w:bookmarkEnd w:id="163"/>
      <w:bookmarkEnd w:id="162"/>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6"/>
        <w:gridCol w:w="740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Pr>
                <w:lang w:val="fr-BE"/>
              </w:rPr>
              <w:br w:type="page"/>
              <w:br w:type="page"/>
            </w: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Τεχνική Βοήθεια ΕΤΠΑ</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3126"/>
        <w:gridCol w:w="1120"/>
        <w:gridCol w:w="954"/>
        <w:gridCol w:w="928"/>
        <w:gridCol w:w="921"/>
        <w:gridCol w:w="981"/>
        <w:gridCol w:w="632"/>
        <w:gridCol w:w="626"/>
        <w:gridCol w:w="754"/>
        <w:gridCol w:w="351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Μονάδα μέτρησης</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Κατηγορία περιφέρειας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σύνολο</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Τιμή-στόχος (2023) άνδρες</w:t>
            </w:r>
          </w:p>
        </w:tc>
        <w:tc>
          <w:tcPr/>
          <w:p w:rsidR="008C5CFA" w:rsidRPr="009143B4" w:rsidP="00300A01">
            <w:pPr>
              <w:spacing w:before="0" w:after="0"/>
              <w:jc w:val="center"/>
              <w:rPr>
                <w:b/>
                <w:sz w:val="16"/>
                <w:szCs w:val="16"/>
                <w:lang w:val="fr-BE"/>
              </w:rPr>
            </w:pPr>
            <w:r w:rsidRPr="009143B4">
              <w:rPr>
                <w:b/>
                <w:noProof/>
                <w:sz w:val="16"/>
                <w:szCs w:val="16"/>
                <w:lang w:val="fr-BE"/>
              </w:rPr>
              <w:t>Τιμή-στόχος (2023) 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sidRPr="009143B4">
              <w:rPr>
                <w:b/>
                <w:noProof/>
                <w:sz w:val="16"/>
                <w:szCs w:val="16"/>
                <w:lang w:val="fr-BE"/>
              </w:rPr>
              <w:t>Παρατηρήσεις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Τ2719</w:t>
            </w:r>
          </w:p>
        </w:tc>
        <w:tc>
          <w:tcPr>
            <w:shd w:val="clear" w:color="auto" w:fill="auto"/>
          </w:tcPr>
          <w:p w:rsidR="008C5CFA" w:rsidRPr="0024468B" w:rsidP="00300A01">
            <w:pPr>
              <w:spacing w:before="0" w:after="0"/>
              <w:rPr>
                <w:sz w:val="16"/>
                <w:szCs w:val="16"/>
                <w:lang w:val="fr-BE"/>
              </w:rPr>
            </w:pPr>
            <w:r>
              <w:rPr>
                <w:noProof/>
                <w:sz w:val="16"/>
                <w:szCs w:val="16"/>
                <w:lang w:val="fr-BE"/>
              </w:rPr>
              <w:t>Υποστηρικτικά εργαλεία για την οργάνωση της διαχείρισης που δημιουργούνται ή αναβαθμίζονται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Υποστηρικτικά εργαλεία</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Τ2719</w:t>
            </w:r>
          </w:p>
        </w:tc>
        <w:tc>
          <w:tcPr>
            <w:shd w:val="clear" w:color="auto" w:fill="auto"/>
          </w:tcPr>
          <w:p w:rsidR="008C5CFA" w:rsidRPr="0024468B" w:rsidP="00300A01">
            <w:pPr>
              <w:spacing w:before="0" w:after="0"/>
              <w:rPr>
                <w:sz w:val="16"/>
                <w:szCs w:val="16"/>
                <w:lang w:val="fr-BE"/>
              </w:rPr>
            </w:pPr>
            <w:r>
              <w:rPr>
                <w:noProof/>
                <w:sz w:val="16"/>
                <w:szCs w:val="16"/>
                <w:lang w:val="fr-BE"/>
              </w:rPr>
              <w:t>Υποστηρικτικά εργαλεία για την οργάνωση της διαχείρισης που δημιουργούνται ή αναβαθμίζονται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Υποστηρικτικά εργαλεία</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15,00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7,00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Τ2720</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Επικοινωνιακών Σχεδίων Δράσης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Επικοινωνιακά Σχέδια Δράσης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Τ2720</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Επικοινωνιακών Σχεδίων Δράσης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Επικοινωνιακά Σχέδια Δράσης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5,00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r w:rsidRPr="0024468B">
              <w:rPr>
                <w:sz w:val="16"/>
                <w:szCs w:val="16"/>
                <w:lang w:val="fr-BE"/>
              </w:rPr>
              <w:t>Τ</w:t>
            </w:r>
            <w:r w:rsidRPr="0024468B">
              <w:rPr>
                <w:sz w:val="16"/>
                <w:szCs w:val="16"/>
                <w:lang w:val="fr-BE"/>
              </w:rPr>
              <w:t>α</w:t>
            </w:r>
            <w:r w:rsidRPr="0024468B">
              <w:rPr>
                <w:sz w:val="16"/>
                <w:szCs w:val="16"/>
                <w:lang w:val="fr-BE"/>
              </w:rPr>
              <w:t xml:space="preserve"> </w:t>
            </w:r>
            <w:r w:rsidRPr="0024468B">
              <w:rPr>
                <w:sz w:val="16"/>
                <w:szCs w:val="16"/>
                <w:lang w:val="fr-BE"/>
              </w:rPr>
              <w:t>4</w:t>
            </w:r>
            <w:r w:rsidRPr="0024468B">
              <w:rPr>
                <w:sz w:val="16"/>
                <w:szCs w:val="16"/>
                <w:lang w:val="fr-BE"/>
              </w:rPr>
              <w:t xml:space="preserve"> </w:t>
            </w:r>
            <w:r>
              <w:t>"</w:t>
            </w:r>
            <w:r w:rsidRPr="0024468B">
              <w:rPr>
                <w:sz w:val="16"/>
                <w:szCs w:val="16"/>
                <w:lang w:val="fr-BE"/>
              </w:rPr>
              <w:t>Ε</w:t>
            </w:r>
            <w:r w:rsidRPr="0024468B">
              <w:rPr>
                <w:sz w:val="16"/>
                <w:szCs w:val="16"/>
                <w:lang w:val="fr-BE"/>
              </w:rPr>
              <w:t>π</w:t>
            </w:r>
            <w:r w:rsidRPr="0024468B">
              <w:rPr>
                <w:sz w:val="16"/>
                <w:szCs w:val="16"/>
                <w:lang w:val="fr-BE"/>
              </w:rPr>
              <w:t>ι</w:t>
            </w:r>
            <w:r w:rsidRPr="0024468B">
              <w:rPr>
                <w:sz w:val="16"/>
                <w:szCs w:val="16"/>
                <w:lang w:val="fr-BE"/>
              </w:rPr>
              <w:t>κ</w:t>
            </w:r>
            <w:r w:rsidRPr="0024468B">
              <w:rPr>
                <w:sz w:val="16"/>
                <w:szCs w:val="16"/>
                <w:lang w:val="fr-BE"/>
              </w:rPr>
              <w:t>ο</w:t>
            </w:r>
            <w:r w:rsidRPr="0024468B">
              <w:rPr>
                <w:sz w:val="16"/>
                <w:szCs w:val="16"/>
                <w:lang w:val="fr-BE"/>
              </w:rPr>
              <w:t>ι</w:t>
            </w:r>
            <w:r w:rsidRPr="0024468B">
              <w:rPr>
                <w:sz w:val="16"/>
                <w:szCs w:val="16"/>
                <w:lang w:val="fr-BE"/>
              </w:rPr>
              <w:t>ν</w:t>
            </w:r>
            <w:r w:rsidRPr="0024468B">
              <w:rPr>
                <w:sz w:val="16"/>
                <w:szCs w:val="16"/>
                <w:lang w:val="fr-BE"/>
              </w:rPr>
              <w:t>ω</w:t>
            </w:r>
            <w:r w:rsidRPr="0024468B">
              <w:rPr>
                <w:sz w:val="16"/>
                <w:szCs w:val="16"/>
                <w:lang w:val="fr-BE"/>
              </w:rPr>
              <w:t>ν</w:t>
            </w:r>
            <w:r w:rsidRPr="0024468B">
              <w:rPr>
                <w:sz w:val="16"/>
                <w:szCs w:val="16"/>
                <w:lang w:val="fr-BE"/>
              </w:rPr>
              <w:t>ι</w:t>
            </w:r>
            <w:r w:rsidRPr="0024468B">
              <w:rPr>
                <w:sz w:val="16"/>
                <w:szCs w:val="16"/>
                <w:lang w:val="fr-BE"/>
              </w:rPr>
              <w:t>α</w:t>
            </w:r>
            <w:r w:rsidRPr="0024468B">
              <w:rPr>
                <w:sz w:val="16"/>
                <w:szCs w:val="16"/>
                <w:lang w:val="fr-BE"/>
              </w:rPr>
              <w:t>κ</w:t>
            </w:r>
            <w:r w:rsidRPr="0024468B">
              <w:rPr>
                <w:sz w:val="16"/>
                <w:szCs w:val="16"/>
                <w:lang w:val="fr-BE"/>
              </w:rPr>
              <w:t>ά</w:t>
            </w:r>
            <w:r w:rsidRPr="0024468B">
              <w:rPr>
                <w:sz w:val="16"/>
                <w:szCs w:val="16"/>
                <w:lang w:val="fr-BE"/>
              </w:rPr>
              <w:t xml:space="preserve"> </w:t>
            </w:r>
            <w:r w:rsidRPr="0024468B">
              <w:rPr>
                <w:sz w:val="16"/>
                <w:szCs w:val="16"/>
                <w:lang w:val="fr-BE"/>
              </w:rPr>
              <w:t>Σ</w:t>
            </w:r>
            <w:r w:rsidRPr="0024468B">
              <w:rPr>
                <w:sz w:val="16"/>
                <w:szCs w:val="16"/>
                <w:lang w:val="fr-BE"/>
              </w:rPr>
              <w:t>χ</w:t>
            </w:r>
            <w:r w:rsidRPr="0024468B">
              <w:rPr>
                <w:sz w:val="16"/>
                <w:szCs w:val="16"/>
                <w:lang w:val="fr-BE"/>
              </w:rPr>
              <w:t>έ</w:t>
            </w:r>
            <w:r w:rsidRPr="0024468B">
              <w:rPr>
                <w:sz w:val="16"/>
                <w:szCs w:val="16"/>
                <w:lang w:val="fr-BE"/>
              </w:rPr>
              <w:t>δ</w:t>
            </w:r>
            <w:r w:rsidRPr="0024468B">
              <w:rPr>
                <w:sz w:val="16"/>
                <w:szCs w:val="16"/>
                <w:lang w:val="fr-BE"/>
              </w:rPr>
              <w:t>ι</w:t>
            </w:r>
            <w:r w:rsidRPr="0024468B">
              <w:rPr>
                <w:sz w:val="16"/>
                <w:szCs w:val="16"/>
                <w:lang w:val="fr-BE"/>
              </w:rPr>
              <w:t>α</w:t>
            </w:r>
            <w:r>
              <w:t>"</w:t>
            </w:r>
            <w:r w:rsidRPr="0024468B">
              <w:rPr>
                <w:sz w:val="16"/>
                <w:szCs w:val="16"/>
                <w:lang w:val="fr-BE"/>
              </w:rPr>
              <w:t xml:space="preserve"> </w:t>
            </w:r>
            <w:r w:rsidRPr="0024468B">
              <w:rPr>
                <w:sz w:val="16"/>
                <w:szCs w:val="16"/>
                <w:lang w:val="fr-BE"/>
              </w:rPr>
              <w:t>α</w:t>
            </w:r>
            <w:r w:rsidRPr="0024468B">
              <w:rPr>
                <w:sz w:val="16"/>
                <w:szCs w:val="16"/>
                <w:lang w:val="fr-BE"/>
              </w:rPr>
              <w:t>φ</w:t>
            </w:r>
            <w:r w:rsidRPr="0024468B">
              <w:rPr>
                <w:sz w:val="16"/>
                <w:szCs w:val="16"/>
                <w:lang w:val="fr-BE"/>
              </w:rPr>
              <w:t>ο</w:t>
            </w:r>
            <w:r w:rsidRPr="0024468B">
              <w:rPr>
                <w:sz w:val="16"/>
                <w:szCs w:val="16"/>
                <w:lang w:val="fr-BE"/>
              </w:rPr>
              <w:t>ρ</w:t>
            </w:r>
            <w:r w:rsidRPr="0024468B">
              <w:rPr>
                <w:sz w:val="16"/>
                <w:szCs w:val="16"/>
                <w:lang w:val="fr-BE"/>
              </w:rPr>
              <w:t>ο</w:t>
            </w:r>
            <w:r w:rsidRPr="0024468B">
              <w:rPr>
                <w:sz w:val="16"/>
                <w:szCs w:val="16"/>
                <w:lang w:val="fr-BE"/>
              </w:rPr>
              <w:t>ύ</w:t>
            </w:r>
            <w:r w:rsidRPr="0024468B">
              <w:rPr>
                <w:sz w:val="16"/>
                <w:szCs w:val="16"/>
                <w:lang w:val="fr-BE"/>
              </w:rPr>
              <w:t>ν</w:t>
            </w:r>
            <w:r w:rsidRPr="0024468B">
              <w:rPr>
                <w:sz w:val="16"/>
                <w:szCs w:val="16"/>
                <w:lang w:val="fr-BE"/>
              </w:rPr>
              <w:t xml:space="preserve"> </w:t>
            </w:r>
            <w:r w:rsidRPr="0024468B">
              <w:rPr>
                <w:sz w:val="16"/>
                <w:szCs w:val="16"/>
                <w:lang w:val="fr-BE"/>
              </w:rPr>
              <w:t>σ</w:t>
            </w:r>
            <w:r w:rsidRPr="0024468B">
              <w:rPr>
                <w:sz w:val="16"/>
                <w:szCs w:val="16"/>
                <w:lang w:val="fr-BE"/>
              </w:rPr>
              <w:t>ε</w:t>
            </w:r>
            <w:r w:rsidRPr="0024468B">
              <w:rPr>
                <w:sz w:val="16"/>
                <w:szCs w:val="16"/>
                <w:lang w:val="fr-BE"/>
              </w:rPr>
              <w:t xml:space="preserve"> </w:t>
            </w:r>
            <w:r w:rsidRPr="0024468B">
              <w:rPr>
                <w:sz w:val="16"/>
                <w:szCs w:val="16"/>
                <w:lang w:val="fr-BE"/>
              </w:rPr>
              <w:t>1</w:t>
            </w:r>
            <w:r w:rsidRPr="0024468B">
              <w:rPr>
                <w:sz w:val="16"/>
                <w:szCs w:val="16"/>
                <w:lang w:val="fr-BE"/>
              </w:rPr>
              <w:t xml:space="preserve"> </w:t>
            </w:r>
            <w:r w:rsidRPr="0024468B">
              <w:rPr>
                <w:sz w:val="16"/>
                <w:szCs w:val="16"/>
                <w:lang w:val="fr-BE"/>
              </w:rPr>
              <w:t>ε</w:t>
            </w:r>
            <w:r w:rsidRPr="0024468B">
              <w:rPr>
                <w:sz w:val="16"/>
                <w:szCs w:val="16"/>
                <w:lang w:val="fr-BE"/>
              </w:rPr>
              <w:t>ν</w:t>
            </w:r>
            <w:r w:rsidRPr="0024468B">
              <w:rPr>
                <w:sz w:val="16"/>
                <w:szCs w:val="16"/>
                <w:lang w:val="fr-BE"/>
              </w:rPr>
              <w:t>τ</w:t>
            </w:r>
            <w:r w:rsidRPr="0024468B">
              <w:rPr>
                <w:sz w:val="16"/>
                <w:szCs w:val="16"/>
                <w:lang w:val="fr-BE"/>
              </w:rPr>
              <w:t>α</w:t>
            </w:r>
            <w:r w:rsidRPr="0024468B">
              <w:rPr>
                <w:sz w:val="16"/>
                <w:szCs w:val="16"/>
                <w:lang w:val="fr-BE"/>
              </w:rPr>
              <w:t>γ</w:t>
            </w:r>
            <w:r w:rsidRPr="0024468B">
              <w:rPr>
                <w:sz w:val="16"/>
                <w:szCs w:val="16"/>
                <w:lang w:val="fr-BE"/>
              </w:rPr>
              <w:t>μ</w:t>
            </w:r>
            <w:r w:rsidRPr="0024468B">
              <w:rPr>
                <w:sz w:val="16"/>
                <w:szCs w:val="16"/>
                <w:lang w:val="fr-BE"/>
              </w:rPr>
              <w:t>έ</w:t>
            </w:r>
            <w:r w:rsidRPr="0024468B">
              <w:rPr>
                <w:sz w:val="16"/>
                <w:szCs w:val="16"/>
                <w:lang w:val="fr-BE"/>
              </w:rPr>
              <w:t>ν</w:t>
            </w:r>
            <w:r w:rsidRPr="0024468B">
              <w:rPr>
                <w:sz w:val="16"/>
                <w:szCs w:val="16"/>
                <w:lang w:val="fr-BE"/>
              </w:rPr>
              <w:t>η</w:t>
            </w:r>
            <w:r w:rsidRPr="0024468B">
              <w:rPr>
                <w:sz w:val="16"/>
                <w:szCs w:val="16"/>
                <w:lang w:val="fr-BE"/>
              </w:rPr>
              <w:t xml:space="preserve"> </w:t>
            </w:r>
            <w:r w:rsidRPr="0024468B">
              <w:rPr>
                <w:sz w:val="16"/>
                <w:szCs w:val="16"/>
                <w:lang w:val="fr-BE"/>
              </w:rPr>
              <w:t>π</w:t>
            </w:r>
            <w:r w:rsidRPr="0024468B">
              <w:rPr>
                <w:sz w:val="16"/>
                <w:szCs w:val="16"/>
                <w:lang w:val="fr-BE"/>
              </w:rPr>
              <w:t>ρ</w:t>
            </w:r>
            <w:r w:rsidRPr="0024468B">
              <w:rPr>
                <w:sz w:val="16"/>
                <w:szCs w:val="16"/>
                <w:lang w:val="fr-BE"/>
              </w:rPr>
              <w:t>ά</w:t>
            </w:r>
            <w:r w:rsidRPr="0024468B">
              <w:rPr>
                <w:sz w:val="16"/>
                <w:szCs w:val="16"/>
                <w:lang w:val="fr-BE"/>
              </w:rPr>
              <w:t>ξ</w:t>
            </w:r>
            <w:r w:rsidRPr="0024468B">
              <w:rPr>
                <w:sz w:val="16"/>
                <w:szCs w:val="16"/>
                <w:lang w:val="fr-BE"/>
              </w:rPr>
              <w:t>η</w:t>
            </w:r>
            <w:r w:rsidRPr="0024468B">
              <w:rPr>
                <w:sz w:val="16"/>
                <w:szCs w:val="16"/>
                <w:lang w:val="fr-BE"/>
              </w:rPr>
              <w:t xml:space="preserve"> </w:t>
            </w:r>
            <w:r w:rsidRPr="0024468B">
              <w:rPr>
                <w:sz w:val="16"/>
                <w:szCs w:val="16"/>
                <w:lang w:val="fr-BE"/>
              </w:rPr>
              <w:t>(</w:t>
            </w:r>
            <w:r>
              <w:t>"</w:t>
            </w:r>
            <w:r w:rsidRPr="0024468B">
              <w:rPr>
                <w:sz w:val="16"/>
                <w:szCs w:val="16"/>
                <w:lang w:val="fr-BE"/>
              </w:rPr>
              <w:t>Π</w:t>
            </w:r>
            <w:r w:rsidRPr="0024468B">
              <w:rPr>
                <w:sz w:val="16"/>
                <w:szCs w:val="16"/>
                <w:lang w:val="fr-BE"/>
              </w:rPr>
              <w:t>λ</w:t>
            </w:r>
            <w:r w:rsidRPr="0024468B">
              <w:rPr>
                <w:sz w:val="16"/>
                <w:szCs w:val="16"/>
                <w:lang w:val="fr-BE"/>
              </w:rPr>
              <w:t>η</w:t>
            </w:r>
            <w:r w:rsidRPr="0024468B">
              <w:rPr>
                <w:sz w:val="16"/>
                <w:szCs w:val="16"/>
                <w:lang w:val="fr-BE"/>
              </w:rPr>
              <w:t>ρ</w:t>
            </w:r>
            <w:r w:rsidRPr="0024468B">
              <w:rPr>
                <w:sz w:val="16"/>
                <w:szCs w:val="16"/>
                <w:lang w:val="fr-BE"/>
              </w:rPr>
              <w:t>ο</w:t>
            </w:r>
            <w:r w:rsidRPr="0024468B">
              <w:rPr>
                <w:sz w:val="16"/>
                <w:szCs w:val="16"/>
                <w:lang w:val="fr-BE"/>
              </w:rPr>
              <w:t>φ</w:t>
            </w:r>
            <w:r w:rsidRPr="0024468B">
              <w:rPr>
                <w:sz w:val="16"/>
                <w:szCs w:val="16"/>
                <w:lang w:val="fr-BE"/>
              </w:rPr>
              <w:t>ό</w:t>
            </w:r>
            <w:r w:rsidRPr="0024468B">
              <w:rPr>
                <w:sz w:val="16"/>
                <w:szCs w:val="16"/>
                <w:lang w:val="fr-BE"/>
              </w:rPr>
              <w:t>ρ</w:t>
            </w:r>
            <w:r w:rsidRPr="0024468B">
              <w:rPr>
                <w:sz w:val="16"/>
                <w:szCs w:val="16"/>
                <w:lang w:val="fr-BE"/>
              </w:rPr>
              <w:t>η</w:t>
            </w:r>
            <w:r w:rsidRPr="0024468B">
              <w:rPr>
                <w:sz w:val="16"/>
                <w:szCs w:val="16"/>
                <w:lang w:val="fr-BE"/>
              </w:rPr>
              <w:t>σ</w:t>
            </w:r>
            <w:r w:rsidRPr="0024468B">
              <w:rPr>
                <w:sz w:val="16"/>
                <w:szCs w:val="16"/>
                <w:lang w:val="fr-BE"/>
              </w:rPr>
              <w:t>η</w:t>
            </w:r>
            <w:r w:rsidRPr="0024468B">
              <w:rPr>
                <w:sz w:val="16"/>
                <w:szCs w:val="16"/>
                <w:lang w:val="fr-BE"/>
              </w:rPr>
              <w:t xml:space="preserve"> </w:t>
            </w:r>
            <w:r w:rsidRPr="0024468B">
              <w:rPr>
                <w:sz w:val="16"/>
                <w:szCs w:val="16"/>
                <w:lang w:val="fr-BE"/>
              </w:rPr>
              <w:t>κ</w:t>
            </w:r>
            <w:r w:rsidRPr="0024468B">
              <w:rPr>
                <w:sz w:val="16"/>
                <w:szCs w:val="16"/>
                <w:lang w:val="fr-BE"/>
              </w:rPr>
              <w:t>α</w:t>
            </w:r>
            <w:r w:rsidRPr="0024468B">
              <w:rPr>
                <w:sz w:val="16"/>
                <w:szCs w:val="16"/>
                <w:lang w:val="fr-BE"/>
              </w:rPr>
              <w:t>ι</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ι</w:t>
            </w:r>
            <w:r w:rsidRPr="0024468B">
              <w:rPr>
                <w:sz w:val="16"/>
                <w:szCs w:val="16"/>
                <w:lang w:val="fr-BE"/>
              </w:rPr>
              <w:t>κ</w:t>
            </w:r>
            <w:r w:rsidRPr="0024468B">
              <w:rPr>
                <w:sz w:val="16"/>
                <w:szCs w:val="16"/>
                <w:lang w:val="fr-BE"/>
              </w:rPr>
              <w:t>ο</w:t>
            </w:r>
            <w:r w:rsidRPr="0024468B">
              <w:rPr>
                <w:sz w:val="16"/>
                <w:szCs w:val="16"/>
                <w:lang w:val="fr-BE"/>
              </w:rPr>
              <w:t>ι</w:t>
            </w:r>
            <w:r w:rsidRPr="0024468B">
              <w:rPr>
                <w:sz w:val="16"/>
                <w:szCs w:val="16"/>
                <w:lang w:val="fr-BE"/>
              </w:rPr>
              <w:t>ν</w:t>
            </w:r>
            <w:r w:rsidRPr="0024468B">
              <w:rPr>
                <w:sz w:val="16"/>
                <w:szCs w:val="16"/>
                <w:lang w:val="fr-BE"/>
              </w:rPr>
              <w:t>ω</w:t>
            </w:r>
            <w:r w:rsidRPr="0024468B">
              <w:rPr>
                <w:sz w:val="16"/>
                <w:szCs w:val="16"/>
                <w:lang w:val="fr-BE"/>
              </w:rPr>
              <w:t>ν</w:t>
            </w:r>
            <w:r w:rsidRPr="0024468B">
              <w:rPr>
                <w:sz w:val="16"/>
                <w:szCs w:val="16"/>
                <w:lang w:val="fr-BE"/>
              </w:rPr>
              <w:t>ί</w:t>
            </w:r>
            <w:r w:rsidRPr="0024468B">
              <w:rPr>
                <w:sz w:val="16"/>
                <w:szCs w:val="16"/>
                <w:lang w:val="fr-BE"/>
              </w:rPr>
              <w:t>α</w:t>
            </w:r>
            <w:r w:rsidRPr="0024468B">
              <w:rPr>
                <w:sz w:val="16"/>
                <w:szCs w:val="16"/>
                <w:lang w:val="fr-BE"/>
              </w:rPr>
              <w:t xml:space="preserve"> </w:t>
            </w:r>
            <w:r w:rsidRPr="0024468B">
              <w:rPr>
                <w:sz w:val="16"/>
                <w:szCs w:val="16"/>
                <w:lang w:val="fr-BE"/>
              </w:rPr>
              <w:t>τ</w:t>
            </w:r>
            <w:r w:rsidRPr="0024468B">
              <w:rPr>
                <w:sz w:val="16"/>
                <w:szCs w:val="16"/>
                <w:lang w:val="fr-BE"/>
              </w:rPr>
              <w:t>ο</w:t>
            </w:r>
            <w:r w:rsidRPr="0024468B">
              <w:rPr>
                <w:sz w:val="16"/>
                <w:szCs w:val="16"/>
                <w:lang w:val="fr-BE"/>
              </w:rPr>
              <w:t>υ</w:t>
            </w:r>
            <w:r w:rsidRPr="0024468B">
              <w:rPr>
                <w:sz w:val="16"/>
                <w:szCs w:val="16"/>
                <w:lang w:val="fr-BE"/>
              </w:rPr>
              <w:t xml:space="preserve"> </w:t>
            </w:r>
            <w:r w:rsidRPr="0024468B">
              <w:rPr>
                <w:sz w:val="16"/>
                <w:szCs w:val="16"/>
                <w:lang w:val="fr-BE"/>
              </w:rPr>
              <w:t>Ε</w:t>
            </w:r>
            <w:r w:rsidRPr="0024468B">
              <w:rPr>
                <w:sz w:val="16"/>
                <w:szCs w:val="16"/>
                <w:lang w:val="fr-BE"/>
              </w:rPr>
              <w:t>Π</w:t>
            </w:r>
            <w:r w:rsidRPr="0024468B">
              <w:rPr>
                <w:sz w:val="16"/>
                <w:szCs w:val="16"/>
                <w:lang w:val="fr-BE"/>
              </w:rPr>
              <w:t xml:space="preserve"> </w:t>
            </w:r>
            <w:r w:rsidRPr="0024468B">
              <w:rPr>
                <w:sz w:val="16"/>
                <w:szCs w:val="16"/>
                <w:lang w:val="fr-BE"/>
              </w:rPr>
              <w:t>Π</w:t>
            </w:r>
            <w:r w:rsidRPr="0024468B">
              <w:rPr>
                <w:sz w:val="16"/>
                <w:szCs w:val="16"/>
                <w:lang w:val="fr-BE"/>
              </w:rPr>
              <w:t>Ι</w:t>
            </w:r>
            <w:r w:rsidRPr="0024468B">
              <w:rPr>
                <w:sz w:val="16"/>
                <w:szCs w:val="16"/>
                <w:lang w:val="fr-BE"/>
              </w:rPr>
              <w:t>Ν</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4</w:t>
            </w:r>
            <w:r w:rsidRPr="0024468B">
              <w:rPr>
                <w:sz w:val="16"/>
                <w:szCs w:val="16"/>
                <w:lang w:val="fr-BE"/>
              </w:rPr>
              <w:t>-</w:t>
            </w:r>
            <w:r w:rsidRPr="0024468B">
              <w:rPr>
                <w:sz w:val="16"/>
                <w:szCs w:val="16"/>
                <w:lang w:val="fr-BE"/>
              </w:rPr>
              <w:t>2</w:t>
            </w:r>
            <w:r w:rsidRPr="0024468B">
              <w:rPr>
                <w:sz w:val="16"/>
                <w:szCs w:val="16"/>
                <w:lang w:val="fr-BE"/>
              </w:rPr>
              <w:t>0</w:t>
            </w:r>
            <w:r w:rsidRPr="0024468B">
              <w:rPr>
                <w:sz w:val="16"/>
                <w:szCs w:val="16"/>
                <w:lang w:val="fr-BE"/>
              </w:rPr>
              <w:t>2</w:t>
            </w:r>
            <w:r w:rsidRPr="0024468B">
              <w:rPr>
                <w:sz w:val="16"/>
                <w:szCs w:val="16"/>
                <w:lang w:val="fr-BE"/>
              </w:rPr>
              <w:t>0</w:t>
            </w:r>
            <w:r w:rsidRPr="0024468B">
              <w:rPr>
                <w:sz w:val="16"/>
                <w:szCs w:val="16"/>
                <w:lang w:val="fr-BE"/>
              </w:rPr>
              <w:t xml:space="preserve"> </w:t>
            </w:r>
            <w:r w:rsidRPr="0024468B">
              <w:rPr>
                <w:sz w:val="16"/>
                <w:szCs w:val="16"/>
                <w:lang w:val="fr-BE"/>
              </w:rPr>
              <w:t>(</w:t>
            </w:r>
            <w:r w:rsidRPr="0024468B">
              <w:rPr>
                <w:sz w:val="16"/>
                <w:szCs w:val="16"/>
                <w:lang w:val="fr-BE"/>
              </w:rPr>
              <w:t>Ε</w:t>
            </w:r>
            <w:r w:rsidRPr="0024468B">
              <w:rPr>
                <w:sz w:val="16"/>
                <w:szCs w:val="16"/>
                <w:lang w:val="fr-BE"/>
              </w:rPr>
              <w:t>Τ</w:t>
            </w:r>
            <w:r w:rsidRPr="0024468B">
              <w:rPr>
                <w:sz w:val="16"/>
                <w:szCs w:val="16"/>
                <w:lang w:val="fr-BE"/>
              </w:rPr>
              <w:t>Π</w:t>
            </w:r>
            <w:r w:rsidRPr="0024468B">
              <w:rPr>
                <w:sz w:val="16"/>
                <w:szCs w:val="16"/>
                <w:lang w:val="fr-BE"/>
              </w:rPr>
              <w:t>Α</w:t>
            </w:r>
            <w:r w:rsidRPr="0024468B">
              <w:rPr>
                <w:sz w:val="16"/>
                <w:szCs w:val="16"/>
                <w:lang w:val="fr-BE"/>
              </w:rPr>
              <w:t>)</w:t>
            </w:r>
            <w:r>
              <w:t>"</w:t>
            </w:r>
            <w:r w:rsidRPr="0024468B">
              <w:rPr>
                <w:sz w:val="16"/>
                <w:szCs w:val="16"/>
                <w:lang w:val="fr-BE"/>
              </w:rPr>
              <w:t>)</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Τ2721</w:t>
            </w:r>
          </w:p>
        </w:tc>
        <w:tc>
          <w:tcPr>
            <w:shd w:val="clear" w:color="auto" w:fill="auto"/>
          </w:tcPr>
          <w:p w:rsidR="008C5CFA" w:rsidRPr="0024468B" w:rsidP="00300A01">
            <w:pPr>
              <w:spacing w:before="0" w:after="0"/>
              <w:rPr>
                <w:sz w:val="16"/>
                <w:szCs w:val="16"/>
                <w:lang w:val="fr-BE"/>
              </w:rPr>
            </w:pPr>
            <w:r>
              <w:rPr>
                <w:noProof/>
                <w:sz w:val="16"/>
                <w:szCs w:val="16"/>
                <w:lang w:val="fr-BE"/>
              </w:rPr>
              <w:t>Μελέτες, εμπειρογνωμοσύνες, έρευνες, αξιολογήσεις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30,00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5,00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Τ2721</w:t>
            </w:r>
          </w:p>
        </w:tc>
        <w:tc>
          <w:tcPr>
            <w:shd w:val="clear" w:color="auto" w:fill="auto"/>
          </w:tcPr>
          <w:p w:rsidR="008C5CFA" w:rsidRPr="0024468B" w:rsidP="00300A01">
            <w:pPr>
              <w:spacing w:before="0" w:after="0"/>
              <w:rPr>
                <w:sz w:val="16"/>
                <w:szCs w:val="16"/>
                <w:lang w:val="fr-BE"/>
              </w:rPr>
            </w:pPr>
            <w:r>
              <w:rPr>
                <w:noProof/>
                <w:sz w:val="16"/>
                <w:szCs w:val="16"/>
                <w:lang w:val="fr-BE"/>
              </w:rPr>
              <w:t>Μελέτες, εμπειρογνωμοσύνες, έρευνες, αξιολογήσεις</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Αριθμός</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30,00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10,00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Τ2722</w:t>
            </w:r>
          </w:p>
        </w:tc>
        <w:tc>
          <w:tcPr>
            <w:shd w:val="clear" w:color="auto" w:fill="auto"/>
          </w:tcPr>
          <w:p w:rsidR="008C5CFA" w:rsidRPr="0024468B" w:rsidP="00300A01">
            <w:pPr>
              <w:spacing w:before="0" w:after="0"/>
              <w:rPr>
                <w:sz w:val="16"/>
                <w:szCs w:val="16"/>
                <w:lang w:val="fr-BE"/>
              </w:rPr>
            </w:pPr>
            <w:r>
              <w:rPr>
                <w:noProof/>
                <w:sz w:val="16"/>
                <w:szCs w:val="16"/>
                <w:lang w:val="fr-BE"/>
              </w:rPr>
              <w:t>Τελικοί δικαιούχοι που υποστηρίζονται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Δικαιούχοι</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12,00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Τ2722</w:t>
            </w:r>
          </w:p>
        </w:tc>
        <w:tc>
          <w:tcPr>
            <w:shd w:val="clear" w:color="auto" w:fill="auto"/>
          </w:tcPr>
          <w:p w:rsidR="008C5CFA" w:rsidRPr="0024468B" w:rsidP="00300A01">
            <w:pPr>
              <w:spacing w:before="0" w:after="0"/>
              <w:rPr>
                <w:sz w:val="16"/>
                <w:szCs w:val="16"/>
                <w:lang w:val="fr-BE"/>
              </w:rPr>
            </w:pPr>
            <w:r>
              <w:rPr>
                <w:noProof/>
                <w:sz w:val="16"/>
                <w:szCs w:val="16"/>
                <w:lang w:val="fr-BE"/>
              </w:rPr>
              <w:t>Τελικοί δικαιούχοι που υποστηρίζονται</w:t>
            </w:r>
          </w:p>
        </w:tc>
        <w:tc>
          <w:tcPr>
            <w:shd w:val="clear" w:color="auto" w:fill="auto"/>
          </w:tcPr>
          <w:p w:rsidR="008C5CFA" w:rsidRPr="0024468B" w:rsidP="00300A01">
            <w:pPr>
              <w:spacing w:before="0" w:after="0"/>
              <w:rPr>
                <w:sz w:val="16"/>
                <w:szCs w:val="16"/>
                <w:lang w:val="fr-BE"/>
              </w:rPr>
            </w:pPr>
            <w:r w:rsidRPr="0024468B">
              <w:rPr>
                <w:noProof/>
                <w:sz w:val="16"/>
                <w:szCs w:val="16"/>
                <w:lang w:val="fr-BE"/>
              </w:rPr>
              <w:t>Δικαιούχοι</w:t>
            </w:r>
          </w:p>
        </w:tc>
        <w:tc>
          <w:tcPr>
            <w:shd w:val="clear" w:color="auto" w:fill="auto"/>
          </w:tcPr>
          <w:p w:rsidR="008C5CFA" w:rsidRPr="0024468B" w:rsidP="00300A01">
            <w:pPr>
              <w:spacing w:before="0" w:after="0"/>
              <w:rPr>
                <w:sz w:val="16"/>
                <w:szCs w:val="16"/>
                <w:lang w:val="fr-BE"/>
              </w:rPr>
            </w:pPr>
          </w:p>
        </w:tc>
        <w:tc>
          <w:tcPr>
            <w:shd w:val="clear" w:color="auto" w:fill="auto"/>
          </w:tcPr>
          <w:p w:rsidR="008C5CFA" w:rsidRPr="0024468B" w:rsidP="00300A01">
            <w:pPr>
              <w:spacing w:before="0" w:after="0"/>
              <w:jc w:val="right"/>
              <w:rPr>
                <w:sz w:val="16"/>
                <w:szCs w:val="16"/>
                <w:lang w:val="fr-BE"/>
              </w:rPr>
            </w:pPr>
            <w:r>
              <w:rPr>
                <w:noProof/>
                <w:sz w:val="16"/>
                <w:szCs w:val="16"/>
                <w:lang w:val="fr-BE"/>
              </w:rPr>
              <w:t>12,00</w:t>
            </w:r>
          </w:p>
        </w:tc>
        <w:tc>
          <w:tcPr>
            <w:shd w:val="clear" w:color="auto" w:fill="auto"/>
          </w:tcPr>
          <w:p w:rsidR="008C5CFA" w:rsidRPr="0024468B" w:rsidP="00300A01">
            <w:pPr>
              <w:spacing w:before="0" w:after="0"/>
              <w:jc w:val="right"/>
              <w:rPr>
                <w:sz w:val="16"/>
                <w:szCs w:val="16"/>
                <w:lang w:val="fr-BE"/>
              </w:rPr>
            </w:pPr>
          </w:p>
        </w:tc>
        <w:tc>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jc w:val="right"/>
              <w:rPr>
                <w:sz w:val="16"/>
                <w:szCs w:val="16"/>
                <w:lang w:val="fr-BE"/>
              </w:rPr>
            </w:pPr>
          </w:p>
        </w:tc>
        <w:tc>
          <w:tcPr>
            <w:shd w:val="clear" w:color="auto" w:fill="auto"/>
          </w:tcPr>
          <w:p w:rsidR="008C5CFA" w:rsidRPr="0024468B" w:rsidP="00300A01">
            <w:pPr>
              <w:spacing w:before="0" w:after="0"/>
              <w:rPr>
                <w:sz w:val="16"/>
                <w:szCs w:val="16"/>
                <w:lang w:val="fr-BE"/>
              </w:rPr>
            </w:pPr>
          </w:p>
        </w:tc>
      </w:tr>
    </w:tbl>
    <w:p w:rsidR="008C5CFA" w:rsidP="00300A01">
      <w:pPr>
        <w:spacing w:before="0" w:after="0"/>
        <w:rPr>
          <w:lang w:val="fr-BE"/>
        </w:rPr>
      </w:pPr>
      <w:r>
        <w:rPr>
          <w:noProof/>
          <w:lang w:val="fr-BE"/>
        </w:rPr>
        <w:t>(1) S=Συγκεντρωτική τιμή ― εκροές προς επίτευξη από επιλεγμένες πράξεις [προβλέψεις που υποβάλλονται από τους δικαιούχους], F=Συγκεντρωτική τιμή ― εκροές επιτευχθείσες από τις πράξεις [πραγματική υλοποίηση]</w:t>
      </w: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1"/>
        <w:gridCol w:w="1188"/>
        <w:gridCol w:w="5581"/>
        <w:gridCol w:w="853"/>
        <w:gridCol w:w="848"/>
        <w:gridCol w:w="958"/>
        <w:gridCol w:w="853"/>
        <w:gridCol w:w="848"/>
        <w:gridCol w:w="958"/>
        <w:gridCol w:w="853"/>
        <w:gridCol w:w="848"/>
        <w:gridCol w:w="95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p w:rsidR="008C5CFA" w:rsidRPr="009143B4" w:rsidP="00300A01">
            <w:pPr>
              <w:spacing w:before="0" w:after="0"/>
              <w:rPr>
                <w:b/>
                <w:sz w:val="16"/>
                <w:szCs w:val="16"/>
                <w:lang w:val="fr-BE"/>
              </w:rPr>
            </w:pPr>
            <w:r w:rsidRPr="009143B4">
              <w:rPr>
                <w:b/>
                <w:sz w:val="16"/>
                <w:szCs w:val="16"/>
                <w:lang w:val="fr-BE"/>
              </w:rPr>
              <w:t>(1)</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Αναγνωριστικό</w:t>
            </w:r>
          </w:p>
        </w:tc>
        <w:tc>
          <w:tcPr>
            <w:shd w:val="clear" w:color="auto" w:fill="auto"/>
          </w:tcPr>
          <w:p w:rsidR="008C5CFA" w:rsidRPr="009143B4" w:rsidP="00300A01">
            <w:pPr>
              <w:spacing w:before="0" w:after="0"/>
              <w:rPr>
                <w:b/>
                <w:sz w:val="16"/>
                <w:szCs w:val="16"/>
                <w:lang w:val="fr-BE"/>
              </w:rPr>
            </w:pPr>
            <w:r w:rsidRPr="009143B4">
              <w:rPr>
                <w:b/>
                <w:noProof/>
                <w:sz w:val="16"/>
                <w:szCs w:val="16"/>
                <w:lang w:val="fr-BE"/>
              </w:rPr>
              <w:t>Δείκτης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Γυναίκες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Σύνολο</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Άνδρες</w:t>
            </w:r>
          </w:p>
        </w:tc>
        <w:tc>
          <w:tcPr/>
          <w:p w:rsidR="008C5CFA" w:rsidRPr="009143B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Γυναίκες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Σύνολο</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Άνδρες</w:t>
            </w:r>
          </w:p>
        </w:tc>
        <w:tc>
          <w:tcPr>
            <w:shd w:val="clear" w:color="auto" w:fill="auto"/>
          </w:tcPr>
          <w:p w:rsidR="008C5CFA" w:rsidRPr="009143B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Γυναίκες</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Τ2719</w:t>
            </w:r>
          </w:p>
        </w:tc>
        <w:tc>
          <w:tcPr>
            <w:shd w:val="clear" w:color="auto" w:fill="auto"/>
          </w:tcPr>
          <w:p w:rsidR="008C5CFA" w:rsidRPr="0024468B" w:rsidP="00300A01">
            <w:pPr>
              <w:spacing w:before="0" w:after="0"/>
              <w:rPr>
                <w:sz w:val="16"/>
                <w:szCs w:val="16"/>
                <w:lang w:val="fr-BE"/>
              </w:rPr>
            </w:pPr>
            <w:r>
              <w:rPr>
                <w:noProof/>
                <w:sz w:val="16"/>
                <w:szCs w:val="16"/>
                <w:lang w:val="fr-BE"/>
              </w:rPr>
              <w:t>Υποστηρικτικά εργαλεία για την οργάνωση της διαχείρισης που δημιουργούνται ή αναβαθμίζονται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Τ2719</w:t>
            </w:r>
          </w:p>
        </w:tc>
        <w:tc>
          <w:tcPr>
            <w:shd w:val="clear" w:color="auto" w:fill="auto"/>
          </w:tcPr>
          <w:p w:rsidR="008C5CFA" w:rsidRPr="0024468B" w:rsidP="00300A01">
            <w:pPr>
              <w:spacing w:before="0" w:after="0"/>
              <w:rPr>
                <w:sz w:val="16"/>
                <w:szCs w:val="16"/>
                <w:lang w:val="fr-BE"/>
              </w:rPr>
            </w:pPr>
            <w:r>
              <w:rPr>
                <w:noProof/>
                <w:sz w:val="16"/>
                <w:szCs w:val="16"/>
                <w:lang w:val="fr-BE"/>
              </w:rPr>
              <w:t>Υποστηρικτικά εργαλεία για την οργάνωση της διαχείρισης που δημιουργούνται ή αναβαθμίζονται</w:t>
            </w:r>
          </w:p>
        </w:tc>
        <w:tc>
          <w:tcPr/>
          <w:p w:rsidR="008C5CFA" w:rsidRPr="0024468B" w:rsidP="00300A01">
            <w:pPr>
              <w:spacing w:before="0" w:after="0"/>
              <w:jc w:val="right"/>
              <w:rPr>
                <w:sz w:val="16"/>
                <w:szCs w:val="16"/>
                <w:lang w:val="fr-BE"/>
              </w:rPr>
            </w:pPr>
            <w:r w:rsidRPr="0024468B">
              <w:rPr>
                <w:noProof/>
                <w:sz w:val="16"/>
                <w:szCs w:val="16"/>
                <w:lang w:val="fr-BE"/>
              </w:rPr>
              <w:t>4,00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Τ2720</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Επικοινωνιακών Σχεδίων Δράσης</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Τ2720</w:t>
            </w:r>
          </w:p>
        </w:tc>
        <w:tc>
          <w:tcPr>
            <w:shd w:val="clear" w:color="auto" w:fill="auto"/>
          </w:tcPr>
          <w:p w:rsidR="008C5CFA" w:rsidRPr="0024468B" w:rsidP="00300A01">
            <w:pPr>
              <w:spacing w:before="0" w:after="0"/>
              <w:rPr>
                <w:sz w:val="16"/>
                <w:szCs w:val="16"/>
                <w:lang w:val="fr-BE"/>
              </w:rPr>
            </w:pPr>
            <w:r>
              <w:rPr>
                <w:noProof/>
                <w:sz w:val="16"/>
                <w:szCs w:val="16"/>
                <w:lang w:val="fr-BE"/>
              </w:rPr>
              <w:t>Αριθμός Επικοινωνιακών Σχεδίων Δράσης</w:t>
            </w:r>
          </w:p>
        </w:tc>
        <w:tc>
          <w:tcPr/>
          <w:p w:rsidR="008C5CFA" w:rsidRPr="0024468B" w:rsidP="00300A01">
            <w:pPr>
              <w:spacing w:before="0" w:after="0"/>
              <w:jc w:val="right"/>
              <w:rPr>
                <w:sz w:val="16"/>
                <w:szCs w:val="16"/>
                <w:lang w:val="fr-BE"/>
              </w:rPr>
            </w:pPr>
            <w:r w:rsidRPr="0024468B">
              <w:rPr>
                <w:noProof/>
                <w:sz w:val="16"/>
                <w:szCs w:val="16"/>
                <w:lang w:val="fr-BE"/>
              </w:rPr>
              <w:t>1,00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Τ2721</w:t>
            </w:r>
          </w:p>
        </w:tc>
        <w:tc>
          <w:tcPr>
            <w:shd w:val="clear" w:color="auto" w:fill="auto"/>
          </w:tcPr>
          <w:p w:rsidR="008C5CFA" w:rsidRPr="0024468B" w:rsidP="00300A01">
            <w:pPr>
              <w:spacing w:before="0" w:after="0"/>
              <w:rPr>
                <w:sz w:val="16"/>
                <w:szCs w:val="16"/>
                <w:lang w:val="fr-BE"/>
              </w:rPr>
            </w:pPr>
            <w:r>
              <w:rPr>
                <w:noProof/>
                <w:sz w:val="16"/>
                <w:szCs w:val="16"/>
                <w:lang w:val="fr-BE"/>
              </w:rPr>
              <w:t>Μελέτες, εμπειρογνωμοσύνες, έρευνες, αξιολογήσεις</w:t>
            </w:r>
          </w:p>
        </w:tc>
        <w:tc>
          <w:tcPr/>
          <w:p w:rsidR="008C5CFA" w:rsidRPr="0024468B" w:rsidP="00300A01">
            <w:pPr>
              <w:spacing w:before="0" w:after="0"/>
              <w:jc w:val="right"/>
              <w:rPr>
                <w:sz w:val="16"/>
                <w:szCs w:val="16"/>
                <w:lang w:val="fr-BE"/>
              </w:rPr>
            </w:pPr>
            <w:r w:rsidRPr="0024468B">
              <w:rPr>
                <w:noProof/>
                <w:sz w:val="16"/>
                <w:szCs w:val="16"/>
                <w:lang w:val="fr-BE"/>
              </w:rPr>
              <w:t>1,00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Τ2721</w:t>
            </w:r>
          </w:p>
        </w:tc>
        <w:tc>
          <w:tcPr>
            <w:shd w:val="clear" w:color="auto" w:fill="auto"/>
          </w:tcPr>
          <w:p w:rsidR="008C5CFA" w:rsidRPr="0024468B" w:rsidP="00300A01">
            <w:pPr>
              <w:spacing w:before="0" w:after="0"/>
              <w:rPr>
                <w:sz w:val="16"/>
                <w:szCs w:val="16"/>
                <w:lang w:val="fr-BE"/>
              </w:rPr>
            </w:pPr>
            <w:r>
              <w:rPr>
                <w:noProof/>
                <w:sz w:val="16"/>
                <w:szCs w:val="16"/>
                <w:lang w:val="fr-BE"/>
              </w:rPr>
              <w:t>Μελέτες, εμπειρογνωμοσύνες, έρευνες, αξιολογήσεις</w:t>
            </w:r>
          </w:p>
        </w:tc>
        <w:tc>
          <w:tcPr/>
          <w:p w:rsidR="008C5CFA" w:rsidRPr="0024468B" w:rsidP="00300A01">
            <w:pPr>
              <w:spacing w:before="0" w:after="0"/>
              <w:jc w:val="right"/>
              <w:rPr>
                <w:sz w:val="16"/>
                <w:szCs w:val="16"/>
                <w:lang w:val="fr-BE"/>
              </w:rPr>
            </w:pPr>
            <w:r w:rsidRPr="0024468B">
              <w:rPr>
                <w:noProof/>
                <w:sz w:val="16"/>
                <w:szCs w:val="16"/>
                <w:lang w:val="fr-BE"/>
              </w:rPr>
              <w:t>6,00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F</w:t>
            </w:r>
          </w:p>
        </w:tc>
        <w:tc>
          <w:tcPr>
            <w:shd w:val="clear" w:color="auto" w:fill="auto"/>
          </w:tcPr>
          <w:p w:rsidR="008C5CFA" w:rsidRPr="0024468B" w:rsidP="00300A01">
            <w:pPr>
              <w:spacing w:before="0" w:after="0"/>
              <w:rPr>
                <w:sz w:val="16"/>
                <w:szCs w:val="16"/>
                <w:lang w:val="fr-BE"/>
              </w:rPr>
            </w:pPr>
            <w:r>
              <w:rPr>
                <w:noProof/>
                <w:sz w:val="16"/>
                <w:szCs w:val="16"/>
                <w:lang w:val="fr-BE"/>
              </w:rPr>
              <w:t>Τ2722</w:t>
            </w:r>
          </w:p>
        </w:tc>
        <w:tc>
          <w:tcPr>
            <w:shd w:val="clear" w:color="auto" w:fill="auto"/>
          </w:tcPr>
          <w:p w:rsidR="008C5CFA" w:rsidRPr="0024468B" w:rsidP="00300A01">
            <w:pPr>
              <w:spacing w:before="0" w:after="0"/>
              <w:rPr>
                <w:sz w:val="16"/>
                <w:szCs w:val="16"/>
                <w:lang w:val="fr-BE"/>
              </w:rPr>
            </w:pPr>
            <w:r>
              <w:rPr>
                <w:noProof/>
                <w:sz w:val="16"/>
                <w:szCs w:val="16"/>
                <w:lang w:val="fr-BE"/>
              </w:rPr>
              <w:t>Τελικοί δικαιούχοι που υποστηρίζονται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r w:rsidTr="0047688D">
        <w:tblPrEx>
          <w:tblW w:w="5000" w:type="pct"/>
          <w:tblInd w:w="108" w:type="dxa"/>
          <w:tblCellMar>
            <w:left w:w="57" w:type="dxa"/>
            <w:right w:w="57" w:type="dxa"/>
          </w:tblCellMar>
          <w:tblLook w:val="04A0"/>
        </w:tblPrEx>
        <w:tc>
          <w:tcPr/>
          <w:p w:rsidR="008C5CFA" w:rsidRPr="0024468B" w:rsidP="00300A01">
            <w:pPr>
              <w:spacing w:before="0" w:after="0"/>
              <w:rPr>
                <w:sz w:val="16"/>
                <w:szCs w:val="16"/>
                <w:lang w:val="fr-BE"/>
              </w:rPr>
            </w:pPr>
            <w:r>
              <w:rPr>
                <w:noProof/>
                <w:sz w:val="16"/>
                <w:szCs w:val="16"/>
                <w:lang w:val="fr-BE"/>
              </w:rPr>
              <w:t>S</w:t>
            </w:r>
          </w:p>
        </w:tc>
        <w:tc>
          <w:tcPr>
            <w:shd w:val="clear" w:color="auto" w:fill="auto"/>
          </w:tcPr>
          <w:p w:rsidR="008C5CFA" w:rsidRPr="0024468B" w:rsidP="00300A01">
            <w:pPr>
              <w:spacing w:before="0" w:after="0"/>
              <w:rPr>
                <w:sz w:val="16"/>
                <w:szCs w:val="16"/>
                <w:lang w:val="fr-BE"/>
              </w:rPr>
            </w:pPr>
            <w:r>
              <w:rPr>
                <w:noProof/>
                <w:sz w:val="16"/>
                <w:szCs w:val="16"/>
                <w:lang w:val="fr-BE"/>
              </w:rPr>
              <w:t>Τ2722</w:t>
            </w:r>
          </w:p>
        </w:tc>
        <w:tc>
          <w:tcPr>
            <w:shd w:val="clear" w:color="auto" w:fill="auto"/>
          </w:tcPr>
          <w:p w:rsidR="008C5CFA" w:rsidRPr="0024468B" w:rsidP="00300A01">
            <w:pPr>
              <w:spacing w:before="0" w:after="0"/>
              <w:rPr>
                <w:sz w:val="16"/>
                <w:szCs w:val="16"/>
                <w:lang w:val="fr-BE"/>
              </w:rPr>
            </w:pPr>
            <w:r>
              <w:rPr>
                <w:noProof/>
                <w:sz w:val="16"/>
                <w:szCs w:val="16"/>
                <w:lang w:val="fr-BE"/>
              </w:rPr>
              <w:t>Τελικοί δικαιούχοι που υποστηρίζονται</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c>
          <w:tcPr>
            <w:shd w:val="clear" w:color="auto" w:fill="auto"/>
          </w:tcPr>
          <w:p w:rsidR="008C5CFA" w:rsidRPr="0024468B" w:rsidP="00300A01">
            <w:pPr>
              <w:spacing w:before="0" w:after="0"/>
              <w:jc w:val="right"/>
              <w:rPr>
                <w:sz w:val="16"/>
                <w:szCs w:val="16"/>
                <w:lang w:val="fr-BE"/>
              </w:rPr>
            </w:pPr>
            <w:r w:rsidRPr="0024468B">
              <w:rPr>
                <w:noProof/>
                <w:sz w:val="16"/>
                <w:szCs w:val="16"/>
                <w:lang w:val="fr-BE"/>
              </w:rPr>
              <w:t>0,00</w:t>
            </w:r>
          </w:p>
        </w:tc>
      </w:tr>
    </w:tbl>
    <w:p w:rsidR="008C5CFA" w:rsidP="00300A01">
      <w:pPr>
        <w:spacing w:before="0" w:after="0"/>
        <w:rPr>
          <w:lang w:val="fr-BE"/>
        </w:rPr>
      </w:pPr>
    </w:p>
    <w:p w:rsidR="008C5CFA" w:rsidP="00300A01">
      <w:pPr>
        <w:spacing w:before="0" w:after="0"/>
        <w:rPr>
          <w:lang w:val="fr-BE"/>
        </w:rPr>
      </w:pPr>
      <w:r>
        <w:rPr>
          <w:lang w:val="fr-BE"/>
        </w:rPr>
        <w:br w:type="page"/>
      </w:r>
    </w:p>
    <w:p w:rsidR="008C5CFA" w:rsidP="00300A01">
      <w:pPr>
        <w:spacing w:before="0" w:after="0"/>
        <w:rPr>
          <w:lang w:val="fr-BE"/>
        </w:rPr>
      </w:pP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6"/>
        <w:gridCol w:w="777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Τεχνική Βοήθεια ΕΚΤ</w:t>
            </w:r>
          </w:p>
        </w:tc>
      </w:tr>
    </w:tbl>
    <w:p w:rsidR="008C5CFA" w:rsidP="00300A01">
      <w:pPr>
        <w:spacing w:before="0" w:after="0"/>
      </w:pPr>
    </w:p>
    <w:p w:rsidR="008C5CFA" w:rsidP="00300A01">
      <w:pPr>
        <w:pStyle w:val="Heading2"/>
        <w:numPr>
          <w:ilvl w:val="0"/>
          <w:numId w:val="0"/>
        </w:numPr>
        <w:spacing w:before="0" w:after="0"/>
      </w:pPr>
      <w:bookmarkStart w:id="165" w:name="_Toc256000096"/>
      <w:bookmarkStart w:id="166" w:name="_Toc256000189"/>
      <w:bookmarkStart w:id="167" w:name="_Toc256000273"/>
      <w:r w:rsidRPr="00920B4D">
        <w:rPr>
          <w:noProof/>
          <w:lang w:val="fr-BE"/>
        </w:rPr>
        <w:t>Πίνακας 4A</w:t>
      </w:r>
      <w:r>
        <w:t xml:space="preserve"> : </w:t>
      </w:r>
      <w:r>
        <w:rPr>
          <w:noProof/>
          <w:lang w:val="fr-BE"/>
        </w:rPr>
        <w:t>Κοινοί δείκτες εκροών για το ΕΚΤ και την ΠΑΝ</w:t>
      </w:r>
      <w:r w:rsidR="00040967">
        <w:t xml:space="preserve"> - </w:t>
      </w:r>
      <w:r w:rsidRPr="002124FC" w:rsidR="00040967">
        <w:rPr>
          <w:noProof/>
          <w:sz w:val="20"/>
          <w:szCs w:val="20"/>
          <w:lang w:val="fr-BE"/>
        </w:rPr>
        <w:t>7</w:t>
      </w:r>
      <w:bookmarkEnd w:id="167"/>
      <w:bookmarkEnd w:id="166"/>
      <w:bookmarkEnd w:id="165"/>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507"/>
        <w:gridCol w:w="877"/>
        <w:gridCol w:w="2195"/>
        <w:gridCol w:w="827"/>
        <w:gridCol w:w="819"/>
        <w:gridCol w:w="976"/>
        <w:gridCol w:w="827"/>
        <w:gridCol w:w="819"/>
        <w:gridCol w:w="976"/>
        <w:gridCol w:w="827"/>
        <w:gridCol w:w="819"/>
        <w:gridCol w:w="976"/>
        <w:gridCol w:w="827"/>
        <w:gridCol w:w="819"/>
        <w:gridCol w:w="97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F53019" w:rsidP="00300A01">
            <w:pPr>
              <w:spacing w:before="0" w:after="0"/>
              <w:rPr>
                <w:b/>
                <w:sz w:val="12"/>
                <w:szCs w:val="12"/>
                <w:lang w:val="fr-BE"/>
              </w:rPr>
            </w:pPr>
            <w:r w:rsidRPr="00F53019">
              <w:rPr>
                <w:b/>
                <w:noProof/>
                <w:sz w:val="12"/>
                <w:szCs w:val="12"/>
                <w:lang w:val="fr-BE"/>
              </w:rPr>
              <w:t>Αναγνωριστικό</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Δείκτης</w:t>
            </w:r>
          </w:p>
        </w:tc>
        <w:tc>
          <w:tcPr>
            <w:shd w:val="clear" w:color="auto" w:fill="auto"/>
          </w:tcPr>
          <w:p w:rsidR="008C5CFA" w:rsidRPr="00F53019" w:rsidP="00300A01">
            <w:pPr>
              <w:spacing w:before="0" w:after="0"/>
              <w:rPr>
                <w:b/>
                <w:sz w:val="12"/>
                <w:szCs w:val="12"/>
                <w:lang w:val="fr-BE"/>
              </w:rPr>
            </w:pPr>
            <w:r w:rsidRPr="00F53019">
              <w:rPr>
                <w:b/>
                <w:noProof/>
                <w:sz w:val="12"/>
                <w:szCs w:val="12"/>
                <w:lang w:val="fr-BE"/>
              </w:rPr>
              <w:t>Κατηγορία περιφέρειας</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Τιμή στόχος (2023)</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Σωρευτική αξία</w:t>
            </w:r>
          </w:p>
        </w:tc>
        <w:tc>
          <w:tcPr>
            <w:gridSpan w:val="3"/>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Αναλογία υλοποίησης</w:t>
            </w:r>
          </w:p>
        </w:tc>
        <w:tc>
          <w:tcPr>
            <w:gridSpan w:val="3"/>
          </w:tcPr>
          <w:p w:rsidR="008C5CFA" w:rsidRPr="00F53019" w:rsidP="00300A01">
            <w:pPr>
              <w:spacing w:before="0" w:after="0"/>
              <w:jc w:val="center"/>
              <w:rPr>
                <w:b/>
                <w:sz w:val="12"/>
                <w:szCs w:val="12"/>
                <w:lang w:val="fr-BE"/>
              </w:rPr>
            </w:pPr>
            <w:r w:rsidRPr="008C2BD7" w:rsidR="0047688D">
              <w:rPr>
                <w:noProof/>
                <w:sz w:val="12"/>
                <w:szCs w:val="12"/>
              </w:rPr>
              <w:t>2017</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rPr>
                <w:b/>
                <w:sz w:val="12"/>
                <w:szCs w:val="12"/>
                <w:lang w:val="fr-BE"/>
              </w:rPr>
            </w:pP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c>
          <w:tcPr/>
          <w:p w:rsidR="008C5CFA" w:rsidRPr="00F53019" w:rsidP="00300A01">
            <w:pPr>
              <w:spacing w:before="0" w:after="0"/>
              <w:jc w:val="center"/>
              <w:rPr>
                <w:b/>
                <w:sz w:val="12"/>
                <w:szCs w:val="12"/>
                <w:lang w:val="fr-BE"/>
              </w:rPr>
            </w:pPr>
            <w:r w:rsidRPr="00F53019">
              <w:rPr>
                <w:b/>
                <w:noProof/>
                <w:sz w:val="12"/>
                <w:szCs w:val="12"/>
                <w:lang w:val="fr-BE"/>
              </w:rPr>
              <w:t>Σύνολο</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Άνδρες</w:t>
            </w:r>
          </w:p>
        </w:tc>
        <w:tc>
          <w:tcPr>
            <w:shd w:val="clear" w:color="auto" w:fill="auto"/>
          </w:tcPr>
          <w:p w:rsidR="008C5CFA" w:rsidRPr="00F53019" w:rsidP="00300A01">
            <w:pPr>
              <w:spacing w:before="0" w:after="0"/>
              <w:jc w:val="center"/>
              <w:rPr>
                <w:b/>
                <w:sz w:val="12"/>
                <w:szCs w:val="12"/>
                <w:lang w:val="fr-BE"/>
              </w:rPr>
            </w:pPr>
            <w:r w:rsidRPr="00F53019">
              <w:rPr>
                <w:b/>
                <w:noProof/>
                <w:sz w:val="12"/>
                <w:szCs w:val="12"/>
                <w:lang w:val="fr-BE"/>
              </w:rPr>
              <w:t>Γυναίκες</w:t>
            </w:r>
          </w:p>
        </w:tc>
      </w:tr>
    </w:tbl>
    <w:p w:rsidR="008C5CFA" w:rsidP="00300A01">
      <w:pPr>
        <w:spacing w:before="0" w:after="0"/>
        <w:rPr>
          <w:lang w:val="fr-BE"/>
        </w:rPr>
      </w:pPr>
    </w:p>
    <w:tbl>
      <w:tblPr>
        <w:tblStyle w:val="TableNormal"/>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013"/>
        <w:gridCol w:w="1172"/>
        <w:gridCol w:w="2933"/>
        <w:gridCol w:w="948"/>
        <w:gridCol w:w="936"/>
        <w:gridCol w:w="1084"/>
        <w:gridCol w:w="948"/>
        <w:gridCol w:w="936"/>
        <w:gridCol w:w="1084"/>
        <w:gridCol w:w="948"/>
        <w:gridCol w:w="936"/>
        <w:gridCol w:w="1084"/>
      </w:tblGrid>
      <w:tr w:rsidTr="0047688D">
        <w:tblPrEx>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1C4484" w:rsidP="00300A01">
            <w:pPr>
              <w:spacing w:before="0" w:after="0"/>
              <w:rPr>
                <w:sz w:val="10"/>
                <w:szCs w:val="10"/>
              </w:rPr>
            </w:pPr>
            <w:r w:rsidRPr="001C4484">
              <w:rPr>
                <w:b/>
                <w:noProof/>
                <w:sz w:val="12"/>
                <w:szCs w:val="12"/>
                <w:lang w:val="fr-BE"/>
              </w:rPr>
              <w:t>Αναγνωριστικό</w:t>
            </w:r>
          </w:p>
        </w:tc>
        <w:tc>
          <w:tcPr>
            <w:shd w:val="clear" w:color="auto" w:fill="auto"/>
          </w:tcPr>
          <w:p w:rsidR="008C5CFA" w:rsidRPr="001C4484" w:rsidP="00300A01">
            <w:pPr>
              <w:spacing w:before="0" w:after="0"/>
              <w:rPr>
                <w:sz w:val="10"/>
                <w:szCs w:val="10"/>
              </w:rPr>
            </w:pPr>
            <w:r w:rsidRPr="001C4484">
              <w:rPr>
                <w:b/>
                <w:noProof/>
                <w:sz w:val="12"/>
                <w:szCs w:val="12"/>
                <w:lang w:val="fr-BE"/>
              </w:rPr>
              <w:t>Δείκτης</w:t>
            </w:r>
          </w:p>
        </w:tc>
        <w:tc>
          <w:tcPr>
            <w:shd w:val="clear" w:color="auto" w:fill="auto"/>
          </w:tcPr>
          <w:p w:rsidR="008C5CFA" w:rsidRPr="001C4484" w:rsidP="00300A01">
            <w:pPr>
              <w:spacing w:before="0" w:after="0"/>
              <w:rPr>
                <w:sz w:val="10"/>
                <w:szCs w:val="10"/>
              </w:rPr>
            </w:pPr>
            <w:r w:rsidRPr="001C4484">
              <w:rPr>
                <w:b/>
                <w:noProof/>
                <w:sz w:val="12"/>
                <w:szCs w:val="12"/>
                <w:lang w:val="fr-BE"/>
              </w:rPr>
              <w:t>Κατηγορία περιφέρειας</w:t>
            </w:r>
          </w:p>
        </w:tc>
        <w:tc>
          <w:tcPr>
            <w:gridSpan w:val="3"/>
          </w:tcPr>
          <w:p w:rsidR="008C5CFA" w:rsidRPr="001C4484" w:rsidP="00300A01">
            <w:pPr>
              <w:spacing w:before="0" w:after="0"/>
              <w:jc w:val="center"/>
              <w:rPr>
                <w:sz w:val="10"/>
                <w:szCs w:val="10"/>
              </w:rPr>
            </w:pPr>
            <w:r w:rsidRPr="001C4484">
              <w:rPr>
                <w:sz w:val="10"/>
                <w:szCs w:val="10"/>
              </w:rPr>
              <w:t>2016</w:t>
            </w:r>
          </w:p>
        </w:tc>
        <w:tc>
          <w:tcPr>
            <w:gridSpan w:val="3"/>
          </w:tcPr>
          <w:p w:rsidR="008C5CFA" w:rsidRPr="001C4484" w:rsidP="00300A01">
            <w:pPr>
              <w:spacing w:before="0" w:after="0"/>
              <w:jc w:val="center"/>
              <w:rPr>
                <w:sz w:val="10"/>
                <w:szCs w:val="10"/>
              </w:rPr>
            </w:pPr>
            <w:r w:rsidRPr="001C4484">
              <w:rPr>
                <w:sz w:val="10"/>
                <w:szCs w:val="10"/>
              </w:rPr>
              <w:t>2015</w:t>
            </w:r>
          </w:p>
        </w:tc>
        <w:tc>
          <w:tcPr>
            <w:gridSpan w:val="3"/>
          </w:tcPr>
          <w:p w:rsidR="008C5CFA" w:rsidRPr="001C4484" w:rsidP="00300A01">
            <w:pPr>
              <w:spacing w:before="0" w:after="0"/>
              <w:jc w:val="center"/>
              <w:rPr>
                <w:sz w:val="10"/>
                <w:szCs w:val="10"/>
              </w:rPr>
            </w:pPr>
            <w:r w:rsidRPr="001C4484">
              <w:rPr>
                <w:sz w:val="10"/>
                <w:szCs w:val="10"/>
              </w:rPr>
              <w:t>2014</w:t>
            </w:r>
          </w:p>
        </w:tc>
      </w:tr>
      <w:tr w:rsidTr="0047688D">
        <w:tblPrEx>
          <w:tblW w:w="5000" w:type="pct"/>
          <w:tblInd w:w="150" w:type="dxa"/>
          <w:tblCellMar>
            <w:left w:w="57" w:type="dxa"/>
            <w:right w:w="57" w:type="dxa"/>
          </w:tblCellMar>
          <w:tblLook w:val="04A0"/>
        </w:tblPrEx>
        <w:trPr>
          <w:tblHeader/>
        </w:trPr>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shd w:val="clear" w:color="auto" w:fill="auto"/>
          </w:tcPr>
          <w:p w:rsidR="008C5CFA" w:rsidRPr="001C4484" w:rsidP="00300A01">
            <w:pPr>
              <w:spacing w:before="0" w:after="0"/>
              <w:rPr>
                <w:sz w:val="10"/>
                <w:szCs w:val="10"/>
              </w:rPr>
            </w:pP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c>
          <w:tcPr/>
          <w:p w:rsidR="008C5CFA" w:rsidRPr="001C4484" w:rsidP="00300A01">
            <w:pPr>
              <w:spacing w:before="0" w:after="0"/>
              <w:jc w:val="center"/>
              <w:rPr>
                <w:sz w:val="10"/>
                <w:szCs w:val="10"/>
              </w:rPr>
            </w:pPr>
            <w:r w:rsidRPr="001C4484">
              <w:rPr>
                <w:noProof/>
                <w:sz w:val="10"/>
                <w:szCs w:val="10"/>
              </w:rPr>
              <w:t>Σύνολο</w:t>
            </w:r>
          </w:p>
        </w:tc>
        <w:tc>
          <w:tcPr>
            <w:shd w:val="clear" w:color="auto" w:fill="auto"/>
          </w:tcPr>
          <w:p w:rsidR="008C5CFA" w:rsidRPr="001C4484" w:rsidP="00300A01">
            <w:pPr>
              <w:spacing w:before="0" w:after="0"/>
              <w:jc w:val="center"/>
              <w:rPr>
                <w:sz w:val="10"/>
                <w:szCs w:val="10"/>
              </w:rPr>
            </w:pPr>
            <w:r w:rsidRPr="001C4484">
              <w:rPr>
                <w:noProof/>
                <w:sz w:val="10"/>
                <w:szCs w:val="10"/>
              </w:rPr>
              <w:t>Άνδρες</w:t>
            </w:r>
          </w:p>
        </w:tc>
        <w:tc>
          <w:tcPr>
            <w:shd w:val="clear" w:color="auto" w:fill="auto"/>
          </w:tcPr>
          <w:p w:rsidR="008C5CFA" w:rsidRPr="001C4484" w:rsidP="00300A01">
            <w:pPr>
              <w:spacing w:before="0" w:after="0"/>
              <w:jc w:val="center"/>
              <w:rPr>
                <w:sz w:val="10"/>
                <w:szCs w:val="10"/>
              </w:rPr>
            </w:pPr>
            <w:r w:rsidRPr="001C4484">
              <w:rPr>
                <w:noProof/>
                <w:sz w:val="10"/>
                <w:szCs w:val="10"/>
              </w:rPr>
              <w:t>Γυναίκες</w:t>
            </w:r>
          </w:p>
        </w:tc>
      </w:tr>
    </w:tbl>
    <w:p w:rsidR="008C5CFA" w:rsidP="00300A01">
      <w:pPr>
        <w:spacing w:before="0" w:after="0"/>
        <w:rPr>
          <w:lang w:val="fr-BE"/>
        </w:rPr>
      </w:pPr>
    </w:p>
    <w:p w:rsidR="008C5CFA" w:rsidP="00300A01">
      <w:pPr>
        <w:spacing w:before="0" w:after="0"/>
        <w:rPr>
          <w:lang w:val="fr-BE"/>
        </w:rPr>
      </w:pPr>
      <w:r>
        <w:rPr>
          <w:lang w:val="fr-BE"/>
        </w:rPr>
        <w:br w:type="page"/>
      </w:r>
    </w:p>
    <w:tbl>
      <w:tblPr>
        <w:tblStyle w:val="TableNormal"/>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6"/>
        <w:gridCol w:w="7775"/>
      </w:tblGrid>
      <w:tr w:rsidTr="0047688D">
        <w:tblPrEx>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124FC" w:rsidP="00300A01">
            <w:pPr>
              <w:spacing w:before="0" w:after="0"/>
              <w:rPr>
                <w:sz w:val="20"/>
                <w:szCs w:val="20"/>
                <w:lang w:val="fr-BE"/>
              </w:rPr>
            </w:pPr>
            <w:r w:rsidRPr="002124FC">
              <w:rPr>
                <w:noProof/>
                <w:sz w:val="20"/>
                <w:szCs w:val="20"/>
                <w:lang w:val="fr-BE"/>
              </w:rPr>
              <w:t>Άξονας προτεραιότητας</w:t>
            </w:r>
          </w:p>
        </w:tc>
        <w:tc>
          <w:tcPr>
            <w:shd w:val="clear" w:color="auto" w:fill="auto"/>
          </w:tcPr>
          <w:p w:rsidR="008C5CFA" w:rsidRPr="002124FC"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Τεχνική Βοήθεια ΕΚΤ</w:t>
            </w:r>
          </w:p>
        </w:tc>
      </w:tr>
    </w:tbl>
    <w:p w:rsidR="008C5CFA" w:rsidP="00300A01">
      <w:pPr>
        <w:spacing w:before="0" w:after="0"/>
      </w:pPr>
    </w:p>
    <w:p w:rsidR="008C5CFA" w:rsidP="00300A01">
      <w:pPr>
        <w:pStyle w:val="Heading2"/>
        <w:numPr>
          <w:ilvl w:val="0"/>
          <w:numId w:val="0"/>
        </w:numPr>
        <w:spacing w:before="0" w:after="0"/>
      </w:pPr>
      <w:bookmarkStart w:id="168" w:name="_Toc256000097"/>
      <w:bookmarkStart w:id="169" w:name="_Toc256000190"/>
      <w:bookmarkStart w:id="170" w:name="_Toc256000274"/>
      <w:r w:rsidRPr="00920B4D">
        <w:rPr>
          <w:noProof/>
          <w:lang w:val="fr-BE"/>
        </w:rPr>
        <w:t>Πίνακας 4B Ειδικοί δείκτες εκροών προγράμματος για το ΕΚΤ και την ΠΑΝ</w:t>
      </w:r>
      <w:r w:rsidR="009937DA">
        <w:t xml:space="preserve"> - </w:t>
      </w:r>
      <w:r w:rsidRPr="002124FC" w:rsidR="009937DA">
        <w:rPr>
          <w:noProof/>
          <w:sz w:val="20"/>
          <w:szCs w:val="20"/>
          <w:lang w:val="fr-BE"/>
        </w:rPr>
        <w:t>7</w:t>
      </w:r>
      <w:bookmarkEnd w:id="170"/>
      <w:bookmarkEnd w:id="169"/>
      <w:bookmarkEnd w:id="168"/>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6"/>
        <w:gridCol w:w="4741"/>
        <w:gridCol w:w="1322"/>
        <w:gridCol w:w="1584"/>
        <w:gridCol w:w="514"/>
        <w:gridCol w:w="510"/>
        <w:gridCol w:w="602"/>
        <w:gridCol w:w="514"/>
        <w:gridCol w:w="510"/>
        <w:gridCol w:w="602"/>
        <w:gridCol w:w="514"/>
        <w:gridCol w:w="510"/>
        <w:gridCol w:w="602"/>
        <w:gridCol w:w="514"/>
        <w:gridCol w:w="510"/>
        <w:gridCol w:w="602"/>
      </w:tblGrid>
      <w:tr w:rsidTr="00EE7BC4">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p w:rsidR="008C5CFA" w:rsidRPr="00A92B39" w:rsidP="00300A01">
            <w:pPr>
              <w:spacing w:before="0" w:after="0"/>
              <w:jc w:val="center"/>
              <w:rPr>
                <w:b/>
                <w:sz w:val="10"/>
                <w:szCs w:val="10"/>
                <w:lang w:val="fr-BE"/>
              </w:rPr>
            </w:pPr>
            <w:r w:rsidRPr="00A92B39">
              <w:rPr>
                <w:b/>
                <w:noProof/>
                <w:sz w:val="10"/>
                <w:szCs w:val="10"/>
                <w:lang w:val="fr-BE"/>
              </w:rPr>
              <w:t>Μονάδα μέτρησης</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Τιμή στόχος (2023)</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Σωρευτική αξία</w:t>
            </w:r>
          </w:p>
        </w:tc>
        <w:tc>
          <w:tcPr>
            <w:gridSpan w:val="3"/>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Αναλογία υλοποίησης</w:t>
            </w:r>
          </w:p>
        </w:tc>
        <w:tc>
          <w:tcPr>
            <w:gridSpan w:val="3"/>
          </w:tcPr>
          <w:p w:rsidR="008C5CFA" w:rsidRPr="00A92B39" w:rsidP="00300A01">
            <w:pPr>
              <w:spacing w:before="0" w:after="0"/>
              <w:jc w:val="center"/>
              <w:rPr>
                <w:b/>
                <w:sz w:val="10"/>
                <w:szCs w:val="10"/>
                <w:lang w:val="fr-BE"/>
              </w:rPr>
            </w:pPr>
            <w:r w:rsidRPr="00A92B39">
              <w:rPr>
                <w:bCs/>
                <w:sz w:val="10"/>
                <w:szCs w:val="10"/>
                <w:lang w:val="en-US"/>
              </w:rPr>
              <w:t>2017</w:t>
            </w:r>
          </w:p>
        </w:tc>
      </w:tr>
      <w:tr w:rsidTr="00EE7BC4">
        <w:tblPrEx>
          <w:tblW w:w="5000" w:type="pct"/>
          <w:tblInd w:w="108" w:type="dxa"/>
          <w:tblCellMar>
            <w:left w:w="57" w:type="dxa"/>
            <w:right w:w="57" w:type="dxa"/>
          </w:tblCellMar>
          <w:tblLook w:val="04A0"/>
        </w:tblPrEx>
        <w:trPr>
          <w:tblHeader/>
        </w:trPr>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shd w:val="clear" w:color="auto" w:fill="auto"/>
          </w:tcPr>
          <w:p w:rsidR="008C5CFA" w:rsidRPr="00A92B39" w:rsidP="00300A01">
            <w:pPr>
              <w:spacing w:before="0" w:after="0"/>
              <w:rPr>
                <w:b/>
                <w:sz w:val="10"/>
                <w:szCs w:val="10"/>
                <w:lang w:val="fr-BE"/>
              </w:rPr>
            </w:pPr>
          </w:p>
        </w:tc>
        <w:tc>
          <w:tcPr/>
          <w:p w:rsidR="008C5CFA" w:rsidRPr="00A92B39" w:rsidP="00300A01">
            <w:pPr>
              <w:spacing w:before="0" w:after="0"/>
              <w:jc w:val="center"/>
              <w:rPr>
                <w:b/>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EE7BC4">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Τ2719</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Υποστηρικτικά εργαλεία για την οργάνωση της διαχείρισης που δημιουργούνται ή αναβαθμίζονται</w:t>
            </w:r>
          </w:p>
        </w:tc>
        <w:tc>
          <w:tcPr>
            <w:shd w:val="clear" w:color="auto" w:fill="auto"/>
          </w:tcPr>
          <w:p w:rsidR="008C5CFA" w:rsidRPr="00A92B39" w:rsidP="00300A01">
            <w:pPr>
              <w:spacing w:before="0" w:after="0"/>
              <w:rPr>
                <w:sz w:val="10"/>
                <w:szCs w:val="10"/>
                <w:lang w:val="fr-BE"/>
              </w:rPr>
            </w:pPr>
          </w:p>
        </w:tc>
        <w:tc>
          <w:tcPr/>
          <w:p w:rsidR="008C5CFA" w:rsidRPr="00A92B39" w:rsidP="00300A01">
            <w:pPr>
              <w:spacing w:before="0" w:after="0"/>
              <w:rPr>
                <w:sz w:val="10"/>
                <w:szCs w:val="10"/>
                <w:lang w:val="fr-BE"/>
              </w:rPr>
            </w:pPr>
            <w:r w:rsidRPr="00A92B39">
              <w:rPr>
                <w:noProof/>
                <w:sz w:val="10"/>
                <w:szCs w:val="10"/>
                <w:lang w:val="fr-BE"/>
              </w:rPr>
              <w:t>Υποστηρικτικά εργαλεία</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EE7BC4">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Τ2720</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Επικοινωνιακών Σχεδίων Δράσης</w:t>
            </w:r>
          </w:p>
        </w:tc>
        <w:tc>
          <w:tcPr>
            <w:shd w:val="clear" w:color="auto" w:fill="auto"/>
          </w:tcPr>
          <w:p w:rsidR="008C5CFA" w:rsidRPr="00A92B39" w:rsidP="00300A01">
            <w:pPr>
              <w:spacing w:before="0" w:after="0"/>
              <w:rPr>
                <w:sz w:val="10"/>
                <w:szCs w:val="10"/>
                <w:lang w:val="fr-BE"/>
              </w:rPr>
            </w:pPr>
          </w:p>
        </w:tc>
        <w:tc>
          <w:tcPr/>
          <w:p w:rsidR="008C5CFA" w:rsidRPr="00A92B39" w:rsidP="00300A01">
            <w:pPr>
              <w:spacing w:before="0" w:after="0"/>
              <w:rPr>
                <w:sz w:val="10"/>
                <w:szCs w:val="10"/>
                <w:lang w:val="fr-BE"/>
              </w:rPr>
            </w:pPr>
            <w:r w:rsidRPr="00A92B39">
              <w:rPr>
                <w:noProof/>
                <w:sz w:val="10"/>
                <w:szCs w:val="10"/>
                <w:lang w:val="fr-BE"/>
              </w:rPr>
              <w:t>Επικοινωνιακά Σχέδια Δράσης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5,00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EE7BC4">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Μελέτες, εμπειρογνωμοσύνες, έρευνες, αξιολογήσεις</w:t>
            </w:r>
          </w:p>
        </w:tc>
        <w:tc>
          <w:tcPr>
            <w:shd w:val="clear" w:color="auto" w:fill="auto"/>
          </w:tcPr>
          <w:p w:rsidR="008C5CFA" w:rsidRPr="00A92B39" w:rsidP="00300A01">
            <w:pPr>
              <w:spacing w:before="0" w:after="0"/>
              <w:rPr>
                <w:sz w:val="10"/>
                <w:szCs w:val="10"/>
                <w:lang w:val="fr-BE"/>
              </w:rPr>
            </w:pPr>
          </w:p>
        </w:tc>
        <w:tc>
          <w:tcPr/>
          <w:p w:rsidR="008C5CFA" w:rsidRPr="00A92B39" w:rsidP="00300A01">
            <w:pPr>
              <w:spacing w:before="0" w:after="0"/>
              <w:rPr>
                <w:sz w:val="10"/>
                <w:szCs w:val="10"/>
                <w:lang w:val="fr-BE"/>
              </w:rPr>
            </w:pPr>
            <w:r w:rsidRPr="00A92B39">
              <w:rPr>
                <w:noProof/>
                <w:sz w:val="10"/>
                <w:szCs w:val="10"/>
                <w:lang w:val="fr-BE"/>
              </w:rPr>
              <w:t>Αριθμός</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20,00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0,05</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1,00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r w:rsidTr="00EE7BC4">
        <w:tblPrEx>
          <w:tblW w:w="5000" w:type="pct"/>
          <w:tblInd w:w="108" w:type="dxa"/>
          <w:tblCellMar>
            <w:left w:w="57" w:type="dxa"/>
            <w:right w:w="57"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Τελικοί δικαιούχοι που υποστηρίζονται</w:t>
            </w:r>
          </w:p>
        </w:tc>
        <w:tc>
          <w:tcPr>
            <w:shd w:val="clear" w:color="auto" w:fill="auto"/>
          </w:tcPr>
          <w:p w:rsidR="008C5CFA" w:rsidRPr="00A92B39" w:rsidP="00300A01">
            <w:pPr>
              <w:spacing w:before="0" w:after="0"/>
              <w:rPr>
                <w:sz w:val="10"/>
                <w:szCs w:val="10"/>
                <w:lang w:val="fr-BE"/>
              </w:rPr>
            </w:pPr>
          </w:p>
        </w:tc>
        <w:tc>
          <w:tcPr/>
          <w:p w:rsidR="008C5CFA" w:rsidRPr="00A92B39" w:rsidP="00300A01">
            <w:pPr>
              <w:spacing w:before="0" w:after="0"/>
              <w:rPr>
                <w:sz w:val="10"/>
                <w:szCs w:val="10"/>
                <w:lang w:val="fr-BE"/>
              </w:rPr>
            </w:pPr>
            <w:r w:rsidRPr="00A92B39">
              <w:rPr>
                <w:noProof/>
                <w:sz w:val="10"/>
                <w:szCs w:val="10"/>
                <w:lang w:val="fr-BE"/>
              </w:rPr>
              <w:t>Δικαιούχοι</w:t>
            </w: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8,00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r>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r>
    </w:tbl>
    <w:p w:rsidR="008C5CFA" w:rsidP="00300A01">
      <w:pPr>
        <w:spacing w:before="0" w:after="0"/>
        <w:rPr>
          <w:lang w:val="fr-BE"/>
        </w:rPr>
      </w:pPr>
    </w:p>
    <w:tbl>
      <w:tblPr>
        <w:tblStyle w:val="TableNormal"/>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60"/>
        <w:gridCol w:w="6388"/>
        <w:gridCol w:w="1715"/>
        <w:gridCol w:w="611"/>
        <w:gridCol w:w="605"/>
        <w:gridCol w:w="731"/>
        <w:gridCol w:w="611"/>
        <w:gridCol w:w="605"/>
        <w:gridCol w:w="731"/>
        <w:gridCol w:w="611"/>
        <w:gridCol w:w="605"/>
        <w:gridCol w:w="731"/>
      </w:tblGrid>
      <w:tr w:rsidTr="0047688D">
        <w:tblPrEx>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A92B39" w:rsidP="00300A01">
            <w:pPr>
              <w:spacing w:before="0" w:after="0"/>
              <w:rPr>
                <w:b/>
                <w:sz w:val="10"/>
                <w:szCs w:val="10"/>
                <w:lang w:val="fr-BE"/>
              </w:rPr>
            </w:pPr>
            <w:r w:rsidRPr="00A92B39">
              <w:rPr>
                <w:b/>
                <w:noProof/>
                <w:sz w:val="10"/>
                <w:szCs w:val="10"/>
                <w:lang w:val="fr-BE"/>
              </w:rPr>
              <w:t>Αναγνωριστικό</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Δείκτης</w:t>
            </w:r>
          </w:p>
        </w:tc>
        <w:tc>
          <w:tcPr>
            <w:shd w:val="clear" w:color="auto" w:fill="auto"/>
          </w:tcPr>
          <w:p w:rsidR="008C5CFA" w:rsidRPr="00A92B39" w:rsidP="00300A01">
            <w:pPr>
              <w:spacing w:before="0" w:after="0"/>
              <w:rPr>
                <w:b/>
                <w:sz w:val="10"/>
                <w:szCs w:val="10"/>
                <w:lang w:val="fr-BE"/>
              </w:rPr>
            </w:pPr>
            <w:r w:rsidRPr="00A92B39">
              <w:rPr>
                <w:b/>
                <w:noProof/>
                <w:sz w:val="10"/>
                <w:szCs w:val="10"/>
                <w:lang w:val="fr-BE"/>
              </w:rPr>
              <w:t>Κατηγορία περιφέρειας</w:t>
            </w:r>
          </w:p>
        </w:tc>
        <w:tc>
          <w:tcPr>
            <w:gridSpan w:val="3"/>
            <w:shd w:val="clear" w:color="auto" w:fill="auto"/>
          </w:tcPr>
          <w:p w:rsidR="008C5CFA" w:rsidRPr="00A92B39" w:rsidP="00300A01">
            <w:pPr>
              <w:spacing w:before="0" w:after="0"/>
              <w:jc w:val="center"/>
              <w:rPr>
                <w:b/>
                <w:sz w:val="10"/>
                <w:szCs w:val="10"/>
                <w:lang w:val="fr-BE"/>
              </w:rPr>
            </w:pPr>
            <w:r w:rsidRPr="00A92B39">
              <w:rPr>
                <w:b/>
                <w:sz w:val="10"/>
                <w:szCs w:val="10"/>
                <w:lang w:val="fr-BE"/>
              </w:rPr>
              <w:t>20</w:t>
            </w:r>
            <w:r>
              <w:rPr>
                <w:b/>
                <w:sz w:val="10"/>
                <w:szCs w:val="10"/>
                <w:lang w:val="fr-BE"/>
              </w:rPr>
              <w:t>16</w:t>
            </w:r>
          </w:p>
        </w:tc>
        <w:tc>
          <w:tcPr>
            <w:gridSpan w:val="3"/>
          </w:tcPr>
          <w:p w:rsidR="008C5CFA" w:rsidRPr="00A92B39" w:rsidP="00300A01">
            <w:pPr>
              <w:spacing w:before="0" w:after="0"/>
              <w:jc w:val="center"/>
              <w:rPr>
                <w:b/>
                <w:sz w:val="10"/>
                <w:szCs w:val="10"/>
                <w:lang w:val="fr-BE"/>
              </w:rPr>
            </w:pPr>
            <w:r>
              <w:rPr>
                <w:b/>
                <w:sz w:val="10"/>
                <w:szCs w:val="10"/>
                <w:lang w:val="fr-BE"/>
              </w:rPr>
              <w:t>2015</w:t>
            </w:r>
          </w:p>
        </w:tc>
        <w:tc>
          <w:tcPr>
            <w:gridSpan w:val="3"/>
          </w:tcPr>
          <w:p w:rsidR="008C5CFA" w:rsidP="00300A01">
            <w:pPr>
              <w:spacing w:before="0" w:after="0"/>
              <w:jc w:val="center"/>
              <w:rPr>
                <w:b/>
                <w:sz w:val="10"/>
                <w:szCs w:val="10"/>
                <w:lang w:val="fr-BE"/>
              </w:rPr>
            </w:pPr>
            <w:r>
              <w:rPr>
                <w:b/>
                <w:sz w:val="10"/>
                <w:szCs w:val="10"/>
                <w:lang w:val="fr-BE"/>
              </w:rPr>
              <w:t>2014</w:t>
            </w:r>
          </w:p>
        </w:tc>
      </w:tr>
      <w:tr w:rsidTr="0047688D">
        <w:tblPrEx>
          <w:tblW w:w="5000" w:type="pct"/>
          <w:tblInd w:w="70" w:type="dxa"/>
          <w:tblCellMar>
            <w:left w:w="28" w:type="dxa"/>
            <w:right w:w="28" w:type="dxa"/>
          </w:tblCellMar>
          <w:tblLook w:val="04A0"/>
        </w:tblPrEx>
        <w:trPr>
          <w:tblHeader/>
        </w:trPr>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Σύνολο</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Άνδρες</w:t>
            </w:r>
          </w:p>
        </w:tc>
        <w:tc>
          <w:tcPr>
            <w:shd w:val="clear" w:color="auto" w:fill="auto"/>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c>
          <w:tcPr/>
          <w:p w:rsidR="008C5CFA" w:rsidRPr="00A92B39" w:rsidP="00300A01">
            <w:pPr>
              <w:spacing w:before="0" w:after="0"/>
              <w:jc w:val="center"/>
              <w:rPr>
                <w:b/>
                <w:sz w:val="10"/>
                <w:szCs w:val="10"/>
                <w:lang w:val="fr-BE"/>
              </w:rPr>
            </w:pPr>
            <w:r w:rsidRPr="00A92B39">
              <w:rPr>
                <w:b/>
                <w:noProof/>
                <w:sz w:val="10"/>
                <w:szCs w:val="10"/>
                <w:lang w:val="fr-BE"/>
              </w:rPr>
              <w:t>Σύνολο</w:t>
            </w:r>
          </w:p>
        </w:tc>
        <w:tc>
          <w:tcPr/>
          <w:p w:rsidR="008C5CFA" w:rsidRPr="00A92B39" w:rsidP="00300A01">
            <w:pPr>
              <w:spacing w:before="0" w:after="0"/>
              <w:jc w:val="center"/>
              <w:rPr>
                <w:b/>
                <w:sz w:val="10"/>
                <w:szCs w:val="10"/>
                <w:lang w:val="fr-BE"/>
              </w:rPr>
            </w:pPr>
            <w:r w:rsidRPr="00A92B39">
              <w:rPr>
                <w:b/>
                <w:noProof/>
                <w:sz w:val="10"/>
                <w:szCs w:val="10"/>
                <w:lang w:val="fr-BE"/>
              </w:rPr>
              <w:t>Άνδρες</w:t>
            </w:r>
          </w:p>
        </w:tc>
        <w:tc>
          <w:tcPr/>
          <w:p w:rsidR="008C5CFA" w:rsidRPr="00A92B39" w:rsidP="00300A01">
            <w:pPr>
              <w:spacing w:before="0" w:after="0"/>
              <w:jc w:val="center"/>
              <w:rPr>
                <w:b/>
                <w:sz w:val="10"/>
                <w:szCs w:val="10"/>
                <w:lang w:val="fr-BE"/>
              </w:rPr>
            </w:pPr>
            <w:r w:rsidRPr="00A92B39">
              <w:rPr>
                <w:b/>
                <w:noProof/>
                <w:sz w:val="10"/>
                <w:szCs w:val="10"/>
                <w:lang w:val="fr-BE"/>
              </w:rPr>
              <w:t>Γυναίκες</w:t>
            </w: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Τ2719</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Υποστηρικτικά εργαλεία για την οργάνωση της διαχείρισης που δημιουργούνται ή αναβαθμίζονται</w:t>
            </w: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Τ2720</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Αριθμός Επικοινωνιακών Σχεδίων Δράσης</w:t>
            </w: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Τ2721</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Μελέτες, εμπειρογνωμοσύνες, έρευνες, αξιολογήσεις</w:t>
            </w: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r w:rsidTr="0047688D">
        <w:tblPrEx>
          <w:tblW w:w="5000" w:type="pct"/>
          <w:tblInd w:w="70" w:type="dxa"/>
          <w:tblCellMar>
            <w:left w:w="28" w:type="dxa"/>
            <w:right w:w="28" w:type="dxa"/>
          </w:tblCellMar>
          <w:tblLook w:val="04A0"/>
        </w:tblPrEx>
        <w:tc>
          <w:tcPr>
            <w:shd w:val="clear" w:color="auto" w:fill="auto"/>
          </w:tcPr>
          <w:p w:rsidR="008C5CFA" w:rsidRPr="00A92B39" w:rsidP="00300A01">
            <w:pPr>
              <w:spacing w:before="0" w:after="0"/>
              <w:rPr>
                <w:sz w:val="10"/>
                <w:szCs w:val="10"/>
                <w:lang w:val="fr-BE"/>
              </w:rPr>
            </w:pPr>
            <w:r w:rsidRPr="00A92B39">
              <w:rPr>
                <w:noProof/>
                <w:sz w:val="10"/>
                <w:szCs w:val="10"/>
                <w:lang w:val="fr-BE"/>
              </w:rPr>
              <w:t>Τ2722</w:t>
            </w:r>
          </w:p>
        </w:tc>
        <w:tc>
          <w:tcPr>
            <w:shd w:val="clear" w:color="auto" w:fill="auto"/>
          </w:tcPr>
          <w:p w:rsidR="008C5CFA" w:rsidRPr="00A92B39" w:rsidP="00300A01">
            <w:pPr>
              <w:spacing w:before="0" w:after="0"/>
              <w:rPr>
                <w:sz w:val="10"/>
                <w:szCs w:val="10"/>
                <w:lang w:val="fr-BE"/>
              </w:rPr>
            </w:pPr>
            <w:r w:rsidRPr="00A92B39">
              <w:rPr>
                <w:noProof/>
                <w:sz w:val="10"/>
                <w:szCs w:val="10"/>
                <w:lang w:val="fr-BE"/>
              </w:rPr>
              <w:t>Τελικοί δικαιούχοι που υποστηρίζονται</w:t>
            </w:r>
          </w:p>
        </w:tc>
        <w:tc>
          <w:tcPr>
            <w:shd w:val="clear" w:color="auto" w:fill="auto"/>
          </w:tcPr>
          <w:p w:rsidR="008C5CFA" w:rsidRPr="00A92B39" w:rsidP="00300A01">
            <w:pPr>
              <w:spacing w:before="0" w:after="0"/>
              <w:rPr>
                <w:sz w:val="10"/>
                <w:szCs w:val="10"/>
                <w:lang w:val="fr-BE"/>
              </w:rPr>
            </w:pPr>
          </w:p>
        </w:tc>
        <w:tc>
          <w:tcPr>
            <w:shd w:val="clear" w:color="auto" w:fill="auto"/>
          </w:tcPr>
          <w:p w:rsidR="008C5CFA" w:rsidRPr="00A92B39" w:rsidP="00300A01">
            <w:pPr>
              <w:spacing w:before="0" w:after="0"/>
              <w:jc w:val="right"/>
              <w:rPr>
                <w:sz w:val="10"/>
                <w:szCs w:val="10"/>
                <w:lang w:val="fr-BE"/>
              </w:rPr>
            </w:pPr>
            <w:r w:rsidRPr="00A92B39">
              <w:rPr>
                <w:noProof/>
                <w:sz w:val="10"/>
                <w:szCs w:val="10"/>
                <w:lang w:val="fr-BE"/>
              </w:rPr>
              <w:t>0,00</w:t>
            </w:r>
          </w:p>
        </w:tc>
        <w:tc>
          <w:tcPr>
            <w:shd w:val="clear" w:color="auto" w:fill="auto"/>
          </w:tcPr>
          <w:p w:rsidR="008C5CFA" w:rsidRPr="00A92B39" w:rsidP="00300A01">
            <w:pPr>
              <w:spacing w:before="0" w:after="0"/>
              <w:jc w:val="right"/>
              <w:rPr>
                <w:sz w:val="10"/>
                <w:szCs w:val="10"/>
                <w:lang w:val="fr-BE"/>
              </w:rPr>
            </w:pPr>
          </w:p>
        </w:tc>
        <w:tc>
          <w:tcPr>
            <w:shd w:val="clear" w:color="auto" w:fill="auto"/>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r w:rsidRPr="00A92B39">
              <w:rPr>
                <w:noProof/>
                <w:sz w:val="10"/>
                <w:szCs w:val="10"/>
                <w:lang w:val="fr-BE"/>
              </w:rPr>
              <w:t>0,00</w:t>
            </w:r>
          </w:p>
        </w:tc>
        <w:tc>
          <w:tcPr/>
          <w:p w:rsidR="008C5CFA" w:rsidRPr="00A92B39" w:rsidP="00300A01">
            <w:pPr>
              <w:spacing w:before="0" w:after="0"/>
              <w:jc w:val="right"/>
              <w:rPr>
                <w:sz w:val="10"/>
                <w:szCs w:val="10"/>
                <w:lang w:val="fr-BE"/>
              </w:rPr>
            </w:pPr>
          </w:p>
        </w:tc>
        <w:tc>
          <w:tcPr/>
          <w:p w:rsidR="008C5CFA" w:rsidRPr="00A92B39" w:rsidP="00300A01">
            <w:pPr>
              <w:spacing w:before="0" w:after="0"/>
              <w:jc w:val="right"/>
              <w:rPr>
                <w:sz w:val="10"/>
                <w:szCs w:val="10"/>
                <w:lang w:val="fr-BE"/>
              </w:rPr>
            </w:pPr>
          </w:p>
        </w:tc>
      </w:tr>
    </w:tbl>
    <w:p w:rsidR="008C5CFA" w:rsidP="00300A01">
      <w:pPr>
        <w:spacing w:before="0" w:after="0"/>
      </w:pPr>
      <w:r>
        <w:rPr>
          <w:lang w:val="fr-BE"/>
        </w:rPr>
        <w:br w:type="page"/>
      </w:r>
    </w:p>
    <w:p w:rsidR="00203AAA" w:rsidP="00203AAA">
      <w:pPr>
        <w:pStyle w:val="Heading2"/>
        <w:numPr>
          <w:ilvl w:val="0"/>
          <w:numId w:val="0"/>
        </w:numPr>
        <w:spacing w:before="0" w:after="0"/>
        <w:rPr>
          <w:lang w:val="fr-BE"/>
        </w:rPr>
      </w:pPr>
      <w:bookmarkStart w:id="171" w:name="_Toc256000191"/>
      <w:bookmarkStart w:id="172" w:name="_Toc256000275"/>
      <w:r>
        <w:rPr>
          <w:noProof/>
          <w:lang w:val="fr-BE"/>
        </w:rPr>
        <w:t>Πίνακας 3B Αριθμός επιχειρήσεων που υποστηρίζονται από το επιχειρησιακό πρόγραμμα μετά την αφαίρεση των πολλαπλών μορφών στήριξης στις ίδιες επιχειρήσεις</w:t>
      </w:r>
      <w:bookmarkEnd w:id="172"/>
      <w:bookmarkEnd w:id="171"/>
    </w:p>
    <w:p w:rsidR="00203AAA" w:rsidP="00203AAA">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0"/>
        <w:gridCol w:w="8236"/>
      </w:tblGrid>
      <w:tr w:rsidTr="003C0F3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203AAA" w:rsidRPr="0087203A" w:rsidP="003C0F39">
            <w:pPr>
              <w:spacing w:before="0" w:after="0"/>
              <w:rPr>
                <w:lang w:val="fr-BE"/>
              </w:rPr>
            </w:pPr>
            <w:r w:rsidRPr="0087203A">
              <w:rPr>
                <w:noProof/>
                <w:lang w:val="fr-BE"/>
              </w:rPr>
              <w:t>Δείκτης</w:t>
            </w:r>
          </w:p>
        </w:tc>
        <w:tc>
          <w:tcPr>
            <w:shd w:val="clear" w:color="auto" w:fill="auto"/>
          </w:tcPr>
          <w:p w:rsidR="00203AAA" w:rsidRPr="0087203A" w:rsidP="003C0F39">
            <w:pPr>
              <w:spacing w:before="0" w:after="0"/>
              <w:rPr>
                <w:lang w:val="fr-BE"/>
              </w:rPr>
            </w:pPr>
            <w:r w:rsidRPr="0087203A">
              <w:rPr>
                <w:noProof/>
                <w:lang w:val="fr-BE"/>
              </w:rPr>
              <w:t>Αριθμός υποστηριζόμενων επιχειρήσεων από το ΕΠ μετά την αφαίρεση των πολλαπλών μορφών στήριξης</w:t>
            </w:r>
          </w:p>
        </w:tc>
      </w:tr>
      <w:tr w:rsidTr="003C0F39">
        <w:tblPrEx>
          <w:tblW w:w="5000" w:type="pct"/>
          <w:tblInd w:w="108" w:type="dxa"/>
          <w:tblLook w:val="04A0"/>
        </w:tblPrEx>
        <w:tc>
          <w:tcPr>
            <w:shd w:val="clear" w:color="auto" w:fill="auto"/>
          </w:tcPr>
          <w:p w:rsidR="00203AAA" w:rsidRPr="0087203A" w:rsidP="003C0F39">
            <w:pPr>
              <w:spacing w:before="0" w:after="0"/>
              <w:rPr>
                <w:lang w:val="fr-BE"/>
              </w:rPr>
            </w:pPr>
            <w:r w:rsidRPr="0087203A">
              <w:rPr>
                <w:noProof/>
                <w:lang w:val="fr-BE"/>
              </w:rPr>
              <w:t>CO01</w:t>
            </w:r>
            <w:r w:rsidRPr="0087203A">
              <w:rPr>
                <w:lang w:val="fr-BE"/>
              </w:rPr>
              <w:t xml:space="preserve"> - </w:t>
            </w:r>
            <w:r w:rsidRPr="0087203A">
              <w:rPr>
                <w:noProof/>
                <w:lang w:val="fr-BE"/>
              </w:rPr>
              <w:t>Παραγωγικές επενδύσεις: Αριθμός επιχειρήσεων που λαμβάνουν στήριξη</w:t>
            </w:r>
          </w:p>
        </w:tc>
        <w:tc>
          <w:tcPr>
            <w:shd w:val="clear" w:color="auto" w:fill="auto"/>
          </w:tcPr>
          <w:p w:rsidR="00203AAA" w:rsidRPr="0087203A" w:rsidP="003C0F39">
            <w:pPr>
              <w:spacing w:before="0" w:after="0"/>
              <w:jc w:val="right"/>
              <w:rPr>
                <w:lang w:val="fr-BE"/>
              </w:rPr>
            </w:pPr>
            <w:r w:rsidRPr="0087203A">
              <w:rPr>
                <w:noProof/>
                <w:lang w:val="fr-BE"/>
              </w:rPr>
              <w:t>0</w:t>
            </w:r>
          </w:p>
        </w:tc>
      </w:tr>
      <w:tr w:rsidTr="003C0F39">
        <w:tblPrEx>
          <w:tblW w:w="5000" w:type="pct"/>
          <w:tblInd w:w="108" w:type="dxa"/>
          <w:tblLook w:val="04A0"/>
        </w:tblPrEx>
        <w:tc>
          <w:tcPr>
            <w:shd w:val="clear" w:color="auto" w:fill="auto"/>
          </w:tcPr>
          <w:p w:rsidR="00203AAA" w:rsidRPr="0087203A" w:rsidP="003C0F39">
            <w:pPr>
              <w:spacing w:before="0" w:after="0"/>
              <w:rPr>
                <w:lang w:val="fr-BE"/>
              </w:rPr>
            </w:pPr>
            <w:r w:rsidRPr="0087203A">
              <w:rPr>
                <w:noProof/>
                <w:lang w:val="fr-BE"/>
              </w:rPr>
              <w:t>CO02</w:t>
            </w:r>
            <w:r w:rsidRPr="0087203A">
              <w:rPr>
                <w:lang w:val="fr-BE"/>
              </w:rPr>
              <w:t xml:space="preserve"> - </w:t>
            </w:r>
            <w:r w:rsidRPr="0087203A">
              <w:rPr>
                <w:noProof/>
                <w:lang w:val="fr-BE"/>
              </w:rPr>
              <w:t>Παραγωγικές επενδύσεις: Αριθμός επιχειρήσεων που λαμβάνουν επιχορηγήσεις</w:t>
            </w:r>
          </w:p>
        </w:tc>
        <w:tc>
          <w:tcPr>
            <w:shd w:val="clear" w:color="auto" w:fill="auto"/>
          </w:tcPr>
          <w:p w:rsidR="00203AAA" w:rsidRPr="0087203A" w:rsidP="003C0F39">
            <w:pPr>
              <w:spacing w:before="0" w:after="0"/>
              <w:jc w:val="right"/>
              <w:rPr>
                <w:lang w:val="fr-BE"/>
              </w:rPr>
            </w:pPr>
            <w:r w:rsidRPr="0087203A">
              <w:rPr>
                <w:noProof/>
                <w:lang w:val="fr-BE"/>
              </w:rPr>
              <w:t>0</w:t>
            </w:r>
          </w:p>
        </w:tc>
      </w:tr>
      <w:tr w:rsidTr="003C0F39">
        <w:tblPrEx>
          <w:tblW w:w="5000" w:type="pct"/>
          <w:tblInd w:w="108" w:type="dxa"/>
          <w:tblLook w:val="04A0"/>
        </w:tblPrEx>
        <w:tc>
          <w:tcPr>
            <w:shd w:val="clear" w:color="auto" w:fill="auto"/>
          </w:tcPr>
          <w:p w:rsidR="00203AAA" w:rsidRPr="0087203A" w:rsidP="003C0F39">
            <w:pPr>
              <w:spacing w:before="0" w:after="0"/>
              <w:rPr>
                <w:lang w:val="fr-BE"/>
              </w:rPr>
            </w:pPr>
            <w:r w:rsidRPr="0087203A">
              <w:rPr>
                <w:noProof/>
                <w:lang w:val="fr-BE"/>
              </w:rPr>
              <w:t>CO05</w:t>
            </w:r>
            <w:r w:rsidRPr="0087203A">
              <w:rPr>
                <w:lang w:val="fr-BE"/>
              </w:rPr>
              <w:t xml:space="preserve"> - </w:t>
            </w:r>
            <w:r w:rsidRPr="0087203A">
              <w:rPr>
                <w:noProof/>
                <w:lang w:val="fr-BE"/>
              </w:rPr>
              <w:t>Παραγωγικές επενδύσεις: Αριθμός νέων επιχειρήσεων που λαμβάνουν στήριξη</w:t>
            </w:r>
          </w:p>
        </w:tc>
        <w:tc>
          <w:tcPr>
            <w:shd w:val="clear" w:color="auto" w:fill="auto"/>
          </w:tcPr>
          <w:p w:rsidR="00203AAA" w:rsidRPr="0087203A" w:rsidP="003C0F39">
            <w:pPr>
              <w:spacing w:before="0" w:after="0"/>
              <w:jc w:val="right"/>
              <w:rPr>
                <w:lang w:val="fr-BE"/>
              </w:rPr>
            </w:pPr>
            <w:r w:rsidRPr="0087203A">
              <w:rPr>
                <w:noProof/>
                <w:lang w:val="fr-BE"/>
              </w:rPr>
              <w:t>0</w:t>
            </w:r>
          </w:p>
        </w:tc>
      </w:tr>
    </w:tbl>
    <w:p w:rsidR="00203AAA" w:rsidP="00203AAA">
      <w:pPr>
        <w:spacing w:before="0" w:after="0"/>
        <w:rPr>
          <w:lang w:val="fr-BE"/>
        </w:rPr>
      </w:pPr>
    </w:p>
    <w:p w:rsidR="008C5CFA" w:rsidRPr="008E457C" w:rsidP="00300A01">
      <w:pPr>
        <w:pStyle w:val="Heading2"/>
        <w:numPr>
          <w:ilvl w:val="0"/>
          <w:numId w:val="0"/>
        </w:numPr>
        <w:spacing w:before="0" w:after="0"/>
        <w:rPr>
          <w:lang w:val="fr-BE"/>
        </w:rPr>
      </w:pPr>
      <w:r w:rsidR="00203AAA">
        <w:rPr>
          <w:lang w:val="fr-BE"/>
        </w:rPr>
        <w:br w:type="page"/>
      </w:r>
      <w:bookmarkStart w:id="173" w:name="_Toc256000007"/>
      <w:bookmarkStart w:id="174" w:name="_Toc256000099"/>
      <w:bookmarkStart w:id="175" w:name="_Toc256000192"/>
      <w:bookmarkStart w:id="176" w:name="_Toc256000276"/>
      <w:r w:rsidRPr="008E457C">
        <w:rPr>
          <w:noProof/>
          <w:lang w:val="fr-BE"/>
        </w:rPr>
        <w:t>Πίνακας 5</w:t>
      </w:r>
      <w:bookmarkStart w:id="177" w:name="_Toc516049775"/>
      <w:r w:rsidRPr="008E457C">
        <w:rPr>
          <w:lang w:val="fr-BE"/>
        </w:rPr>
        <w:t xml:space="preserve">: </w:t>
      </w:r>
      <w:r w:rsidRPr="008E457C">
        <w:rPr>
          <w:noProof/>
          <w:lang w:val="fr-BE"/>
        </w:rPr>
        <w:t>Πληροφορίες σχετικά με τα ορόσημα και τους στόχους που ορίζονται στο πλαίσιο επιδόσεων</w:t>
      </w:r>
      <w:bookmarkEnd w:id="176"/>
      <w:bookmarkEnd w:id="175"/>
      <w:bookmarkEnd w:id="174"/>
      <w:bookmarkEnd w:id="173"/>
      <w:bookmarkEnd w:id="177"/>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97"/>
        <w:gridCol w:w="496"/>
        <w:gridCol w:w="867"/>
        <w:gridCol w:w="4072"/>
        <w:gridCol w:w="671"/>
        <w:gridCol w:w="440"/>
        <w:gridCol w:w="832"/>
        <w:gridCol w:w="1210"/>
        <w:gridCol w:w="1421"/>
        <w:gridCol w:w="1428"/>
        <w:gridCol w:w="711"/>
        <w:gridCol w:w="981"/>
        <w:gridCol w:w="1043"/>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RPr="00D4605F" w:rsidP="00300A01">
            <w:pPr>
              <w:spacing w:before="0" w:after="0"/>
              <w:rPr>
                <w:b/>
                <w:sz w:val="12"/>
                <w:szCs w:val="12"/>
                <w:lang w:val="fr-BE"/>
              </w:rPr>
            </w:pPr>
            <w:r w:rsidRPr="00D4605F">
              <w:rPr>
                <w:b/>
                <w:noProof/>
                <w:sz w:val="12"/>
                <w:szCs w:val="12"/>
                <w:lang w:val="fr-BE"/>
              </w:rPr>
              <w:t>Άξονας προτεραιότητας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Είδος δείκτη</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Αναγνωριστικό</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Δείκτης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Μονάδα μέτρησης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Ταμείο</w:t>
            </w:r>
          </w:p>
        </w:tc>
        <w:tc>
          <w:tcPr/>
          <w:p w:rsidR="008C5CFA" w:rsidRPr="00D4605F" w:rsidP="00300A01">
            <w:pPr>
              <w:spacing w:before="0" w:after="0"/>
              <w:rPr>
                <w:b/>
                <w:sz w:val="12"/>
                <w:szCs w:val="12"/>
                <w:lang w:val="fr-BE"/>
              </w:rPr>
            </w:pPr>
            <w:r w:rsidRPr="00D4605F">
              <w:rPr>
                <w:b/>
                <w:noProof/>
                <w:sz w:val="12"/>
                <w:szCs w:val="12"/>
                <w:lang w:val="fr-BE"/>
              </w:rPr>
              <w:t>Κατηγορία περιφέρειας</w:t>
            </w:r>
          </w:p>
        </w:tc>
        <w:tc>
          <w:tcPr/>
          <w:p w:rsidR="008C5CFA" w:rsidRPr="00D4605F" w:rsidP="00300A01">
            <w:pPr>
              <w:spacing w:before="0" w:after="0"/>
              <w:jc w:val="center"/>
              <w:rPr>
                <w:b/>
                <w:sz w:val="12"/>
                <w:szCs w:val="12"/>
                <w:lang w:val="fr-BE"/>
              </w:rPr>
            </w:pPr>
            <w:r>
              <w:rPr>
                <w:b/>
                <w:sz w:val="12"/>
                <w:szCs w:val="12"/>
                <w:lang w:val="fr-BE"/>
              </w:rPr>
              <w:t xml:space="preserve">2017 </w:t>
            </w:r>
            <w:r w:rsidRPr="00D4605F">
              <w:rPr>
                <w:b/>
                <w:noProof/>
                <w:sz w:val="12"/>
                <w:szCs w:val="12"/>
                <w:lang w:val="fr-BE"/>
              </w:rPr>
              <w:t>Συνολικά σωρευτικά στοιχεία</w:t>
            </w:r>
          </w:p>
        </w:tc>
        <w:tc>
          <w:tcPr/>
          <w:p w:rsidR="008C5CFA" w:rsidRPr="00D4605F" w:rsidP="00300A01">
            <w:pPr>
              <w:spacing w:before="0" w:after="0"/>
              <w:jc w:val="center"/>
              <w:rPr>
                <w:b/>
                <w:sz w:val="12"/>
                <w:szCs w:val="12"/>
                <w:lang w:val="fr-BE"/>
              </w:rPr>
            </w:pPr>
            <w:r>
              <w:rPr>
                <w:b/>
                <w:sz w:val="12"/>
                <w:szCs w:val="12"/>
                <w:lang w:val="fr-BE"/>
              </w:rPr>
              <w:t xml:space="preserve">2017 </w:t>
            </w:r>
            <w:r w:rsidRPr="00D4605F">
              <w:rPr>
                <w:b/>
                <w:noProof/>
                <w:sz w:val="12"/>
                <w:szCs w:val="12"/>
                <w:lang w:val="fr-BE"/>
              </w:rPr>
              <w:t>Σωρευτικά στοιχεία για τους άνδρες</w:t>
            </w:r>
          </w:p>
        </w:tc>
        <w:tc>
          <w:tcPr/>
          <w:p w:rsidR="008C5CFA" w:rsidRPr="00D4605F" w:rsidP="00300A01">
            <w:pPr>
              <w:spacing w:before="0" w:after="0"/>
              <w:jc w:val="center"/>
              <w:rPr>
                <w:b/>
                <w:sz w:val="12"/>
                <w:szCs w:val="12"/>
                <w:lang w:val="fr-BE"/>
              </w:rPr>
            </w:pPr>
            <w:r>
              <w:rPr>
                <w:b/>
                <w:sz w:val="12"/>
                <w:szCs w:val="12"/>
                <w:lang w:val="fr-BE"/>
              </w:rPr>
              <w:t xml:space="preserve">2017 </w:t>
            </w:r>
            <w:r w:rsidRPr="00D4605F">
              <w:rPr>
                <w:b/>
                <w:noProof/>
                <w:sz w:val="12"/>
                <w:szCs w:val="12"/>
                <w:lang w:val="fr-BE"/>
              </w:rPr>
              <w:t>Σωρευτικά στοιχεία για τις γυναίκες</w:t>
            </w:r>
          </w:p>
        </w:tc>
        <w:tc>
          <w:tcPr/>
          <w:p w:rsidR="008C5CFA" w:rsidRPr="008C04A5" w:rsidP="00300A01">
            <w:pPr>
              <w:spacing w:before="0" w:after="0"/>
              <w:jc w:val="center"/>
              <w:rPr>
                <w:b/>
                <w:sz w:val="12"/>
                <w:szCs w:val="12"/>
                <w:lang w:val="fr-BE"/>
              </w:rPr>
            </w:pPr>
            <w:r>
              <w:rPr>
                <w:b/>
                <w:sz w:val="12"/>
                <w:szCs w:val="12"/>
                <w:lang w:val="fr-BE"/>
              </w:rPr>
              <w:t xml:space="preserve">2017 </w:t>
            </w:r>
            <w:r w:rsidRPr="008C04A5">
              <w:rPr>
                <w:b/>
                <w:noProof/>
                <w:sz w:val="12"/>
                <w:szCs w:val="12"/>
                <w:lang w:val="fr-BE"/>
              </w:rPr>
              <w:t>Ετήσιο σύνολο</w:t>
            </w:r>
          </w:p>
        </w:tc>
        <w:tc>
          <w:tcPr/>
          <w:p w:rsidR="008C5CFA" w:rsidRPr="008C04A5" w:rsidP="00300A01">
            <w:pPr>
              <w:spacing w:before="0" w:after="0"/>
              <w:jc w:val="center"/>
              <w:rPr>
                <w:b/>
                <w:sz w:val="12"/>
                <w:szCs w:val="12"/>
                <w:lang w:val="fr-BE"/>
              </w:rPr>
            </w:pPr>
            <w:r>
              <w:rPr>
                <w:b/>
                <w:sz w:val="12"/>
                <w:szCs w:val="12"/>
                <w:lang w:val="fr-BE"/>
              </w:rPr>
              <w:t xml:space="preserve">2017 </w:t>
            </w:r>
            <w:r w:rsidRPr="008C04A5">
              <w:rPr>
                <w:b/>
                <w:noProof/>
                <w:sz w:val="12"/>
                <w:szCs w:val="12"/>
                <w:lang w:val="fr-BE"/>
              </w:rPr>
              <w:t>Ετήσιο σύνολο ανδρών</w:t>
            </w:r>
          </w:p>
        </w:tc>
        <w:tc>
          <w:tcPr/>
          <w:p w:rsidR="008C5CFA" w:rsidRPr="008C04A5" w:rsidP="00300A01">
            <w:pPr>
              <w:spacing w:before="0" w:after="0"/>
              <w:jc w:val="center"/>
              <w:rPr>
                <w:b/>
                <w:sz w:val="12"/>
                <w:szCs w:val="12"/>
                <w:lang w:val="fr-BE"/>
              </w:rPr>
            </w:pPr>
            <w:r>
              <w:rPr>
                <w:b/>
                <w:sz w:val="12"/>
                <w:szCs w:val="12"/>
                <w:lang w:val="fr-BE"/>
              </w:rPr>
              <w:t xml:space="preserve">2017 </w:t>
            </w:r>
            <w:r>
              <w:rPr>
                <w:b/>
                <w:noProof/>
                <w:sz w:val="12"/>
                <w:szCs w:val="12"/>
                <w:lang w:val="fr-BE"/>
              </w:rPr>
              <w:t>Ετήσιο σύνολο γυναικών</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Παραγωγικές επενδύσεις: Αριθμός επιχειρήσεων που λαμβάνουν επιχορηγήσεις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Enterprises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Παραγωγικές επενδύσεις: Αριθμός νέων επιχειρήσεων που λαμβάνουν στήριξη</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Enterprises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1.000.000,00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Κ201θ</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ενισχύσεων ΜΜΕ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Κ201ι</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ενίσχυσης καινοτόμων νεανικών επιχειρήσεων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Κ201κ</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ψηφιακών εφαρμογών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Τ2701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Ψηφιακές εφαρμογές στους τομείς Τουρισμός – Πολιτισμός – Περιβάλλον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CO18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Ύδρευση: Πρόσθετος πληθυσμός που εξυπηρετείται από βελτιωμένες υπηρεσίες ύδρευσης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Persons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CO23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Φύση και βιοποικιλότητα: Επιφάνεια οικοτόπων που λαμβάνουν ενίσχυση για να αποκτήσουν καλύτερο καθεστώς διατήρησης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Hectares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Ενεργειακή απόδοση: Αριθμός νοικοκυριών που κατατάσσονται σε καλύτερη κατηγορία ενεργειακής κατανάλωσης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Households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Αστική ανάπτυξη: Δημιουργία ή ανάπλαση υπαίθριων χώρων σε αστικές περιοχές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Square meters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6.107.667,05</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πόσιμου ύδατος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7,00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Κ201ζ</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φυσικών καταστροφών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2,00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Κ201η</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στερεών αποβλήτων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2,00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Κ201σ</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οικοσυστημάτων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T2706</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καλύπτεται από έργα διαχείρισης στερεών αποβλήτων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T2708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πολιτιστικών και καλλιτεχνικών θεσμών που ενισχύονται</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Τ2628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ωφελείται από μέτρα πρόληψης και διαχείρισης φυσικών και ανθρωπογενών καταστροφών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CO14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Οδικό δίκτυο: Συνολικό μήκος ανακατασκευασμένων ή αναβαθμισμένων οδών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km</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3.165.081,90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Κ206γ</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οδικων έργων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Παιδική μέριμνα και εκπαίδευση: Δυναμικότητα ενισχυόμενων υποδομών παιδικής μέριμνας ή εκπαίδευσης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Persons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7.453.920,50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Κ206δ</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έργων υποδομών παιδικής φροντίδας ή εκπαίδευσης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έργων υπηρεσιών πρόνοιας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Τ2710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καλύπτεται από βελτιωμένες υπηρεσίες πρόνοιας (ειδικός)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άνεργοι, συμπεριλαμβανομένων των μακροχρόνια ανέργων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Number</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914,00</w:t>
            </w:r>
          </w:p>
        </w:tc>
        <w:tc>
          <w:tcPr/>
          <w:p w:rsidR="008C5CFA" w:rsidRPr="00D4605F" w:rsidP="00300A01">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r>
              <w:rPr>
                <w:noProof/>
                <w:sz w:val="12"/>
                <w:szCs w:val="12"/>
                <w:lang w:val="fr-BE"/>
              </w:rPr>
              <w:t>914,00</w:t>
            </w:r>
          </w:p>
        </w:tc>
        <w:tc>
          <w:tcPr/>
          <w:p w:rsidR="008C5CFA" w:rsidRPr="008C04A5" w:rsidP="00300A01">
            <w:pPr>
              <w:spacing w:before="0" w:after="0"/>
              <w:jc w:val="right"/>
              <w:rPr>
                <w:sz w:val="12"/>
                <w:szCs w:val="12"/>
                <w:lang w:val="fr-BE"/>
              </w:rPr>
            </w:pPr>
            <w:r>
              <w:rPr>
                <w:noProof/>
                <w:sz w:val="12"/>
                <w:szCs w:val="12"/>
                <w:lang w:val="fr-BE"/>
              </w:rPr>
              <w:t>393,00</w:t>
            </w:r>
          </w:p>
        </w:tc>
        <w:tc>
          <w:tcPr/>
          <w:p w:rsidR="008C5CFA" w:rsidRPr="008C04A5" w:rsidP="00300A01">
            <w:pPr>
              <w:spacing w:before="0" w:after="0"/>
              <w:jc w:val="right"/>
              <w:rPr>
                <w:sz w:val="12"/>
                <w:szCs w:val="12"/>
                <w:lang w:val="fr-BE"/>
              </w:rPr>
            </w:pPr>
            <w:r>
              <w:rPr>
                <w:noProof/>
                <w:sz w:val="12"/>
                <w:szCs w:val="12"/>
                <w:lang w:val="fr-BE"/>
              </w:rPr>
              <w:t>0,00</w:t>
            </w:r>
          </w:p>
        </w:tc>
        <w:tc>
          <w:tcPr/>
          <w:p w:rsidR="008C5CFA" w:rsidRPr="008C04A5" w:rsidP="00300A01">
            <w:pPr>
              <w:spacing w:before="0" w:after="0"/>
              <w:jc w:val="right"/>
              <w:rPr>
                <w:sz w:val="12"/>
                <w:szCs w:val="12"/>
                <w:lang w:val="fr-BE"/>
              </w:rPr>
            </w:pPr>
            <w:r>
              <w:rPr>
                <w:noProof/>
                <w:sz w:val="12"/>
                <w:szCs w:val="12"/>
                <w:lang w:val="fr-BE"/>
              </w:rPr>
              <w:t>393,00</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5.179.912,61</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05502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υποστηριζόμενων δομών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17,00</w:t>
            </w:r>
          </w:p>
        </w:tc>
        <w:tc>
          <w:tcPr/>
          <w:p w:rsidR="008C5CFA" w:rsidRPr="00D4605F" w:rsidP="00300A01">
            <w:pPr>
              <w:spacing w:before="0" w:after="0"/>
              <w:jc w:val="right"/>
              <w:rPr>
                <w:sz w:val="12"/>
                <w:szCs w:val="12"/>
                <w:lang w:val="fr-BE"/>
              </w:rPr>
            </w:pPr>
          </w:p>
        </w:tc>
        <w:tc>
          <w:tcPr/>
          <w:p w:rsidR="008C5CFA" w:rsidRPr="00D4605F"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r>
              <w:rPr>
                <w:noProof/>
                <w:sz w:val="12"/>
                <w:szCs w:val="12"/>
                <w:lang w:val="fr-BE"/>
              </w:rPr>
              <w:t>13,00</w:t>
            </w:r>
          </w:p>
        </w:tc>
        <w:tc>
          <w:tcPr/>
          <w:p w:rsidR="008C5CFA" w:rsidRPr="008C04A5" w:rsidP="00300A01">
            <w:pPr>
              <w:spacing w:before="0" w:after="0"/>
              <w:jc w:val="right"/>
              <w:rPr>
                <w:sz w:val="12"/>
                <w:szCs w:val="12"/>
                <w:lang w:val="fr-BE"/>
              </w:rPr>
            </w:pPr>
          </w:p>
        </w:tc>
        <w:tc>
          <w:tcPr/>
          <w:p w:rsidR="008C5CFA" w:rsidRPr="008C04A5"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10501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Άτομα που αποδεσμεύονται από τη φροντίδα εξαρτώμενων ατόμων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Άτομα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2.625,00</w:t>
            </w:r>
          </w:p>
        </w:tc>
        <w:tc>
          <w:tcPr/>
          <w:p w:rsidR="008C5CFA" w:rsidRPr="00D4605F" w:rsidP="00300A01">
            <w:pPr>
              <w:spacing w:before="0" w:after="0"/>
              <w:jc w:val="right"/>
              <w:rPr>
                <w:sz w:val="12"/>
                <w:szCs w:val="12"/>
                <w:lang w:val="fr-BE"/>
              </w:rPr>
            </w:pPr>
            <w:r>
              <w:rPr>
                <w:noProof/>
                <w:sz w:val="12"/>
                <w:szCs w:val="12"/>
                <w:lang w:val="fr-BE"/>
              </w:rPr>
              <w:t>4,00</w:t>
            </w:r>
          </w:p>
        </w:tc>
        <w:tc>
          <w:tcPr/>
          <w:p w:rsidR="008C5CFA" w:rsidRPr="00D4605F" w:rsidP="00300A01">
            <w:pPr>
              <w:spacing w:before="0" w:after="0"/>
              <w:jc w:val="right"/>
              <w:rPr>
                <w:sz w:val="12"/>
                <w:szCs w:val="12"/>
                <w:lang w:val="fr-BE"/>
              </w:rPr>
            </w:pPr>
            <w:r>
              <w:rPr>
                <w:noProof/>
                <w:sz w:val="12"/>
                <w:szCs w:val="12"/>
                <w:lang w:val="fr-BE"/>
              </w:rPr>
              <w:t>2.621,00</w:t>
            </w:r>
          </w:p>
        </w:tc>
        <w:tc>
          <w:tcPr/>
          <w:p w:rsidR="008C5CFA" w:rsidRPr="008C04A5" w:rsidP="00300A01">
            <w:pPr>
              <w:spacing w:before="0" w:after="0"/>
              <w:jc w:val="right"/>
              <w:rPr>
                <w:sz w:val="12"/>
                <w:szCs w:val="12"/>
                <w:lang w:val="fr-BE"/>
              </w:rPr>
            </w:pPr>
            <w:r>
              <w:rPr>
                <w:noProof/>
                <w:sz w:val="12"/>
                <w:szCs w:val="12"/>
                <w:lang w:val="fr-BE"/>
              </w:rPr>
              <w:t>1.121,00</w:t>
            </w:r>
          </w:p>
        </w:tc>
        <w:tc>
          <w:tcPr/>
          <w:p w:rsidR="008C5CFA" w:rsidRPr="008C04A5" w:rsidP="00300A01">
            <w:pPr>
              <w:spacing w:before="0" w:after="0"/>
              <w:jc w:val="right"/>
              <w:rPr>
                <w:sz w:val="12"/>
                <w:szCs w:val="12"/>
                <w:lang w:val="fr-BE"/>
              </w:rPr>
            </w:pPr>
            <w:r>
              <w:rPr>
                <w:noProof/>
                <w:sz w:val="12"/>
                <w:szCs w:val="12"/>
                <w:lang w:val="fr-BE"/>
              </w:rPr>
              <w:t>0,00</w:t>
            </w:r>
          </w:p>
        </w:tc>
        <w:tc>
          <w:tcPr/>
          <w:p w:rsidR="008C5CFA" w:rsidRPr="008C04A5" w:rsidP="00300A01">
            <w:pPr>
              <w:spacing w:before="0" w:after="0"/>
              <w:jc w:val="right"/>
              <w:rPr>
                <w:sz w:val="12"/>
                <w:szCs w:val="12"/>
                <w:lang w:val="fr-BE"/>
              </w:rPr>
            </w:pPr>
            <w:r>
              <w:rPr>
                <w:noProof/>
                <w:sz w:val="12"/>
                <w:szCs w:val="12"/>
                <w:lang w:val="fr-BE"/>
              </w:rPr>
              <w:t>1.121,00</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11301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υποστηριζόμενων υφιστάμενων και νέων φορέων κοινωνικής και αλληλέγγυας οικονομίας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D050FE">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r>
              <w:rPr>
                <w:noProof/>
                <w:sz w:val="12"/>
                <w:szCs w:val="12"/>
                <w:lang w:val="fr-BE"/>
              </w:rPr>
              <w:t>0,00</w:t>
            </w:r>
          </w:p>
        </w:tc>
        <w:tc>
          <w:tcPr/>
          <w:p w:rsidR="008C5CFA" w:rsidRPr="00D4605F" w:rsidP="00300A01">
            <w:pPr>
              <w:spacing w:before="0" w:after="0"/>
              <w:jc w:val="right"/>
              <w:rPr>
                <w:sz w:val="12"/>
                <w:szCs w:val="12"/>
                <w:lang w:val="fr-BE"/>
              </w:rPr>
            </w:pPr>
            <w:r>
              <w:rPr>
                <w:noProof/>
                <w:sz w:val="12"/>
                <w:szCs w:val="12"/>
                <w:lang w:val="fr-BE"/>
              </w:rPr>
              <w:t>0,00</w:t>
            </w:r>
          </w:p>
        </w:tc>
        <w:tc>
          <w:tcPr/>
          <w:p w:rsidR="008C5CFA" w:rsidRPr="008C04A5" w:rsidP="00300A01">
            <w:pPr>
              <w:spacing w:before="0" w:after="0"/>
              <w:jc w:val="right"/>
              <w:rPr>
                <w:sz w:val="12"/>
                <w:szCs w:val="12"/>
                <w:lang w:val="fr-BE"/>
              </w:rPr>
            </w:pPr>
            <w:r>
              <w:rPr>
                <w:noProof/>
                <w:sz w:val="12"/>
                <w:szCs w:val="12"/>
                <w:lang w:val="fr-BE"/>
              </w:rPr>
              <w:t>0,00</w:t>
            </w:r>
          </w:p>
        </w:tc>
        <w:tc>
          <w:tcPr/>
          <w:p w:rsidR="008C5CFA" w:rsidRPr="008C04A5" w:rsidP="00300A01">
            <w:pPr>
              <w:spacing w:before="0" w:after="0"/>
              <w:jc w:val="right"/>
              <w:rPr>
                <w:sz w:val="12"/>
                <w:szCs w:val="12"/>
                <w:lang w:val="fr-BE"/>
              </w:rPr>
            </w:pPr>
            <w:r>
              <w:rPr>
                <w:noProof/>
                <w:sz w:val="12"/>
                <w:szCs w:val="12"/>
                <w:lang w:val="fr-BE"/>
              </w:rPr>
              <w:t>0,00</w:t>
            </w:r>
          </w:p>
        </w:tc>
        <w:tc>
          <w:tcPr/>
          <w:p w:rsidR="008C5CFA" w:rsidRPr="008C04A5" w:rsidP="00300A01">
            <w:pPr>
              <w:spacing w:before="0" w:after="0"/>
              <w:jc w:val="right"/>
              <w:rPr>
                <w:sz w:val="12"/>
                <w:szCs w:val="12"/>
                <w:lang w:val="fr-BE"/>
              </w:rPr>
            </w:pPr>
            <w:r>
              <w:rPr>
                <w:noProof/>
                <w:sz w:val="12"/>
                <w:szCs w:val="12"/>
                <w:lang w:val="fr-BE"/>
              </w:rPr>
              <w:t>0,00</w:t>
            </w:r>
          </w:p>
        </w:tc>
      </w:tr>
    </w:tbl>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76"/>
        <w:gridCol w:w="572"/>
        <w:gridCol w:w="925"/>
        <w:gridCol w:w="4404"/>
        <w:gridCol w:w="760"/>
        <w:gridCol w:w="498"/>
        <w:gridCol w:w="930"/>
        <w:gridCol w:w="1335"/>
        <w:gridCol w:w="1335"/>
        <w:gridCol w:w="1335"/>
        <w:gridCol w:w="1998"/>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696324" w:rsidP="00300A01">
            <w:pPr>
              <w:spacing w:before="0" w:after="0"/>
              <w:rPr>
                <w:b/>
                <w:sz w:val="12"/>
                <w:szCs w:val="12"/>
                <w:lang w:val="fr-BE"/>
              </w:rPr>
            </w:pPr>
            <w:r w:rsidRPr="00696324">
              <w:rPr>
                <w:b/>
                <w:noProof/>
                <w:sz w:val="12"/>
                <w:szCs w:val="12"/>
                <w:lang w:val="fr-BE"/>
              </w:rPr>
              <w:t>Άξονας προτεραιότητας</w:t>
            </w:r>
          </w:p>
        </w:tc>
        <w:tc>
          <w:tcPr>
            <w:shd w:val="clear" w:color="auto" w:fill="auto"/>
          </w:tcPr>
          <w:p w:rsidR="008C5CFA" w:rsidRPr="00696324" w:rsidP="00300A01">
            <w:pPr>
              <w:spacing w:before="0" w:after="0"/>
              <w:rPr>
                <w:b/>
                <w:sz w:val="12"/>
                <w:szCs w:val="12"/>
                <w:lang w:val="fr-BE"/>
              </w:rPr>
            </w:pPr>
            <w:r w:rsidRPr="00696324">
              <w:rPr>
                <w:b/>
                <w:noProof/>
                <w:sz w:val="12"/>
                <w:szCs w:val="12"/>
                <w:lang w:val="fr-BE"/>
              </w:rPr>
              <w:t>Είδος δείκτη</w:t>
            </w:r>
          </w:p>
        </w:tc>
        <w:tc>
          <w:tcPr/>
          <w:p w:rsidR="008C5CFA" w:rsidRPr="00696324" w:rsidP="00300A01">
            <w:pPr>
              <w:spacing w:before="0" w:after="0"/>
              <w:rPr>
                <w:b/>
                <w:sz w:val="12"/>
                <w:szCs w:val="12"/>
                <w:lang w:val="fr-BE"/>
              </w:rPr>
            </w:pPr>
            <w:r w:rsidRPr="00696324">
              <w:rPr>
                <w:b/>
                <w:noProof/>
                <w:sz w:val="12"/>
                <w:szCs w:val="12"/>
                <w:lang w:val="fr-BE"/>
              </w:rPr>
              <w:t>Αναγνωριστικό</w:t>
            </w:r>
          </w:p>
        </w:tc>
        <w:tc>
          <w:tcPr/>
          <w:p w:rsidR="008C5CFA" w:rsidRPr="00696324" w:rsidP="00300A01">
            <w:pPr>
              <w:spacing w:before="0" w:after="0"/>
              <w:rPr>
                <w:b/>
                <w:sz w:val="12"/>
                <w:szCs w:val="12"/>
                <w:lang w:val="fr-BE"/>
              </w:rPr>
            </w:pPr>
            <w:r w:rsidRPr="00696324">
              <w:rPr>
                <w:b/>
                <w:noProof/>
                <w:sz w:val="12"/>
                <w:szCs w:val="12"/>
                <w:lang w:val="fr-BE"/>
              </w:rPr>
              <w:t>Δείκτης</w:t>
            </w:r>
          </w:p>
        </w:tc>
        <w:tc>
          <w:tcPr/>
          <w:p w:rsidR="008C5CFA" w:rsidRPr="00696324" w:rsidP="00300A01">
            <w:pPr>
              <w:spacing w:before="0" w:after="0"/>
              <w:rPr>
                <w:b/>
                <w:sz w:val="12"/>
                <w:szCs w:val="12"/>
                <w:lang w:val="fr-BE"/>
              </w:rPr>
            </w:pPr>
            <w:r w:rsidRPr="00696324">
              <w:rPr>
                <w:b/>
                <w:noProof/>
                <w:sz w:val="12"/>
                <w:szCs w:val="12"/>
                <w:lang w:val="fr-BE"/>
              </w:rPr>
              <w:t>Μονάδα μέτρησης</w:t>
            </w:r>
          </w:p>
        </w:tc>
        <w:tc>
          <w:tcPr/>
          <w:p w:rsidR="008C5CFA" w:rsidRPr="00696324" w:rsidP="00300A01">
            <w:pPr>
              <w:spacing w:before="0" w:after="0"/>
              <w:jc w:val="center"/>
              <w:rPr>
                <w:b/>
                <w:sz w:val="12"/>
                <w:szCs w:val="12"/>
                <w:lang w:val="fr-BE"/>
              </w:rPr>
            </w:pPr>
            <w:r w:rsidRPr="00D4605F">
              <w:rPr>
                <w:b/>
                <w:noProof/>
                <w:sz w:val="12"/>
                <w:szCs w:val="12"/>
                <w:lang w:val="fr-BE"/>
              </w:rPr>
              <w:t>Ταμείο</w:t>
            </w:r>
          </w:p>
        </w:tc>
        <w:tc>
          <w:tcPr/>
          <w:p w:rsidR="008C5CFA" w:rsidRPr="00696324" w:rsidP="00300A01">
            <w:pPr>
              <w:spacing w:before="0" w:after="0"/>
              <w:jc w:val="center"/>
              <w:rPr>
                <w:b/>
                <w:sz w:val="12"/>
                <w:szCs w:val="12"/>
                <w:lang w:val="fr-BE"/>
              </w:rPr>
            </w:pPr>
            <w:r w:rsidRPr="00D4605F">
              <w:rPr>
                <w:b/>
                <w:noProof/>
                <w:sz w:val="12"/>
                <w:szCs w:val="12"/>
                <w:lang w:val="fr-BE"/>
              </w:rPr>
              <w:t>Κατηγορία περιφέρειας</w:t>
            </w:r>
          </w:p>
        </w:tc>
        <w:tc>
          <w:tcPr>
            <w:shd w:val="clear" w:color="auto" w:fill="auto"/>
          </w:tcPr>
          <w:p w:rsidR="008C5CFA" w:rsidRPr="00696324"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Συνολικά σωρευτικά στοιχεία</w:t>
            </w:r>
          </w:p>
        </w:tc>
        <w:tc>
          <w:tcPr/>
          <w:p w:rsidR="008C5CFA" w:rsidRPr="00696324"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Συνολικά σωρευτικά στοιχεία</w:t>
            </w:r>
          </w:p>
        </w:tc>
        <w:tc>
          <w:tcPr/>
          <w:p w:rsidR="008C5CFA" w:rsidRPr="00696324"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Συνολικά σωρευτικά στοιχεία</w:t>
            </w:r>
          </w:p>
        </w:tc>
        <w:tc>
          <w:tcPr>
            <w:shd w:val="clear" w:color="auto" w:fill="auto"/>
          </w:tcPr>
          <w:p w:rsidR="008C5CFA" w:rsidRPr="00696324" w:rsidP="00300A01">
            <w:pPr>
              <w:spacing w:before="0" w:after="0"/>
              <w:jc w:val="center"/>
              <w:rPr>
                <w:b/>
                <w:sz w:val="12"/>
                <w:szCs w:val="12"/>
                <w:lang w:val="fr-BE"/>
              </w:rPr>
            </w:pPr>
            <w:r>
              <w:rPr>
                <w:b/>
                <w:noProof/>
                <w:sz w:val="12"/>
                <w:szCs w:val="12"/>
                <w:lang w:val="fr-BE"/>
              </w:rPr>
              <w:t>Παρατηρήσεις</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CO02</w:t>
            </w:r>
          </w:p>
        </w:tc>
        <w:tc>
          <w:tcPr/>
          <w:p w:rsidR="008C5CFA" w:rsidRPr="00696324" w:rsidP="00300A01">
            <w:pPr>
              <w:spacing w:before="0" w:after="0"/>
              <w:rPr>
                <w:sz w:val="12"/>
                <w:szCs w:val="12"/>
                <w:lang w:val="fr-BE"/>
              </w:rPr>
            </w:pPr>
            <w:r w:rsidRPr="00696324">
              <w:rPr>
                <w:noProof/>
                <w:sz w:val="12"/>
                <w:szCs w:val="12"/>
                <w:lang w:val="fr-BE"/>
              </w:rPr>
              <w:t>Παραγωγικές επενδύσεις: Αριθμός επιχειρήσεων που λαμβάνουν επιχορηγήσεις</w:t>
            </w:r>
          </w:p>
        </w:tc>
        <w:tc>
          <w:tcPr/>
          <w:p w:rsidR="008C5CFA" w:rsidRPr="00696324" w:rsidP="00300A01">
            <w:pPr>
              <w:spacing w:before="0" w:after="0"/>
              <w:rPr>
                <w:sz w:val="12"/>
                <w:szCs w:val="12"/>
                <w:lang w:val="fr-BE"/>
              </w:rPr>
            </w:pPr>
            <w:r w:rsidRPr="00696324">
              <w:rPr>
                <w:noProof/>
                <w:sz w:val="12"/>
                <w:szCs w:val="12"/>
                <w:lang w:val="fr-BE"/>
              </w:rPr>
              <w:t>Enterprises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CO05</w:t>
            </w:r>
          </w:p>
        </w:tc>
        <w:tc>
          <w:tcPr/>
          <w:p w:rsidR="008C5CFA" w:rsidRPr="00696324" w:rsidP="00300A01">
            <w:pPr>
              <w:spacing w:before="0" w:after="0"/>
              <w:rPr>
                <w:sz w:val="12"/>
                <w:szCs w:val="12"/>
                <w:lang w:val="fr-BE"/>
              </w:rPr>
            </w:pPr>
            <w:r w:rsidRPr="00696324">
              <w:rPr>
                <w:noProof/>
                <w:sz w:val="12"/>
                <w:szCs w:val="12"/>
                <w:lang w:val="fr-BE"/>
              </w:rPr>
              <w:t>Παραγωγικές επενδύσεις: Αριθμός νέων επιχειρήσεων που λαμβάνουν στήριξη</w:t>
            </w:r>
          </w:p>
        </w:tc>
        <w:tc>
          <w:tcPr/>
          <w:p w:rsidR="008C5CFA" w:rsidRPr="00696324" w:rsidP="00300A01">
            <w:pPr>
              <w:spacing w:before="0" w:after="0"/>
              <w:rPr>
                <w:sz w:val="12"/>
                <w:szCs w:val="12"/>
                <w:lang w:val="fr-BE"/>
              </w:rPr>
            </w:pPr>
            <w:r w:rsidRPr="00696324">
              <w:rPr>
                <w:noProof/>
                <w:sz w:val="12"/>
                <w:szCs w:val="12"/>
                <w:lang w:val="fr-BE"/>
              </w:rPr>
              <w:t>Enterprises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F</w:t>
            </w:r>
          </w:p>
        </w:tc>
        <w:tc>
          <w:tcPr/>
          <w:p w:rsidR="008C5CFA" w:rsidRPr="00696324" w:rsidP="00300A01">
            <w:pPr>
              <w:spacing w:before="0" w:after="0"/>
              <w:rPr>
                <w:sz w:val="12"/>
                <w:szCs w:val="12"/>
                <w:lang w:val="fr-BE"/>
              </w:rPr>
            </w:pPr>
            <w:r w:rsidRPr="00696324">
              <w:rPr>
                <w:noProof/>
                <w:sz w:val="12"/>
                <w:szCs w:val="12"/>
                <w:lang w:val="fr-BE"/>
              </w:rPr>
              <w:t>F100</w:t>
            </w:r>
          </w:p>
        </w:tc>
        <w:tc>
          <w:tcPr/>
          <w:p w:rsidR="008C5CFA" w:rsidRPr="00696324" w:rsidP="00300A01">
            <w:pPr>
              <w:spacing w:before="0" w:after="0"/>
              <w:rPr>
                <w:sz w:val="12"/>
                <w:szCs w:val="12"/>
                <w:lang w:val="fr-BE"/>
              </w:rPr>
            </w:pPr>
            <w:r w:rsidRPr="00696324">
              <w:rPr>
                <w:noProof/>
                <w:sz w:val="12"/>
                <w:szCs w:val="12"/>
                <w:lang w:val="fr-BE"/>
              </w:rPr>
              <w:t>Ποσό πιστοποιημένων δαπανών</w:t>
            </w:r>
          </w:p>
        </w:tc>
        <w:tc>
          <w:tcPr/>
          <w:p w:rsidR="008C5CFA" w:rsidRPr="00696324" w:rsidP="00300A01">
            <w:pPr>
              <w:spacing w:before="0" w:after="0"/>
              <w:rPr>
                <w:sz w:val="12"/>
                <w:szCs w:val="12"/>
                <w:lang w:val="fr-BE"/>
              </w:rPr>
            </w:pPr>
            <w:r w:rsidRPr="00696324">
              <w:rPr>
                <w:noProof/>
                <w:sz w:val="12"/>
                <w:szCs w:val="12"/>
                <w:lang w:val="fr-BE"/>
              </w:rPr>
              <w:t>Ευρώ</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Κ201θ</w:t>
            </w:r>
          </w:p>
        </w:tc>
        <w:tc>
          <w:tcPr/>
          <w:p w:rsidR="008C5CFA" w:rsidRPr="00696324" w:rsidP="00300A01">
            <w:pPr>
              <w:spacing w:before="0" w:after="0"/>
              <w:rPr>
                <w:sz w:val="12"/>
                <w:szCs w:val="12"/>
                <w:lang w:val="fr-BE"/>
              </w:rPr>
            </w:pPr>
            <w:r w:rsidRPr="00696324">
              <w:rPr>
                <w:noProof/>
                <w:sz w:val="12"/>
                <w:szCs w:val="12"/>
                <w:lang w:val="fr-BE"/>
              </w:rPr>
              <w:t>Ενταγμένα έργα ενισχύσεων ΜΜΕ</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Κ201ι</w:t>
            </w:r>
          </w:p>
        </w:tc>
        <w:tc>
          <w:tcPr/>
          <w:p w:rsidR="008C5CFA" w:rsidRPr="00696324" w:rsidP="00300A01">
            <w:pPr>
              <w:spacing w:before="0" w:after="0"/>
              <w:rPr>
                <w:sz w:val="12"/>
                <w:szCs w:val="12"/>
                <w:lang w:val="fr-BE"/>
              </w:rPr>
            </w:pPr>
            <w:r w:rsidRPr="00696324">
              <w:rPr>
                <w:noProof/>
                <w:sz w:val="12"/>
                <w:szCs w:val="12"/>
                <w:lang w:val="fr-BE"/>
              </w:rPr>
              <w:t>Ενταγμένα έργα ενίσχυσης καινοτόμων νεανικών επιχειρήσεων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Κ201κ</w:t>
            </w:r>
          </w:p>
        </w:tc>
        <w:tc>
          <w:tcPr/>
          <w:p w:rsidR="008C5CFA" w:rsidRPr="00696324" w:rsidP="00300A01">
            <w:pPr>
              <w:spacing w:before="0" w:after="0"/>
              <w:rPr>
                <w:sz w:val="12"/>
                <w:szCs w:val="12"/>
                <w:lang w:val="fr-BE"/>
              </w:rPr>
            </w:pPr>
            <w:r w:rsidRPr="00696324">
              <w:rPr>
                <w:noProof/>
                <w:sz w:val="12"/>
                <w:szCs w:val="12"/>
                <w:lang w:val="fr-BE"/>
              </w:rPr>
              <w:t>Ενταγμένα έργα ψηφιακών εφαρμογών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1</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Τ2701</w:t>
            </w:r>
          </w:p>
        </w:tc>
        <w:tc>
          <w:tcPr/>
          <w:p w:rsidR="008C5CFA" w:rsidRPr="00696324" w:rsidP="00300A01">
            <w:pPr>
              <w:spacing w:before="0" w:after="0"/>
              <w:rPr>
                <w:sz w:val="12"/>
                <w:szCs w:val="12"/>
                <w:lang w:val="fr-BE"/>
              </w:rPr>
            </w:pPr>
            <w:r w:rsidRPr="00696324">
              <w:rPr>
                <w:noProof/>
                <w:sz w:val="12"/>
                <w:szCs w:val="12"/>
                <w:lang w:val="fr-BE"/>
              </w:rPr>
              <w:t>Ψηφιακές εφαρμογές στους τομείς Τουρισμός – Πολιτισμός – Περιβάλλον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CO18</w:t>
            </w:r>
          </w:p>
        </w:tc>
        <w:tc>
          <w:tcPr/>
          <w:p w:rsidR="008C5CFA" w:rsidRPr="00696324" w:rsidP="00300A01">
            <w:pPr>
              <w:spacing w:before="0" w:after="0"/>
              <w:rPr>
                <w:sz w:val="12"/>
                <w:szCs w:val="12"/>
                <w:lang w:val="fr-BE"/>
              </w:rPr>
            </w:pPr>
            <w:r w:rsidRPr="00696324">
              <w:rPr>
                <w:noProof/>
                <w:sz w:val="12"/>
                <w:szCs w:val="12"/>
                <w:lang w:val="fr-BE"/>
              </w:rPr>
              <w:t>Ύδρευση: Πρόσθετος πληθυσμός που εξυπηρετείται από βελτιωμένες υπηρεσίες ύδρευσης</w:t>
            </w:r>
          </w:p>
        </w:tc>
        <w:tc>
          <w:tcPr/>
          <w:p w:rsidR="008C5CFA" w:rsidRPr="00696324" w:rsidP="00300A01">
            <w:pPr>
              <w:spacing w:before="0" w:after="0"/>
              <w:rPr>
                <w:sz w:val="12"/>
                <w:szCs w:val="12"/>
                <w:lang w:val="fr-BE"/>
              </w:rPr>
            </w:pPr>
            <w:r w:rsidRPr="00696324">
              <w:rPr>
                <w:noProof/>
                <w:sz w:val="12"/>
                <w:szCs w:val="12"/>
                <w:lang w:val="fr-BE"/>
              </w:rPr>
              <w:t>Persons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CO23</w:t>
            </w:r>
          </w:p>
        </w:tc>
        <w:tc>
          <w:tcPr/>
          <w:p w:rsidR="008C5CFA" w:rsidRPr="00696324" w:rsidP="00300A01">
            <w:pPr>
              <w:spacing w:before="0" w:after="0"/>
              <w:rPr>
                <w:sz w:val="12"/>
                <w:szCs w:val="12"/>
                <w:lang w:val="fr-BE"/>
              </w:rPr>
            </w:pPr>
            <w:r w:rsidRPr="00696324">
              <w:rPr>
                <w:noProof/>
                <w:sz w:val="12"/>
                <w:szCs w:val="12"/>
                <w:lang w:val="fr-BE"/>
              </w:rPr>
              <w:t>Φύση και βιοποικιλότητα: Επιφάνεια οικοτόπων που λαμβάνουν ενίσχυση για να αποκτήσουν καλύτερο καθεστώς διατήρησης</w:t>
            </w:r>
          </w:p>
        </w:tc>
        <w:tc>
          <w:tcPr/>
          <w:p w:rsidR="008C5CFA" w:rsidRPr="00696324" w:rsidP="00300A01">
            <w:pPr>
              <w:spacing w:before="0" w:after="0"/>
              <w:rPr>
                <w:sz w:val="12"/>
                <w:szCs w:val="12"/>
                <w:lang w:val="fr-BE"/>
              </w:rPr>
            </w:pPr>
            <w:r w:rsidRPr="00696324">
              <w:rPr>
                <w:noProof/>
                <w:sz w:val="12"/>
                <w:szCs w:val="12"/>
                <w:lang w:val="fr-BE"/>
              </w:rPr>
              <w:t>Hectares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CO31</w:t>
            </w:r>
          </w:p>
        </w:tc>
        <w:tc>
          <w:tcPr/>
          <w:p w:rsidR="008C5CFA" w:rsidRPr="00696324" w:rsidP="00300A01">
            <w:pPr>
              <w:spacing w:before="0" w:after="0"/>
              <w:rPr>
                <w:sz w:val="12"/>
                <w:szCs w:val="12"/>
                <w:lang w:val="fr-BE"/>
              </w:rPr>
            </w:pPr>
            <w:r w:rsidRPr="00696324">
              <w:rPr>
                <w:noProof/>
                <w:sz w:val="12"/>
                <w:szCs w:val="12"/>
                <w:lang w:val="fr-BE"/>
              </w:rPr>
              <w:t>Ενεργειακή απόδοση: Αριθμός νοικοκυριών που κατατάσσονται σε καλύτερη κατηγορία ενεργειακής κατανάλωσης</w:t>
            </w:r>
          </w:p>
        </w:tc>
        <w:tc>
          <w:tcPr/>
          <w:p w:rsidR="008C5CFA" w:rsidRPr="00696324" w:rsidP="00300A01">
            <w:pPr>
              <w:spacing w:before="0" w:after="0"/>
              <w:rPr>
                <w:sz w:val="12"/>
                <w:szCs w:val="12"/>
                <w:lang w:val="fr-BE"/>
              </w:rPr>
            </w:pPr>
            <w:r w:rsidRPr="00696324">
              <w:rPr>
                <w:noProof/>
                <w:sz w:val="12"/>
                <w:szCs w:val="12"/>
                <w:lang w:val="fr-BE"/>
              </w:rPr>
              <w:t>Households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CO38</w:t>
            </w:r>
          </w:p>
        </w:tc>
        <w:tc>
          <w:tcPr/>
          <w:p w:rsidR="008C5CFA" w:rsidRPr="00696324" w:rsidP="00300A01">
            <w:pPr>
              <w:spacing w:before="0" w:after="0"/>
              <w:rPr>
                <w:sz w:val="12"/>
                <w:szCs w:val="12"/>
                <w:lang w:val="fr-BE"/>
              </w:rPr>
            </w:pPr>
            <w:r w:rsidRPr="00696324">
              <w:rPr>
                <w:noProof/>
                <w:sz w:val="12"/>
                <w:szCs w:val="12"/>
                <w:lang w:val="fr-BE"/>
              </w:rPr>
              <w:t>Αστική ανάπτυξη: Δημιουργία ή ανάπλαση υπαίθριων χώρων σε αστικές περιοχές</w:t>
            </w:r>
          </w:p>
        </w:tc>
        <w:tc>
          <w:tcPr/>
          <w:p w:rsidR="008C5CFA" w:rsidRPr="00696324" w:rsidP="00300A01">
            <w:pPr>
              <w:spacing w:before="0" w:after="0"/>
              <w:rPr>
                <w:sz w:val="12"/>
                <w:szCs w:val="12"/>
                <w:lang w:val="fr-BE"/>
              </w:rPr>
            </w:pPr>
            <w:r w:rsidRPr="00696324">
              <w:rPr>
                <w:noProof/>
                <w:sz w:val="12"/>
                <w:szCs w:val="12"/>
                <w:lang w:val="fr-BE"/>
              </w:rPr>
              <w:t>Square meters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F</w:t>
            </w:r>
          </w:p>
        </w:tc>
        <w:tc>
          <w:tcPr/>
          <w:p w:rsidR="008C5CFA" w:rsidRPr="00696324" w:rsidP="00300A01">
            <w:pPr>
              <w:spacing w:before="0" w:after="0"/>
              <w:rPr>
                <w:sz w:val="12"/>
                <w:szCs w:val="12"/>
                <w:lang w:val="fr-BE"/>
              </w:rPr>
            </w:pPr>
            <w:r w:rsidRPr="00696324">
              <w:rPr>
                <w:noProof/>
                <w:sz w:val="12"/>
                <w:szCs w:val="12"/>
                <w:lang w:val="fr-BE"/>
              </w:rPr>
              <w:t>F100</w:t>
            </w:r>
          </w:p>
        </w:tc>
        <w:tc>
          <w:tcPr/>
          <w:p w:rsidR="008C5CFA" w:rsidRPr="00696324" w:rsidP="00300A01">
            <w:pPr>
              <w:spacing w:before="0" w:after="0"/>
              <w:rPr>
                <w:sz w:val="12"/>
                <w:szCs w:val="12"/>
                <w:lang w:val="fr-BE"/>
              </w:rPr>
            </w:pPr>
            <w:r w:rsidRPr="00696324">
              <w:rPr>
                <w:noProof/>
                <w:sz w:val="12"/>
                <w:szCs w:val="12"/>
                <w:lang w:val="fr-BE"/>
              </w:rPr>
              <w:t>Ποσό πιστοποιημένων δαπανών</w:t>
            </w:r>
          </w:p>
        </w:tc>
        <w:tc>
          <w:tcPr/>
          <w:p w:rsidR="008C5CFA" w:rsidRPr="00696324" w:rsidP="00300A01">
            <w:pPr>
              <w:spacing w:before="0" w:after="0"/>
              <w:rPr>
                <w:sz w:val="12"/>
                <w:szCs w:val="12"/>
                <w:lang w:val="fr-BE"/>
              </w:rPr>
            </w:pPr>
            <w:r w:rsidRPr="00696324">
              <w:rPr>
                <w:noProof/>
                <w:sz w:val="12"/>
                <w:szCs w:val="12"/>
                <w:lang w:val="fr-BE"/>
              </w:rPr>
              <w:t>Ευρώ</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Κ201ε</w:t>
            </w:r>
          </w:p>
        </w:tc>
        <w:tc>
          <w:tcPr/>
          <w:p w:rsidR="008C5CFA" w:rsidRPr="00696324" w:rsidP="00300A01">
            <w:pPr>
              <w:spacing w:before="0" w:after="0"/>
              <w:rPr>
                <w:sz w:val="12"/>
                <w:szCs w:val="12"/>
                <w:lang w:val="fr-BE"/>
              </w:rPr>
            </w:pPr>
            <w:r w:rsidRPr="00696324">
              <w:rPr>
                <w:noProof/>
                <w:sz w:val="12"/>
                <w:szCs w:val="12"/>
                <w:lang w:val="fr-BE"/>
              </w:rPr>
              <w:t>Ενταγμένα έργα διαχείρισης πόσιμου ύδατος</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Κ201ζ</w:t>
            </w:r>
          </w:p>
        </w:tc>
        <w:tc>
          <w:tcPr/>
          <w:p w:rsidR="008C5CFA" w:rsidRPr="00696324" w:rsidP="00300A01">
            <w:pPr>
              <w:spacing w:before="0" w:after="0"/>
              <w:rPr>
                <w:sz w:val="12"/>
                <w:szCs w:val="12"/>
                <w:lang w:val="fr-BE"/>
              </w:rPr>
            </w:pPr>
            <w:r w:rsidRPr="00696324">
              <w:rPr>
                <w:noProof/>
                <w:sz w:val="12"/>
                <w:szCs w:val="12"/>
                <w:lang w:val="fr-BE"/>
              </w:rPr>
              <w:t>Ενταγμένα έργα διαχείρισης φυσικών καταστροφών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Κ201η</w:t>
            </w:r>
          </w:p>
        </w:tc>
        <w:tc>
          <w:tcPr/>
          <w:p w:rsidR="008C5CFA" w:rsidRPr="00696324" w:rsidP="00300A01">
            <w:pPr>
              <w:spacing w:before="0" w:after="0"/>
              <w:rPr>
                <w:sz w:val="12"/>
                <w:szCs w:val="12"/>
                <w:lang w:val="fr-BE"/>
              </w:rPr>
            </w:pPr>
            <w:r w:rsidRPr="00696324">
              <w:rPr>
                <w:noProof/>
                <w:sz w:val="12"/>
                <w:szCs w:val="12"/>
                <w:lang w:val="fr-BE"/>
              </w:rPr>
              <w:t>Ενταγμένα έργα διαχείρισης στερεών αποβλήτων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Κ201σ</w:t>
            </w:r>
          </w:p>
        </w:tc>
        <w:tc>
          <w:tcPr/>
          <w:p w:rsidR="008C5CFA" w:rsidRPr="00696324" w:rsidP="00300A01">
            <w:pPr>
              <w:spacing w:before="0" w:after="0"/>
              <w:rPr>
                <w:sz w:val="12"/>
                <w:szCs w:val="12"/>
                <w:lang w:val="fr-BE"/>
              </w:rPr>
            </w:pPr>
            <w:r w:rsidRPr="00696324">
              <w:rPr>
                <w:noProof/>
                <w:sz w:val="12"/>
                <w:szCs w:val="12"/>
                <w:lang w:val="fr-BE"/>
              </w:rPr>
              <w:t>Ενταγμένα έργα διαχείρισης οικοσυστημάτων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T2706</w:t>
            </w:r>
          </w:p>
        </w:tc>
        <w:tc>
          <w:tcPr/>
          <w:p w:rsidR="008C5CFA" w:rsidRPr="00696324" w:rsidP="00300A01">
            <w:pPr>
              <w:spacing w:before="0" w:after="0"/>
              <w:rPr>
                <w:sz w:val="12"/>
                <w:szCs w:val="12"/>
                <w:lang w:val="fr-BE"/>
              </w:rPr>
            </w:pPr>
            <w:r w:rsidRPr="00696324">
              <w:rPr>
                <w:noProof/>
                <w:sz w:val="12"/>
                <w:szCs w:val="12"/>
                <w:lang w:val="fr-BE"/>
              </w:rPr>
              <w:t>Πληθυσμός που καλύπτεται από έργα διαχείρισης στερεών αποβλήτων</w:t>
            </w:r>
          </w:p>
        </w:tc>
        <w:tc>
          <w:tcPr/>
          <w:p w:rsidR="008C5CFA" w:rsidRPr="00696324" w:rsidP="00300A01">
            <w:pPr>
              <w:spacing w:before="0" w:after="0"/>
              <w:rPr>
                <w:sz w:val="12"/>
                <w:szCs w:val="12"/>
                <w:lang w:val="fr-BE"/>
              </w:rPr>
            </w:pPr>
            <w:r w:rsidRPr="00696324">
              <w:rPr>
                <w:noProof/>
                <w:sz w:val="12"/>
                <w:szCs w:val="12"/>
                <w:lang w:val="fr-BE"/>
              </w:rPr>
              <w:t>Φυσικά πρόσωπα</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T2708</w:t>
            </w:r>
          </w:p>
        </w:tc>
        <w:tc>
          <w:tcPr/>
          <w:p w:rsidR="008C5CFA" w:rsidRPr="00696324" w:rsidP="00300A01">
            <w:pPr>
              <w:spacing w:before="0" w:after="0"/>
              <w:rPr>
                <w:sz w:val="12"/>
                <w:szCs w:val="12"/>
                <w:lang w:val="fr-BE"/>
              </w:rPr>
            </w:pPr>
            <w:r w:rsidRPr="00696324">
              <w:rPr>
                <w:noProof/>
                <w:sz w:val="12"/>
                <w:szCs w:val="12"/>
                <w:lang w:val="fr-BE"/>
              </w:rPr>
              <w:t>Αριθμός πολιτιστικών και καλλιτεχνικών θεσμών που ενισχύονται</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2</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Τ2628</w:t>
            </w:r>
          </w:p>
        </w:tc>
        <w:tc>
          <w:tcPr/>
          <w:p w:rsidR="008C5CFA" w:rsidRPr="00696324" w:rsidP="00300A01">
            <w:pPr>
              <w:spacing w:before="0" w:after="0"/>
              <w:rPr>
                <w:sz w:val="12"/>
                <w:szCs w:val="12"/>
                <w:lang w:val="fr-BE"/>
              </w:rPr>
            </w:pPr>
            <w:r w:rsidRPr="00696324">
              <w:rPr>
                <w:noProof/>
                <w:sz w:val="12"/>
                <w:szCs w:val="12"/>
                <w:lang w:val="fr-BE"/>
              </w:rPr>
              <w:t>Πληθυσμός που ωφελείται από μέτρα πρόληψης και διαχείρισης φυσικών και ανθρωπογενών καταστροφών</w:t>
            </w:r>
          </w:p>
        </w:tc>
        <w:tc>
          <w:tcPr/>
          <w:p w:rsidR="008C5CFA" w:rsidRPr="00696324" w:rsidP="00300A01">
            <w:pPr>
              <w:spacing w:before="0" w:after="0"/>
              <w:rPr>
                <w:sz w:val="12"/>
                <w:szCs w:val="12"/>
                <w:lang w:val="fr-BE"/>
              </w:rPr>
            </w:pPr>
            <w:r w:rsidRPr="00696324">
              <w:rPr>
                <w:noProof/>
                <w:sz w:val="12"/>
                <w:szCs w:val="12"/>
                <w:lang w:val="fr-BE"/>
              </w:rPr>
              <w:t>Φυσικά πρόσωπα</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3</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CO14</w:t>
            </w:r>
          </w:p>
        </w:tc>
        <w:tc>
          <w:tcPr/>
          <w:p w:rsidR="008C5CFA" w:rsidRPr="00696324" w:rsidP="00300A01">
            <w:pPr>
              <w:spacing w:before="0" w:after="0"/>
              <w:rPr>
                <w:sz w:val="12"/>
                <w:szCs w:val="12"/>
                <w:lang w:val="fr-BE"/>
              </w:rPr>
            </w:pPr>
            <w:r w:rsidRPr="00696324">
              <w:rPr>
                <w:noProof/>
                <w:sz w:val="12"/>
                <w:szCs w:val="12"/>
                <w:lang w:val="fr-BE"/>
              </w:rPr>
              <w:t>Οδικό δίκτυο: Συνολικό μήκος ανακατασκευασμένων ή αναβαθμισμένων οδών</w:t>
            </w:r>
          </w:p>
        </w:tc>
        <w:tc>
          <w:tcPr/>
          <w:p w:rsidR="008C5CFA" w:rsidRPr="00696324" w:rsidP="00300A01">
            <w:pPr>
              <w:spacing w:before="0" w:after="0"/>
              <w:rPr>
                <w:sz w:val="12"/>
                <w:szCs w:val="12"/>
                <w:lang w:val="fr-BE"/>
              </w:rPr>
            </w:pPr>
            <w:r w:rsidRPr="00696324">
              <w:rPr>
                <w:noProof/>
                <w:sz w:val="12"/>
                <w:szCs w:val="12"/>
                <w:lang w:val="fr-BE"/>
              </w:rPr>
              <w:t>km</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3</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F</w:t>
            </w:r>
          </w:p>
        </w:tc>
        <w:tc>
          <w:tcPr/>
          <w:p w:rsidR="008C5CFA" w:rsidRPr="00696324" w:rsidP="00300A01">
            <w:pPr>
              <w:spacing w:before="0" w:after="0"/>
              <w:rPr>
                <w:sz w:val="12"/>
                <w:szCs w:val="12"/>
                <w:lang w:val="fr-BE"/>
              </w:rPr>
            </w:pPr>
            <w:r w:rsidRPr="00696324">
              <w:rPr>
                <w:noProof/>
                <w:sz w:val="12"/>
                <w:szCs w:val="12"/>
                <w:lang w:val="fr-BE"/>
              </w:rPr>
              <w:t>F100</w:t>
            </w:r>
          </w:p>
        </w:tc>
        <w:tc>
          <w:tcPr/>
          <w:p w:rsidR="008C5CFA" w:rsidRPr="00696324" w:rsidP="00300A01">
            <w:pPr>
              <w:spacing w:before="0" w:after="0"/>
              <w:rPr>
                <w:sz w:val="12"/>
                <w:szCs w:val="12"/>
                <w:lang w:val="fr-BE"/>
              </w:rPr>
            </w:pPr>
            <w:r w:rsidRPr="00696324">
              <w:rPr>
                <w:noProof/>
                <w:sz w:val="12"/>
                <w:szCs w:val="12"/>
                <w:lang w:val="fr-BE"/>
              </w:rPr>
              <w:t>Ποσό πιστοποιημένων δαπανών</w:t>
            </w:r>
          </w:p>
        </w:tc>
        <w:tc>
          <w:tcPr/>
          <w:p w:rsidR="008C5CFA" w:rsidRPr="00696324" w:rsidP="00300A01">
            <w:pPr>
              <w:spacing w:before="0" w:after="0"/>
              <w:rPr>
                <w:sz w:val="12"/>
                <w:szCs w:val="12"/>
                <w:lang w:val="fr-BE"/>
              </w:rPr>
            </w:pPr>
            <w:r w:rsidRPr="00696324">
              <w:rPr>
                <w:noProof/>
                <w:sz w:val="12"/>
                <w:szCs w:val="12"/>
                <w:lang w:val="fr-BE"/>
              </w:rPr>
              <w:t>Ευρώ</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3</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Κ206γ</w:t>
            </w:r>
          </w:p>
        </w:tc>
        <w:tc>
          <w:tcPr/>
          <w:p w:rsidR="008C5CFA" w:rsidRPr="00696324" w:rsidP="00300A01">
            <w:pPr>
              <w:spacing w:before="0" w:after="0"/>
              <w:rPr>
                <w:sz w:val="12"/>
                <w:szCs w:val="12"/>
                <w:lang w:val="fr-BE"/>
              </w:rPr>
            </w:pPr>
            <w:r w:rsidRPr="00696324">
              <w:rPr>
                <w:noProof/>
                <w:sz w:val="12"/>
                <w:szCs w:val="12"/>
                <w:lang w:val="fr-BE"/>
              </w:rPr>
              <w:t>Συμβάσεις που έχουν υπογραφεί για την υλοποίηση των οδικων έργων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4</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CO35</w:t>
            </w:r>
          </w:p>
        </w:tc>
        <w:tc>
          <w:tcPr/>
          <w:p w:rsidR="008C5CFA" w:rsidRPr="00696324" w:rsidP="00300A01">
            <w:pPr>
              <w:spacing w:before="0" w:after="0"/>
              <w:rPr>
                <w:sz w:val="12"/>
                <w:szCs w:val="12"/>
                <w:lang w:val="fr-BE"/>
              </w:rPr>
            </w:pPr>
            <w:r w:rsidRPr="00696324">
              <w:rPr>
                <w:noProof/>
                <w:sz w:val="12"/>
                <w:szCs w:val="12"/>
                <w:lang w:val="fr-BE"/>
              </w:rPr>
              <w:t>Παιδική μέριμνα και εκπαίδευση: Δυναμικότητα ενισχυόμενων υποδομών παιδικής μέριμνας ή εκπαίδευσης</w:t>
            </w:r>
          </w:p>
        </w:tc>
        <w:tc>
          <w:tcPr/>
          <w:p w:rsidR="008C5CFA" w:rsidRPr="00696324" w:rsidP="00300A01">
            <w:pPr>
              <w:spacing w:before="0" w:after="0"/>
              <w:rPr>
                <w:sz w:val="12"/>
                <w:szCs w:val="12"/>
                <w:lang w:val="fr-BE"/>
              </w:rPr>
            </w:pPr>
            <w:r w:rsidRPr="00696324">
              <w:rPr>
                <w:noProof/>
                <w:sz w:val="12"/>
                <w:szCs w:val="12"/>
                <w:lang w:val="fr-BE"/>
              </w:rPr>
              <w:t>Persons</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4</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F</w:t>
            </w:r>
          </w:p>
        </w:tc>
        <w:tc>
          <w:tcPr/>
          <w:p w:rsidR="008C5CFA" w:rsidRPr="00696324" w:rsidP="00300A01">
            <w:pPr>
              <w:spacing w:before="0" w:after="0"/>
              <w:rPr>
                <w:sz w:val="12"/>
                <w:szCs w:val="12"/>
                <w:lang w:val="fr-BE"/>
              </w:rPr>
            </w:pPr>
            <w:r w:rsidRPr="00696324">
              <w:rPr>
                <w:noProof/>
                <w:sz w:val="12"/>
                <w:szCs w:val="12"/>
                <w:lang w:val="fr-BE"/>
              </w:rPr>
              <w:t>F100</w:t>
            </w:r>
          </w:p>
        </w:tc>
        <w:tc>
          <w:tcPr/>
          <w:p w:rsidR="008C5CFA" w:rsidRPr="00696324" w:rsidP="00300A01">
            <w:pPr>
              <w:spacing w:before="0" w:after="0"/>
              <w:rPr>
                <w:sz w:val="12"/>
                <w:szCs w:val="12"/>
                <w:lang w:val="fr-BE"/>
              </w:rPr>
            </w:pPr>
            <w:r w:rsidRPr="00696324">
              <w:rPr>
                <w:noProof/>
                <w:sz w:val="12"/>
                <w:szCs w:val="12"/>
                <w:lang w:val="fr-BE"/>
              </w:rPr>
              <w:t>Ποσό πιστοποιημένων δαπανών</w:t>
            </w:r>
          </w:p>
        </w:tc>
        <w:tc>
          <w:tcPr/>
          <w:p w:rsidR="008C5CFA" w:rsidRPr="00696324" w:rsidP="00300A01">
            <w:pPr>
              <w:spacing w:before="0" w:after="0"/>
              <w:rPr>
                <w:sz w:val="12"/>
                <w:szCs w:val="12"/>
                <w:lang w:val="fr-BE"/>
              </w:rPr>
            </w:pPr>
            <w:r w:rsidRPr="00696324">
              <w:rPr>
                <w:noProof/>
                <w:sz w:val="12"/>
                <w:szCs w:val="12"/>
                <w:lang w:val="fr-BE"/>
              </w:rPr>
              <w:t>Ευρώ</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4</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Κ206δ</w:t>
            </w:r>
          </w:p>
        </w:tc>
        <w:tc>
          <w:tcPr/>
          <w:p w:rsidR="008C5CFA" w:rsidRPr="00696324" w:rsidP="00300A01">
            <w:pPr>
              <w:spacing w:before="0" w:after="0"/>
              <w:rPr>
                <w:sz w:val="12"/>
                <w:szCs w:val="12"/>
                <w:lang w:val="fr-BE"/>
              </w:rPr>
            </w:pPr>
            <w:r w:rsidRPr="00696324">
              <w:rPr>
                <w:noProof/>
                <w:sz w:val="12"/>
                <w:szCs w:val="12"/>
                <w:lang w:val="fr-BE"/>
              </w:rPr>
              <w:t>Συμβάσεις που έχουν υπογραφεί για την υλοποίηση των έργων υποδομών παιδικής φροντίδας ή εκπαίδευσης</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4</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I</w:t>
            </w:r>
          </w:p>
        </w:tc>
        <w:tc>
          <w:tcPr/>
          <w:p w:rsidR="008C5CFA" w:rsidRPr="00696324" w:rsidP="00300A01">
            <w:pPr>
              <w:spacing w:before="0" w:after="0"/>
              <w:rPr>
                <w:sz w:val="12"/>
                <w:szCs w:val="12"/>
                <w:lang w:val="fr-BE"/>
              </w:rPr>
            </w:pPr>
            <w:r w:rsidRPr="00696324">
              <w:rPr>
                <w:noProof/>
                <w:sz w:val="12"/>
                <w:szCs w:val="12"/>
                <w:lang w:val="fr-BE"/>
              </w:rPr>
              <w:t>Κ206ε</w:t>
            </w:r>
          </w:p>
        </w:tc>
        <w:tc>
          <w:tcPr/>
          <w:p w:rsidR="008C5CFA" w:rsidRPr="00696324" w:rsidP="00300A01">
            <w:pPr>
              <w:spacing w:before="0" w:after="0"/>
              <w:rPr>
                <w:sz w:val="12"/>
                <w:szCs w:val="12"/>
                <w:lang w:val="fr-BE"/>
              </w:rPr>
            </w:pPr>
            <w:r w:rsidRPr="00696324">
              <w:rPr>
                <w:noProof/>
                <w:sz w:val="12"/>
                <w:szCs w:val="12"/>
                <w:lang w:val="fr-BE"/>
              </w:rPr>
              <w:t>Συμβάσεις που έχουν υπογραφεί για την υλοποίηση των έργων υπηρεσιών πρόνοιας</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4</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Τ2710</w:t>
            </w:r>
          </w:p>
        </w:tc>
        <w:tc>
          <w:tcPr/>
          <w:p w:rsidR="008C5CFA" w:rsidRPr="00696324" w:rsidP="00300A01">
            <w:pPr>
              <w:spacing w:before="0" w:after="0"/>
              <w:rPr>
                <w:sz w:val="12"/>
                <w:szCs w:val="12"/>
                <w:lang w:val="fr-BE"/>
              </w:rPr>
            </w:pPr>
            <w:r w:rsidRPr="00696324">
              <w:rPr>
                <w:noProof/>
                <w:sz w:val="12"/>
                <w:szCs w:val="12"/>
                <w:lang w:val="fr-BE"/>
              </w:rPr>
              <w:t>Πληθυσμός που καλύπτεται από βελτιωμένες υπηρεσίες πρόνοιας (ειδικός)</w:t>
            </w:r>
          </w:p>
        </w:tc>
        <w:tc>
          <w:tcPr/>
          <w:p w:rsidR="008C5CFA" w:rsidRPr="00696324" w:rsidP="00300A01">
            <w:pPr>
              <w:spacing w:before="0" w:after="0"/>
              <w:rPr>
                <w:sz w:val="12"/>
                <w:szCs w:val="12"/>
                <w:lang w:val="fr-BE"/>
              </w:rPr>
            </w:pPr>
            <w:r w:rsidRPr="00696324">
              <w:rPr>
                <w:noProof/>
                <w:sz w:val="12"/>
                <w:szCs w:val="12"/>
                <w:lang w:val="fr-BE"/>
              </w:rPr>
              <w:t>Φυσικά πρόσωπα</w:t>
            </w:r>
          </w:p>
        </w:tc>
        <w:tc>
          <w:tcPr/>
          <w:p w:rsidR="008C5CFA" w:rsidRPr="00696324" w:rsidP="00300A01">
            <w:pPr>
              <w:spacing w:before="0" w:after="0"/>
              <w:rPr>
                <w:sz w:val="12"/>
                <w:szCs w:val="12"/>
                <w:lang w:val="fr-BE"/>
              </w:rPr>
            </w:pPr>
            <w:r w:rsidRPr="00D4605F">
              <w:rPr>
                <w:noProof/>
                <w:sz w:val="12"/>
                <w:szCs w:val="12"/>
                <w:lang w:val="fr-BE"/>
              </w:rPr>
              <w:t>ΕΤΠΑ</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r>
              <w:rPr>
                <w:noProof/>
                <w:sz w:val="12"/>
                <w:szCs w:val="12"/>
                <w:lang w:val="fr-BE"/>
              </w:rPr>
              <w:t>Στο ΠΕΠ προβλέπεται μηδενική τιμή-στόχος για το 2018</w:t>
            </w: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5</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CO01</w:t>
            </w:r>
          </w:p>
        </w:tc>
        <w:tc>
          <w:tcPr/>
          <w:p w:rsidR="008C5CFA" w:rsidRPr="00696324" w:rsidP="00300A01">
            <w:pPr>
              <w:spacing w:before="0" w:after="0"/>
              <w:rPr>
                <w:sz w:val="12"/>
                <w:szCs w:val="12"/>
                <w:lang w:val="fr-BE"/>
              </w:rPr>
            </w:pPr>
            <w:r w:rsidRPr="00696324">
              <w:rPr>
                <w:noProof/>
                <w:sz w:val="12"/>
                <w:szCs w:val="12"/>
                <w:lang w:val="fr-BE"/>
              </w:rPr>
              <w:t>άνεργοι, συμπεριλαμβανομένων των μακροχρόνια ανέργων</w:t>
            </w:r>
          </w:p>
        </w:tc>
        <w:tc>
          <w:tcPr/>
          <w:p w:rsidR="008C5CFA" w:rsidRPr="00696324" w:rsidP="00300A01">
            <w:pPr>
              <w:spacing w:before="0" w:after="0"/>
              <w:rPr>
                <w:sz w:val="12"/>
                <w:szCs w:val="12"/>
                <w:lang w:val="fr-BE"/>
              </w:rPr>
            </w:pPr>
            <w:r w:rsidRPr="00696324">
              <w:rPr>
                <w:noProof/>
                <w:sz w:val="12"/>
                <w:szCs w:val="12"/>
                <w:lang w:val="fr-BE"/>
              </w:rPr>
              <w:t>Number</w:t>
            </w:r>
          </w:p>
        </w:tc>
        <w:tc>
          <w:tcPr/>
          <w:p w:rsidR="008C5CFA" w:rsidRPr="00696324" w:rsidP="00300A01">
            <w:pPr>
              <w:spacing w:before="0" w:after="0"/>
              <w:rPr>
                <w:sz w:val="12"/>
                <w:szCs w:val="12"/>
                <w:lang w:val="fr-BE"/>
              </w:rPr>
            </w:pPr>
            <w:r w:rsidRPr="00D4605F">
              <w:rPr>
                <w:noProof/>
                <w:sz w:val="12"/>
                <w:szCs w:val="12"/>
                <w:lang w:val="fr-BE"/>
              </w:rPr>
              <w:t>ΕΚΤ</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r w:rsidRPr="00696324">
              <w:rPr>
                <w:noProof/>
                <w:sz w:val="12"/>
                <w:szCs w:val="12"/>
                <w:lang w:val="fr-BE"/>
              </w:rPr>
              <w:t>521,00</w:t>
            </w:r>
          </w:p>
        </w:tc>
        <w:tc>
          <w:tcPr/>
          <w:p w:rsidR="008C5CFA" w:rsidRPr="00696324" w:rsidP="00D050FE">
            <w:pPr>
              <w:spacing w:before="0" w:after="0"/>
              <w:jc w:val="right"/>
              <w:rPr>
                <w:sz w:val="12"/>
                <w:szCs w:val="12"/>
                <w:lang w:val="fr-BE"/>
              </w:rPr>
            </w:pPr>
            <w:r w:rsidRPr="00696324">
              <w:rPr>
                <w:noProof/>
                <w:sz w:val="12"/>
                <w:szCs w:val="12"/>
                <w:lang w:val="fr-BE"/>
              </w:rPr>
              <w:t>231,00</w:t>
            </w:r>
          </w:p>
        </w:tc>
        <w:tc>
          <w:tcPr/>
          <w:p w:rsidR="008C5CFA" w:rsidRPr="00696324" w:rsidP="00300A01">
            <w:pPr>
              <w:spacing w:before="0" w:after="0"/>
              <w:jc w:val="right"/>
              <w:rPr>
                <w:sz w:val="12"/>
                <w:szCs w:val="12"/>
                <w:lang w:val="fr-BE"/>
              </w:rPr>
            </w:pPr>
            <w:r w:rsidRPr="00696324">
              <w:rPr>
                <w:noProof/>
                <w:sz w:val="12"/>
                <w:szCs w:val="12"/>
                <w:lang w:val="fr-BE"/>
              </w:rPr>
              <w:t>0,00</w:t>
            </w: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5</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F</w:t>
            </w:r>
          </w:p>
        </w:tc>
        <w:tc>
          <w:tcPr/>
          <w:p w:rsidR="008C5CFA" w:rsidRPr="00696324" w:rsidP="00300A01">
            <w:pPr>
              <w:spacing w:before="0" w:after="0"/>
              <w:rPr>
                <w:sz w:val="12"/>
                <w:szCs w:val="12"/>
                <w:lang w:val="fr-BE"/>
              </w:rPr>
            </w:pPr>
            <w:r w:rsidRPr="00696324">
              <w:rPr>
                <w:noProof/>
                <w:sz w:val="12"/>
                <w:szCs w:val="12"/>
                <w:lang w:val="fr-BE"/>
              </w:rPr>
              <w:t>F100</w:t>
            </w:r>
          </w:p>
        </w:tc>
        <w:tc>
          <w:tcPr/>
          <w:p w:rsidR="008C5CFA" w:rsidRPr="00696324" w:rsidP="00300A01">
            <w:pPr>
              <w:spacing w:before="0" w:after="0"/>
              <w:rPr>
                <w:sz w:val="12"/>
                <w:szCs w:val="12"/>
                <w:lang w:val="fr-BE"/>
              </w:rPr>
            </w:pPr>
            <w:r w:rsidRPr="00696324">
              <w:rPr>
                <w:noProof/>
                <w:sz w:val="12"/>
                <w:szCs w:val="12"/>
                <w:lang w:val="fr-BE"/>
              </w:rPr>
              <w:t>Ποσό πιστοποιημένων δαπανών</w:t>
            </w:r>
          </w:p>
        </w:tc>
        <w:tc>
          <w:tcPr/>
          <w:p w:rsidR="008C5CFA" w:rsidRPr="00696324" w:rsidP="00300A01">
            <w:pPr>
              <w:spacing w:before="0" w:after="0"/>
              <w:rPr>
                <w:sz w:val="12"/>
                <w:szCs w:val="12"/>
                <w:lang w:val="fr-BE"/>
              </w:rPr>
            </w:pPr>
            <w:r w:rsidRPr="00696324">
              <w:rPr>
                <w:noProof/>
                <w:sz w:val="12"/>
                <w:szCs w:val="12"/>
                <w:lang w:val="fr-BE"/>
              </w:rPr>
              <w:t>Ευρώ</w:t>
            </w:r>
          </w:p>
        </w:tc>
        <w:tc>
          <w:tcPr/>
          <w:p w:rsidR="008C5CFA" w:rsidRPr="00696324" w:rsidP="00300A01">
            <w:pPr>
              <w:spacing w:before="0" w:after="0"/>
              <w:rPr>
                <w:sz w:val="12"/>
                <w:szCs w:val="12"/>
                <w:lang w:val="fr-BE"/>
              </w:rPr>
            </w:pPr>
            <w:r w:rsidRPr="00D4605F">
              <w:rPr>
                <w:noProof/>
                <w:sz w:val="12"/>
                <w:szCs w:val="12"/>
                <w:lang w:val="fr-BE"/>
              </w:rPr>
              <w:t>ΕΚΤ</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p>
        </w:tc>
        <w:tc>
          <w:tcPr/>
          <w:p w:rsidR="008C5CFA" w:rsidRPr="00696324" w:rsidP="00D050FE">
            <w:pPr>
              <w:spacing w:before="0" w:after="0"/>
              <w:jc w:val="right"/>
              <w:rPr>
                <w:sz w:val="12"/>
                <w:szCs w:val="12"/>
                <w:lang w:val="fr-BE"/>
              </w:rPr>
            </w:pPr>
          </w:p>
        </w:tc>
        <w:tc>
          <w:tcPr/>
          <w:p w:rsidR="008C5CFA" w:rsidRPr="00696324" w:rsidP="00300A01">
            <w:pPr>
              <w:spacing w:before="0" w:after="0"/>
              <w:jc w:val="right"/>
              <w:rPr>
                <w:sz w:val="12"/>
                <w:szCs w:val="12"/>
                <w:lang w:val="fr-BE"/>
              </w:rPr>
            </w:pP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5</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05502</w:t>
            </w:r>
          </w:p>
        </w:tc>
        <w:tc>
          <w:tcPr/>
          <w:p w:rsidR="008C5CFA" w:rsidRPr="00696324" w:rsidP="00300A01">
            <w:pPr>
              <w:spacing w:before="0" w:after="0"/>
              <w:rPr>
                <w:sz w:val="12"/>
                <w:szCs w:val="12"/>
                <w:lang w:val="fr-BE"/>
              </w:rPr>
            </w:pPr>
            <w:r w:rsidRPr="00696324">
              <w:rPr>
                <w:noProof/>
                <w:sz w:val="12"/>
                <w:szCs w:val="12"/>
                <w:lang w:val="fr-BE"/>
              </w:rPr>
              <w:t>Αριθμός υποστηριζόμενων δομών</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ΕΚΤ</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r w:rsidRPr="00696324">
              <w:rPr>
                <w:noProof/>
                <w:sz w:val="12"/>
                <w:szCs w:val="12"/>
                <w:lang w:val="fr-BE"/>
              </w:rPr>
              <w:t>4,00</w:t>
            </w:r>
          </w:p>
        </w:tc>
        <w:tc>
          <w:tcPr/>
          <w:p w:rsidR="008C5CFA" w:rsidRPr="00696324" w:rsidP="00D050FE">
            <w:pPr>
              <w:spacing w:before="0" w:after="0"/>
              <w:jc w:val="right"/>
              <w:rPr>
                <w:sz w:val="12"/>
                <w:szCs w:val="12"/>
                <w:lang w:val="fr-BE"/>
              </w:rPr>
            </w:pPr>
            <w:r w:rsidRPr="00696324">
              <w:rPr>
                <w:noProof/>
                <w:sz w:val="12"/>
                <w:szCs w:val="12"/>
                <w:lang w:val="fr-BE"/>
              </w:rPr>
              <w:t>4,00</w:t>
            </w:r>
          </w:p>
        </w:tc>
        <w:tc>
          <w:tcPr/>
          <w:p w:rsidR="008C5CFA" w:rsidRPr="00696324" w:rsidP="00300A01">
            <w:pPr>
              <w:spacing w:before="0" w:after="0"/>
              <w:jc w:val="right"/>
              <w:rPr>
                <w:sz w:val="12"/>
                <w:szCs w:val="12"/>
                <w:lang w:val="fr-BE"/>
              </w:rPr>
            </w:pPr>
            <w:r w:rsidRPr="00696324">
              <w:rPr>
                <w:noProof/>
                <w:sz w:val="12"/>
                <w:szCs w:val="12"/>
                <w:lang w:val="fr-BE"/>
              </w:rPr>
              <w:t>0,00</w:t>
            </w: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5</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10501</w:t>
            </w:r>
          </w:p>
        </w:tc>
        <w:tc>
          <w:tcPr/>
          <w:p w:rsidR="008C5CFA" w:rsidRPr="00696324" w:rsidP="00300A01">
            <w:pPr>
              <w:spacing w:before="0" w:after="0"/>
              <w:rPr>
                <w:sz w:val="12"/>
                <w:szCs w:val="12"/>
                <w:lang w:val="fr-BE"/>
              </w:rPr>
            </w:pPr>
            <w:r w:rsidRPr="00696324">
              <w:rPr>
                <w:noProof/>
                <w:sz w:val="12"/>
                <w:szCs w:val="12"/>
                <w:lang w:val="fr-BE"/>
              </w:rPr>
              <w:t>Άτομα που αποδεσμεύονται από τη φροντίδα εξαρτώμενων ατόμων</w:t>
            </w:r>
          </w:p>
        </w:tc>
        <w:tc>
          <w:tcPr/>
          <w:p w:rsidR="008C5CFA" w:rsidRPr="00696324" w:rsidP="00300A01">
            <w:pPr>
              <w:spacing w:before="0" w:after="0"/>
              <w:rPr>
                <w:sz w:val="12"/>
                <w:szCs w:val="12"/>
                <w:lang w:val="fr-BE"/>
              </w:rPr>
            </w:pPr>
            <w:r w:rsidRPr="00696324">
              <w:rPr>
                <w:noProof/>
                <w:sz w:val="12"/>
                <w:szCs w:val="12"/>
                <w:lang w:val="fr-BE"/>
              </w:rPr>
              <w:t>Άτομα</w:t>
            </w:r>
          </w:p>
        </w:tc>
        <w:tc>
          <w:tcPr/>
          <w:p w:rsidR="008C5CFA" w:rsidRPr="00696324" w:rsidP="00300A01">
            <w:pPr>
              <w:spacing w:before="0" w:after="0"/>
              <w:rPr>
                <w:sz w:val="12"/>
                <w:szCs w:val="12"/>
                <w:lang w:val="fr-BE"/>
              </w:rPr>
            </w:pPr>
            <w:r w:rsidRPr="00D4605F">
              <w:rPr>
                <w:noProof/>
                <w:sz w:val="12"/>
                <w:szCs w:val="12"/>
                <w:lang w:val="fr-BE"/>
              </w:rPr>
              <w:t>ΕΚΤ</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r w:rsidRPr="00696324">
              <w:rPr>
                <w:noProof/>
                <w:sz w:val="12"/>
                <w:szCs w:val="12"/>
                <w:lang w:val="fr-BE"/>
              </w:rPr>
              <w:t>1.504,00</w:t>
            </w:r>
          </w:p>
        </w:tc>
        <w:tc>
          <w:tcPr/>
          <w:p w:rsidR="008C5CFA" w:rsidRPr="00696324" w:rsidP="00D050FE">
            <w:pPr>
              <w:spacing w:before="0" w:after="0"/>
              <w:jc w:val="right"/>
              <w:rPr>
                <w:sz w:val="12"/>
                <w:szCs w:val="12"/>
                <w:lang w:val="fr-BE"/>
              </w:rPr>
            </w:pPr>
            <w:r w:rsidRPr="00696324">
              <w:rPr>
                <w:noProof/>
                <w:sz w:val="12"/>
                <w:szCs w:val="12"/>
                <w:lang w:val="fr-BE"/>
              </w:rPr>
              <w:t>689,00</w:t>
            </w:r>
          </w:p>
        </w:tc>
        <w:tc>
          <w:tcPr/>
          <w:p w:rsidR="008C5CFA" w:rsidRPr="00696324" w:rsidP="00300A01">
            <w:pPr>
              <w:spacing w:before="0" w:after="0"/>
              <w:jc w:val="right"/>
              <w:rPr>
                <w:sz w:val="12"/>
                <w:szCs w:val="12"/>
                <w:lang w:val="fr-BE"/>
              </w:rPr>
            </w:pPr>
            <w:r w:rsidRPr="00696324">
              <w:rPr>
                <w:noProof/>
                <w:sz w:val="12"/>
                <w:szCs w:val="12"/>
                <w:lang w:val="fr-BE"/>
              </w:rPr>
              <w:t>0,00</w:t>
            </w:r>
          </w:p>
        </w:tc>
        <w:tc>
          <w:tcPr>
            <w:shd w:val="clear" w:color="auto" w:fill="auto"/>
          </w:tcPr>
          <w:p w:rsidR="008C5CFA" w:rsidRPr="00696324" w:rsidP="00300A01">
            <w:pPr>
              <w:spacing w:before="0" w:after="0"/>
              <w:rPr>
                <w:sz w:val="12"/>
                <w:szCs w:val="12"/>
                <w:lang w:val="fr-BE"/>
              </w:rPr>
            </w:pPr>
          </w:p>
        </w:tc>
      </w:tr>
      <w:tr w:rsidTr="0047688D">
        <w:tblPrEx>
          <w:tblW w:w="5000" w:type="pct"/>
          <w:tblInd w:w="108" w:type="dxa"/>
          <w:tblCellMar>
            <w:left w:w="57" w:type="dxa"/>
            <w:right w:w="57" w:type="dxa"/>
          </w:tblCellMar>
          <w:tblLook w:val="04A0"/>
        </w:tblPrEx>
        <w:tc>
          <w:tcPr>
            <w:shd w:val="clear" w:color="auto" w:fill="auto"/>
          </w:tcPr>
          <w:p w:rsidR="008C5CFA" w:rsidRPr="00696324" w:rsidP="00300A01">
            <w:pPr>
              <w:spacing w:before="0" w:after="0"/>
              <w:rPr>
                <w:sz w:val="12"/>
                <w:szCs w:val="12"/>
                <w:lang w:val="fr-BE"/>
              </w:rPr>
            </w:pPr>
            <w:r w:rsidRPr="00696324">
              <w:rPr>
                <w:noProof/>
                <w:sz w:val="12"/>
                <w:szCs w:val="12"/>
                <w:lang w:val="fr-BE"/>
              </w:rPr>
              <w:t>5</w:t>
            </w:r>
          </w:p>
        </w:tc>
        <w:tc>
          <w:tcPr>
            <w:shd w:val="clear" w:color="auto" w:fill="auto"/>
          </w:tcPr>
          <w:p w:rsidR="008C5CFA" w:rsidRPr="00696324" w:rsidP="00300A01">
            <w:pPr>
              <w:spacing w:before="0" w:after="0"/>
              <w:rPr>
                <w:sz w:val="12"/>
                <w:szCs w:val="12"/>
                <w:lang w:val="fr-BE"/>
              </w:rPr>
            </w:pPr>
            <w:r w:rsidRPr="00696324">
              <w:rPr>
                <w:noProof/>
                <w:sz w:val="12"/>
                <w:szCs w:val="12"/>
                <w:lang w:val="fr-BE"/>
              </w:rPr>
              <w:t>O</w:t>
            </w:r>
          </w:p>
        </w:tc>
        <w:tc>
          <w:tcPr/>
          <w:p w:rsidR="008C5CFA" w:rsidRPr="00696324" w:rsidP="00300A01">
            <w:pPr>
              <w:spacing w:before="0" w:after="0"/>
              <w:rPr>
                <w:sz w:val="12"/>
                <w:szCs w:val="12"/>
                <w:lang w:val="fr-BE"/>
              </w:rPr>
            </w:pPr>
            <w:r w:rsidRPr="00696324">
              <w:rPr>
                <w:noProof/>
                <w:sz w:val="12"/>
                <w:szCs w:val="12"/>
                <w:lang w:val="fr-BE"/>
              </w:rPr>
              <w:t>11301</w:t>
            </w:r>
          </w:p>
        </w:tc>
        <w:tc>
          <w:tcPr/>
          <w:p w:rsidR="008C5CFA" w:rsidRPr="00696324" w:rsidP="00300A01">
            <w:pPr>
              <w:spacing w:before="0" w:after="0"/>
              <w:rPr>
                <w:sz w:val="12"/>
                <w:szCs w:val="12"/>
                <w:lang w:val="fr-BE"/>
              </w:rPr>
            </w:pPr>
            <w:r w:rsidRPr="00696324">
              <w:rPr>
                <w:noProof/>
                <w:sz w:val="12"/>
                <w:szCs w:val="12"/>
                <w:lang w:val="fr-BE"/>
              </w:rPr>
              <w:t>Αριθμός υποστηριζόμενων υφιστάμενων και νέων φορέων κοινωνικής και αλληλέγγυας οικονομίας</w:t>
            </w:r>
          </w:p>
        </w:tc>
        <w:tc>
          <w:tcPr/>
          <w:p w:rsidR="008C5CFA" w:rsidRPr="00696324" w:rsidP="00300A01">
            <w:pPr>
              <w:spacing w:before="0" w:after="0"/>
              <w:rPr>
                <w:sz w:val="12"/>
                <w:szCs w:val="12"/>
                <w:lang w:val="fr-BE"/>
              </w:rPr>
            </w:pPr>
            <w:r w:rsidRPr="00696324">
              <w:rPr>
                <w:noProof/>
                <w:sz w:val="12"/>
                <w:szCs w:val="12"/>
                <w:lang w:val="fr-BE"/>
              </w:rPr>
              <w:t>Αριθμός</w:t>
            </w:r>
          </w:p>
        </w:tc>
        <w:tc>
          <w:tcPr/>
          <w:p w:rsidR="008C5CFA" w:rsidRPr="00696324" w:rsidP="00300A01">
            <w:pPr>
              <w:spacing w:before="0" w:after="0"/>
              <w:rPr>
                <w:sz w:val="12"/>
                <w:szCs w:val="12"/>
                <w:lang w:val="fr-BE"/>
              </w:rPr>
            </w:pPr>
            <w:r w:rsidRPr="00D4605F">
              <w:rPr>
                <w:noProof/>
                <w:sz w:val="12"/>
                <w:szCs w:val="12"/>
                <w:lang w:val="fr-BE"/>
              </w:rPr>
              <w:t>ΕΚΤ</w:t>
            </w:r>
          </w:p>
        </w:tc>
        <w:tc>
          <w:tcPr/>
          <w:p w:rsidR="008C5CFA" w:rsidRPr="00696324" w:rsidP="00300A01">
            <w:pPr>
              <w:spacing w:before="0" w:after="0"/>
              <w:rPr>
                <w:sz w:val="12"/>
                <w:szCs w:val="12"/>
                <w:lang w:val="fr-BE"/>
              </w:rPr>
            </w:pPr>
            <w:r w:rsidRPr="00D4605F">
              <w:rPr>
                <w:noProof/>
                <w:sz w:val="12"/>
                <w:szCs w:val="12"/>
                <w:lang w:val="fr-BE"/>
              </w:rPr>
              <w:t>Μετάβαση</w:t>
            </w:r>
          </w:p>
        </w:tc>
        <w:tc>
          <w:tcPr>
            <w:shd w:val="clear" w:color="auto" w:fill="auto"/>
          </w:tcPr>
          <w:p w:rsidR="008C5CFA" w:rsidRPr="00696324" w:rsidP="00D050FE">
            <w:pPr>
              <w:spacing w:before="0" w:after="0"/>
              <w:jc w:val="right"/>
              <w:rPr>
                <w:sz w:val="12"/>
                <w:szCs w:val="12"/>
                <w:lang w:val="fr-BE"/>
              </w:rPr>
            </w:pPr>
            <w:r w:rsidRPr="00696324">
              <w:rPr>
                <w:noProof/>
                <w:sz w:val="12"/>
                <w:szCs w:val="12"/>
                <w:lang w:val="fr-BE"/>
              </w:rPr>
              <w:t>0,00</w:t>
            </w:r>
          </w:p>
        </w:tc>
        <w:tc>
          <w:tcPr/>
          <w:p w:rsidR="008C5CFA" w:rsidRPr="00696324" w:rsidP="00D050FE">
            <w:pPr>
              <w:spacing w:before="0" w:after="0"/>
              <w:jc w:val="right"/>
              <w:rPr>
                <w:sz w:val="12"/>
                <w:szCs w:val="12"/>
                <w:lang w:val="fr-BE"/>
              </w:rPr>
            </w:pPr>
            <w:r w:rsidRPr="00696324">
              <w:rPr>
                <w:noProof/>
                <w:sz w:val="12"/>
                <w:szCs w:val="12"/>
                <w:lang w:val="fr-BE"/>
              </w:rPr>
              <w:t>0,00</w:t>
            </w:r>
          </w:p>
        </w:tc>
        <w:tc>
          <w:tcPr/>
          <w:p w:rsidR="008C5CFA" w:rsidRPr="00696324" w:rsidP="00300A01">
            <w:pPr>
              <w:spacing w:before="0" w:after="0"/>
              <w:jc w:val="right"/>
              <w:rPr>
                <w:sz w:val="12"/>
                <w:szCs w:val="12"/>
                <w:lang w:val="fr-BE"/>
              </w:rPr>
            </w:pPr>
            <w:r w:rsidRPr="00696324">
              <w:rPr>
                <w:noProof/>
                <w:sz w:val="12"/>
                <w:szCs w:val="12"/>
                <w:lang w:val="fr-BE"/>
              </w:rPr>
              <w:t>0,00</w:t>
            </w:r>
          </w:p>
        </w:tc>
        <w:tc>
          <w:tcPr>
            <w:shd w:val="clear" w:color="auto" w:fill="auto"/>
          </w:tcPr>
          <w:p w:rsidR="008C5CFA" w:rsidRPr="00696324" w:rsidP="00300A01">
            <w:pPr>
              <w:spacing w:before="0" w:after="0"/>
              <w:rPr>
                <w:sz w:val="12"/>
                <w:szCs w:val="12"/>
                <w:lang w:val="fr-BE"/>
              </w:rPr>
            </w:pPr>
          </w:p>
        </w:tc>
      </w:tr>
    </w:tbl>
    <w:p w:rsidR="008C5CFA" w:rsidRPr="009C6F09"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97"/>
        <w:gridCol w:w="508"/>
        <w:gridCol w:w="867"/>
        <w:gridCol w:w="4182"/>
        <w:gridCol w:w="689"/>
        <w:gridCol w:w="440"/>
        <w:gridCol w:w="855"/>
        <w:gridCol w:w="1075"/>
        <w:gridCol w:w="1063"/>
        <w:gridCol w:w="1131"/>
        <w:gridCol w:w="1105"/>
        <w:gridCol w:w="1093"/>
        <w:gridCol w:w="116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Ex>
        <w:trPr>
          <w:tblHeader/>
        </w:trPr>
        <w:tc>
          <w:tcPr>
            <w:shd w:val="clear" w:color="auto" w:fill="auto"/>
          </w:tcPr>
          <w:p w:rsidR="008C5CFA" w:rsidP="00300A01">
            <w:pPr>
              <w:spacing w:before="0" w:after="0"/>
              <w:rPr>
                <w:b/>
                <w:sz w:val="12"/>
                <w:szCs w:val="12"/>
                <w:lang w:val="fr-BE"/>
              </w:rPr>
            </w:pPr>
          </w:p>
          <w:p w:rsidR="008C5CFA" w:rsidRPr="00D4605F" w:rsidP="00300A01">
            <w:pPr>
              <w:spacing w:before="0" w:after="0"/>
              <w:rPr>
                <w:b/>
                <w:sz w:val="12"/>
                <w:szCs w:val="12"/>
                <w:lang w:val="fr-BE"/>
              </w:rPr>
            </w:pPr>
            <w:r w:rsidRPr="00D4605F">
              <w:rPr>
                <w:b/>
                <w:noProof/>
                <w:sz w:val="12"/>
                <w:szCs w:val="12"/>
                <w:lang w:val="fr-BE"/>
              </w:rPr>
              <w:t>Άξονας προτεραιότητας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Είδος δείκτη</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Αναγνωριστικό</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Δείκτης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Μονάδα μέτρησης</w:t>
            </w:r>
          </w:p>
        </w:tc>
        <w:tc>
          <w:tcPr>
            <w:shd w:val="clear" w:color="auto" w:fill="auto"/>
          </w:tcPr>
          <w:p w:rsidR="008C5CFA" w:rsidRPr="00D4605F" w:rsidP="00300A01">
            <w:pPr>
              <w:spacing w:before="0" w:after="0"/>
              <w:rPr>
                <w:b/>
                <w:sz w:val="12"/>
                <w:szCs w:val="12"/>
                <w:lang w:val="fr-BE"/>
              </w:rPr>
            </w:pPr>
            <w:r w:rsidRPr="00D4605F">
              <w:rPr>
                <w:b/>
                <w:noProof/>
                <w:sz w:val="12"/>
                <w:szCs w:val="12"/>
                <w:lang w:val="fr-BE"/>
              </w:rPr>
              <w:t>Ταμείο</w:t>
            </w:r>
          </w:p>
        </w:tc>
        <w:tc>
          <w:tcPr/>
          <w:p w:rsidR="008C5CFA" w:rsidRPr="00D4605F" w:rsidP="00300A01">
            <w:pPr>
              <w:spacing w:before="0" w:after="0"/>
              <w:rPr>
                <w:b/>
                <w:sz w:val="12"/>
                <w:szCs w:val="12"/>
                <w:lang w:val="fr-BE"/>
              </w:rPr>
            </w:pPr>
            <w:r w:rsidRPr="00D4605F">
              <w:rPr>
                <w:b/>
                <w:noProof/>
                <w:sz w:val="12"/>
                <w:szCs w:val="12"/>
                <w:lang w:val="fr-BE"/>
              </w:rPr>
              <w:t>Κατηγορία περιφέρειας</w:t>
            </w:r>
          </w:p>
        </w:tc>
        <w:tc>
          <w:tcPr/>
          <w:p w:rsidR="008C5CFA" w:rsidRPr="00D4605F" w:rsidP="00300A01">
            <w:pPr>
              <w:spacing w:before="0" w:after="0"/>
              <w:jc w:val="center"/>
              <w:rPr>
                <w:b/>
                <w:sz w:val="12"/>
                <w:szCs w:val="12"/>
                <w:lang w:val="fr-BE"/>
              </w:rPr>
            </w:pPr>
            <w:r w:rsidRPr="00D4605F">
              <w:rPr>
                <w:b/>
                <w:noProof/>
                <w:sz w:val="12"/>
                <w:szCs w:val="12"/>
                <w:lang w:val="fr-BE"/>
              </w:rPr>
              <w:t>Ορόσημο για το 2018 - σύνολο</w:t>
            </w:r>
          </w:p>
        </w:tc>
        <w:tc>
          <w:tcPr/>
          <w:p w:rsidR="008C5CFA" w:rsidRPr="00D4605F" w:rsidP="00300A01">
            <w:pPr>
              <w:spacing w:before="0" w:after="0"/>
              <w:jc w:val="center"/>
              <w:rPr>
                <w:b/>
                <w:sz w:val="12"/>
                <w:szCs w:val="12"/>
                <w:lang w:val="fr-BE"/>
              </w:rPr>
            </w:pPr>
            <w:r w:rsidRPr="00D4605F">
              <w:rPr>
                <w:b/>
                <w:noProof/>
                <w:sz w:val="12"/>
                <w:szCs w:val="12"/>
                <w:lang w:val="fr-BE"/>
              </w:rPr>
              <w:t>Ορόσημο για το 2018 - άντρες</w:t>
            </w:r>
          </w:p>
        </w:tc>
        <w:tc>
          <w:tcPr/>
          <w:p w:rsidR="008C5CFA" w:rsidRPr="00D4605F" w:rsidP="00300A01">
            <w:pPr>
              <w:spacing w:before="0" w:after="0"/>
              <w:jc w:val="center"/>
              <w:rPr>
                <w:b/>
                <w:sz w:val="12"/>
                <w:szCs w:val="12"/>
                <w:lang w:val="fr-BE"/>
              </w:rPr>
            </w:pPr>
            <w:r w:rsidRPr="00D4605F">
              <w:rPr>
                <w:b/>
                <w:noProof/>
                <w:sz w:val="12"/>
                <w:szCs w:val="12"/>
                <w:lang w:val="fr-BE"/>
              </w:rPr>
              <w:t>Ορόσημο για το 2018 - γυναίκες</w:t>
            </w:r>
          </w:p>
        </w:tc>
        <w:tc>
          <w:tcPr/>
          <w:p w:rsidR="008C5CFA" w:rsidRPr="00B05D34" w:rsidP="00300A01">
            <w:pPr>
              <w:spacing w:before="0" w:after="0"/>
              <w:jc w:val="center"/>
              <w:rPr>
                <w:b/>
                <w:sz w:val="12"/>
                <w:szCs w:val="12"/>
                <w:lang w:val="fr-BE"/>
              </w:rPr>
            </w:pPr>
            <w:r w:rsidRPr="00B05D34">
              <w:rPr>
                <w:b/>
                <w:noProof/>
                <w:sz w:val="12"/>
                <w:szCs w:val="12"/>
                <w:lang w:val="fr-BE"/>
              </w:rPr>
              <w:t>Τελικός στόχος (2023) - σύνολο</w:t>
            </w:r>
          </w:p>
        </w:tc>
        <w:tc>
          <w:tcPr/>
          <w:p w:rsidR="008C5CFA" w:rsidRPr="00B05D34" w:rsidP="00300A01">
            <w:pPr>
              <w:spacing w:before="0" w:after="0"/>
              <w:jc w:val="center"/>
              <w:rPr>
                <w:b/>
                <w:sz w:val="12"/>
                <w:szCs w:val="12"/>
                <w:lang w:val="fr-BE"/>
              </w:rPr>
            </w:pPr>
            <w:r w:rsidRPr="00B05D34">
              <w:rPr>
                <w:b/>
                <w:noProof/>
                <w:sz w:val="12"/>
                <w:szCs w:val="12"/>
                <w:lang w:val="fr-BE"/>
              </w:rPr>
              <w:t>Τελικός στόχος (2023) - άντρες</w:t>
            </w:r>
          </w:p>
        </w:tc>
        <w:tc>
          <w:tcPr/>
          <w:p w:rsidR="008C5CFA" w:rsidRPr="00B05D34" w:rsidP="00300A01">
            <w:pPr>
              <w:spacing w:before="0" w:after="0"/>
              <w:jc w:val="center"/>
              <w:rPr>
                <w:b/>
                <w:sz w:val="12"/>
                <w:szCs w:val="12"/>
                <w:lang w:val="fr-BE"/>
              </w:rPr>
            </w:pPr>
            <w:r w:rsidRPr="00B05D34">
              <w:rPr>
                <w:b/>
                <w:noProof/>
                <w:sz w:val="12"/>
                <w:szCs w:val="12"/>
                <w:lang w:val="fr-BE"/>
              </w:rPr>
              <w:t>Τελικός στόχος (2023) - γυναίκες</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Παραγωγικές επενδύσεις: Αριθμός επιχειρήσεων που λαμβάνουν επιχορηγήσεις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Enterprises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75,00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Παραγωγικές επενδύσεις: Αριθμός νέων επιχειρήσεων που λαμβάνουν στήριξη</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Enterprises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25,00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6.437.500,00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23.719.579,00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Κ201θ</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ενισχύσεων ΜΜΕ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25</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Κ201ι</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ενίσχυσης καινοτόμων νεανικών επιχειρήσεων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8</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Κ201κ</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ψηφιακών εφαρμογών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3</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Τ2701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Ψηφιακές εφαρμογές στους τομείς Τουρισμός – Πολιτισμός – Περιβάλλον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10,00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CO18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Ύδρευση: Πρόσθετος πληθυσμός που εξυπηρετείται από βελτιωμένες υπηρεσίες ύδρευσης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Persons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65.000,00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CO23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Φύση και βιοποικιλότητα: Επιφάνεια οικοτόπων που λαμβάνουν ενίσχυση για να αποκτήσουν καλύτερο καθεστώς διατήρησης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Hectares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75.000,00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Ενεργειακή απόδοση: Αριθμός νοικοκυριών που κατατάσσονται σε καλύτερη κατηγορία ενεργειακής κατανάλωσης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Households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275,00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Αστική ανάπτυξη: Δημιουργία ή ανάπλαση υπαίθριων χώρων σε αστικές περιοχές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Square meters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3.000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18.200,00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17.000.000,00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89.920.977,00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πόσιμου ύδατος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Κ201ζ</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φυσικών καταστροφών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Κ201η</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στερεών αποβλήτων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Κ201σ</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Ενταγμένα έργα διαχείρισης οικοσυστημάτων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5</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T2706</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καλύπτεται από έργα διαχείρισης στερεών αποβλήτων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3.341,00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T2708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πολιτιστικών και καλλιτεχνικών θεσμών που ενισχύονται</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7</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Τ2628</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ωφελείται από μέτρα πρόληψης και διαχείρισης φυσικών και ανθρωπογενών καταστροφών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207.855,00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CO14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Οδικό δίκτυο: Συνολικό μήκος ανακατασκευασμένων ή αναβαθμισμένων οδών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km</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13,00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12.625.000,00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35.294.230,00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3</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Κ206γ</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οδικων έργων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CO35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Παιδική μέριμνα και εκπαίδευση: Δυναμικότητα ενισχυόμενων υποδομών παιδικής μέριμνας ή εκπαίδευσης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Persons</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1.200,00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13.000.000,00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42.618.349,00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Κ206δ</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έργων υποδομών παιδικής φροντίδας ή εκπαίδευσης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3</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I</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Κ206ε</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Συμβάσεις που έχουν υπογραφεί για την υλοποίηση των έργων υπηρεσιών πρόνοιας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4</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Τ2710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Πληθυσμός που καλύπτεται από βελτιωμένες υπηρεσίες πρόνοιας (ειδικός)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Φυσικά πρόσωπα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ΕΤΠΑ</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4.550,00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CO01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άνεργοι, συμπεριλαμβανομένων των μακροχρόνια ανέργων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Number</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250</w:t>
            </w:r>
          </w:p>
        </w:tc>
        <w:tc>
          <w:tcPr/>
          <w:p w:rsidR="008C5CFA" w:rsidRPr="00D4605F" w:rsidP="00300A01">
            <w:pPr>
              <w:spacing w:before="0" w:after="0"/>
              <w:rPr>
                <w:sz w:val="12"/>
                <w:szCs w:val="12"/>
                <w:lang w:val="fr-BE"/>
              </w:rPr>
            </w:pPr>
            <w:r w:rsidRPr="00D4605F">
              <w:rPr>
                <w:noProof/>
                <w:sz w:val="12"/>
                <w:szCs w:val="12"/>
                <w:lang w:val="fr-BE"/>
              </w:rPr>
              <w:t>112</w:t>
            </w:r>
          </w:p>
        </w:tc>
        <w:tc>
          <w:tcPr/>
          <w:p w:rsidR="008C5CFA" w:rsidRPr="00D4605F" w:rsidP="00300A01">
            <w:pPr>
              <w:spacing w:before="0" w:after="0"/>
              <w:rPr>
                <w:sz w:val="12"/>
                <w:szCs w:val="12"/>
                <w:lang w:val="fr-BE"/>
              </w:rPr>
            </w:pPr>
            <w:r w:rsidRPr="00D4605F">
              <w:rPr>
                <w:noProof/>
                <w:sz w:val="12"/>
                <w:szCs w:val="12"/>
                <w:lang w:val="fr-BE"/>
              </w:rPr>
              <w:t>138</w:t>
            </w:r>
          </w:p>
        </w:tc>
        <w:tc>
          <w:tcPr/>
          <w:p w:rsidR="008C5CFA" w:rsidRPr="00B05D34" w:rsidP="00300A01">
            <w:pPr>
              <w:spacing w:before="0" w:after="0"/>
              <w:jc w:val="right"/>
              <w:rPr>
                <w:sz w:val="12"/>
                <w:szCs w:val="12"/>
                <w:lang w:val="fr-BE"/>
              </w:rPr>
            </w:pPr>
            <w:r w:rsidRPr="00B05D34">
              <w:rPr>
                <w:noProof/>
                <w:sz w:val="12"/>
                <w:szCs w:val="12"/>
                <w:lang w:val="fr-BE"/>
              </w:rPr>
              <w:t>530,00</w:t>
            </w:r>
          </w:p>
        </w:tc>
        <w:tc>
          <w:tcPr/>
          <w:p w:rsidR="008C5CFA" w:rsidRPr="00B05D34" w:rsidP="00300A01">
            <w:pPr>
              <w:spacing w:before="0" w:after="0"/>
              <w:jc w:val="right"/>
              <w:rPr>
                <w:sz w:val="12"/>
                <w:szCs w:val="12"/>
                <w:lang w:val="fr-BE"/>
              </w:rPr>
            </w:pPr>
            <w:r w:rsidRPr="00B05D34">
              <w:rPr>
                <w:noProof/>
                <w:sz w:val="12"/>
                <w:szCs w:val="12"/>
                <w:lang w:val="fr-BE"/>
              </w:rPr>
              <w:t>237,00</w:t>
            </w:r>
          </w:p>
        </w:tc>
        <w:tc>
          <w:tcPr/>
          <w:p w:rsidR="008C5CFA" w:rsidRPr="00B05D34" w:rsidP="00300A01">
            <w:pPr>
              <w:spacing w:before="0" w:after="0"/>
              <w:jc w:val="right"/>
              <w:rPr>
                <w:sz w:val="12"/>
                <w:szCs w:val="12"/>
                <w:lang w:val="fr-BE"/>
              </w:rPr>
            </w:pPr>
            <w:r w:rsidRPr="00B05D34">
              <w:rPr>
                <w:noProof/>
                <w:sz w:val="12"/>
                <w:szCs w:val="12"/>
                <w:lang w:val="fr-BE"/>
              </w:rPr>
              <w:t>293,00</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F100</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Ποσό πιστοποιημένων δαπανών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Ευρώ</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10.375.000,00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36.079.242,00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05502</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υποστηριζόμενων δομών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22</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25,00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10501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Άτομα που αποδεσμεύονται από τη φροντίδα εξαρτώμενων ατόμων</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Άτομα</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2202</w:t>
            </w:r>
          </w:p>
        </w:tc>
        <w:tc>
          <w:tcPr/>
          <w:p w:rsidR="008C5CFA" w:rsidRPr="00D4605F" w:rsidP="00300A01">
            <w:pPr>
              <w:spacing w:before="0" w:after="0"/>
              <w:rPr>
                <w:sz w:val="12"/>
                <w:szCs w:val="12"/>
                <w:lang w:val="fr-BE"/>
              </w:rPr>
            </w:pPr>
            <w:r w:rsidRPr="00D4605F">
              <w:rPr>
                <w:noProof/>
                <w:sz w:val="12"/>
                <w:szCs w:val="12"/>
                <w:lang w:val="fr-BE"/>
              </w:rPr>
              <w:t>25</w:t>
            </w:r>
          </w:p>
        </w:tc>
        <w:tc>
          <w:tcPr/>
          <w:p w:rsidR="008C5CFA" w:rsidRPr="00D4605F" w:rsidP="00300A01">
            <w:pPr>
              <w:spacing w:before="0" w:after="0"/>
              <w:rPr>
                <w:sz w:val="12"/>
                <w:szCs w:val="12"/>
                <w:lang w:val="fr-BE"/>
              </w:rPr>
            </w:pPr>
            <w:r w:rsidRPr="00D4605F">
              <w:rPr>
                <w:noProof/>
                <w:sz w:val="12"/>
                <w:szCs w:val="12"/>
                <w:lang w:val="fr-BE"/>
              </w:rPr>
              <w:t>2177</w:t>
            </w:r>
          </w:p>
        </w:tc>
        <w:tc>
          <w:tcPr/>
          <w:p w:rsidR="008C5CFA" w:rsidRPr="00B05D34" w:rsidP="00300A01">
            <w:pPr>
              <w:spacing w:before="0" w:after="0"/>
              <w:jc w:val="right"/>
              <w:rPr>
                <w:sz w:val="12"/>
                <w:szCs w:val="12"/>
                <w:lang w:val="fr-BE"/>
              </w:rPr>
            </w:pPr>
            <w:r w:rsidRPr="00B05D34">
              <w:rPr>
                <w:noProof/>
                <w:sz w:val="12"/>
                <w:szCs w:val="12"/>
                <w:lang w:val="fr-BE"/>
              </w:rPr>
              <w:t>4.404,00</w:t>
            </w:r>
          </w:p>
        </w:tc>
        <w:tc>
          <w:tcPr/>
          <w:p w:rsidR="008C5CFA" w:rsidRPr="00B05D34" w:rsidP="00300A01">
            <w:pPr>
              <w:spacing w:before="0" w:after="0"/>
              <w:jc w:val="right"/>
              <w:rPr>
                <w:sz w:val="12"/>
                <w:szCs w:val="12"/>
                <w:lang w:val="fr-BE"/>
              </w:rPr>
            </w:pPr>
            <w:r w:rsidRPr="00B05D34">
              <w:rPr>
                <w:noProof/>
                <w:sz w:val="12"/>
                <w:szCs w:val="12"/>
                <w:lang w:val="fr-BE"/>
              </w:rPr>
              <w:t>50,00</w:t>
            </w:r>
          </w:p>
        </w:tc>
        <w:tc>
          <w:tcPr/>
          <w:p w:rsidR="008C5CFA" w:rsidRPr="00B05D34" w:rsidP="00300A01">
            <w:pPr>
              <w:spacing w:before="0" w:after="0"/>
              <w:jc w:val="right"/>
              <w:rPr>
                <w:sz w:val="12"/>
                <w:szCs w:val="12"/>
                <w:lang w:val="fr-BE"/>
              </w:rPr>
            </w:pPr>
            <w:r w:rsidRPr="00B05D34">
              <w:rPr>
                <w:noProof/>
                <w:sz w:val="12"/>
                <w:szCs w:val="12"/>
                <w:lang w:val="fr-BE"/>
              </w:rPr>
              <w:t>4.354,00</w:t>
            </w:r>
          </w:p>
        </w:tc>
      </w:tr>
      <w:tr w:rsidTr="0047688D">
        <w:tblPrEx>
          <w:tblW w:w="5000" w:type="pct"/>
          <w:tblInd w:w="108" w:type="dxa"/>
          <w:tblCellMar>
            <w:left w:w="28" w:type="dxa"/>
            <w:right w:w="28" w:type="dxa"/>
          </w:tblCellMar>
          <w:tblLook w:val="04A0"/>
        </w:tblPrEx>
        <w:tc>
          <w:tcPr>
            <w:shd w:val="clear" w:color="auto" w:fill="auto"/>
          </w:tcPr>
          <w:p w:rsidR="008C5CFA" w:rsidRPr="00D4605F" w:rsidP="00300A01">
            <w:pPr>
              <w:spacing w:before="0" w:after="0"/>
              <w:rPr>
                <w:sz w:val="12"/>
                <w:szCs w:val="12"/>
                <w:lang w:val="fr-BE"/>
              </w:rPr>
            </w:pPr>
            <w:r w:rsidRPr="00D4605F">
              <w:rPr>
                <w:noProof/>
                <w:sz w:val="12"/>
                <w:szCs w:val="12"/>
                <w:lang w:val="fr-BE"/>
              </w:rPr>
              <w:t>5</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O</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11301</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 υποστηριζόμενων υφιστάμενων και νέων φορέων κοινωνικής και αλληλέγγυας οικονομίας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Αριθμός</w:t>
            </w:r>
          </w:p>
        </w:tc>
        <w:tc>
          <w:tcPr>
            <w:shd w:val="clear" w:color="auto" w:fill="auto"/>
          </w:tcPr>
          <w:p w:rsidR="008C5CFA" w:rsidRPr="00D4605F" w:rsidP="00300A01">
            <w:pPr>
              <w:spacing w:before="0" w:after="0"/>
              <w:rPr>
                <w:sz w:val="12"/>
                <w:szCs w:val="12"/>
                <w:lang w:val="fr-BE"/>
              </w:rPr>
            </w:pPr>
            <w:r w:rsidRPr="00D4605F">
              <w:rPr>
                <w:noProof/>
                <w:sz w:val="12"/>
                <w:szCs w:val="12"/>
                <w:lang w:val="fr-BE"/>
              </w:rPr>
              <w:t>ΕΚΤ</w:t>
            </w:r>
          </w:p>
        </w:tc>
        <w:tc>
          <w:tcPr/>
          <w:p w:rsidR="008C5CFA" w:rsidRPr="00D4605F" w:rsidP="00300A01">
            <w:pPr>
              <w:spacing w:before="0" w:after="0"/>
              <w:rPr>
                <w:sz w:val="12"/>
                <w:szCs w:val="12"/>
                <w:lang w:val="fr-BE"/>
              </w:rPr>
            </w:pPr>
            <w:r w:rsidRPr="00D4605F">
              <w:rPr>
                <w:noProof/>
                <w:sz w:val="12"/>
                <w:szCs w:val="12"/>
                <w:lang w:val="fr-BE"/>
              </w:rPr>
              <w:t>Μετάβαση</w:t>
            </w:r>
          </w:p>
        </w:tc>
        <w:tc>
          <w:tcPr/>
          <w:p w:rsidR="008C5CFA" w:rsidRPr="00D4605F" w:rsidP="00300A01">
            <w:pPr>
              <w:spacing w:before="0" w:after="0"/>
              <w:rPr>
                <w:sz w:val="12"/>
                <w:szCs w:val="12"/>
                <w:lang w:val="fr-BE"/>
              </w:rPr>
            </w:pPr>
            <w:r w:rsidRPr="00D4605F">
              <w:rPr>
                <w:noProof/>
                <w:sz w:val="12"/>
                <w:szCs w:val="12"/>
                <w:lang w:val="fr-BE"/>
              </w:rPr>
              <w:t>10</w:t>
            </w:r>
          </w:p>
        </w:tc>
        <w:tc>
          <w:tcPr/>
          <w:p w:rsidR="008C5CFA" w:rsidRPr="00D4605F" w:rsidP="00300A01">
            <w:pPr>
              <w:spacing w:before="0" w:after="0"/>
              <w:rPr>
                <w:sz w:val="12"/>
                <w:szCs w:val="12"/>
                <w:lang w:val="fr-BE"/>
              </w:rPr>
            </w:pPr>
          </w:p>
        </w:tc>
        <w:tc>
          <w:tcPr/>
          <w:p w:rsidR="008C5CFA" w:rsidRPr="00D4605F" w:rsidP="00300A01">
            <w:pPr>
              <w:spacing w:before="0" w:after="0"/>
              <w:rPr>
                <w:sz w:val="12"/>
                <w:szCs w:val="12"/>
                <w:lang w:val="fr-BE"/>
              </w:rPr>
            </w:pPr>
          </w:p>
        </w:tc>
        <w:tc>
          <w:tcPr/>
          <w:p w:rsidR="008C5CFA" w:rsidRPr="00B05D34" w:rsidP="00300A01">
            <w:pPr>
              <w:spacing w:before="0" w:after="0"/>
              <w:jc w:val="right"/>
              <w:rPr>
                <w:sz w:val="12"/>
                <w:szCs w:val="12"/>
                <w:lang w:val="fr-BE"/>
              </w:rPr>
            </w:pPr>
            <w:r w:rsidRPr="00B05D34">
              <w:rPr>
                <w:noProof/>
                <w:sz w:val="12"/>
                <w:szCs w:val="12"/>
                <w:lang w:val="fr-BE"/>
              </w:rPr>
              <w:t>81,00</w:t>
            </w:r>
          </w:p>
        </w:tc>
        <w:tc>
          <w:tcPr/>
          <w:p w:rsidR="008C5CFA" w:rsidRPr="00B05D34" w:rsidP="00300A01">
            <w:pPr>
              <w:spacing w:before="0" w:after="0"/>
              <w:jc w:val="right"/>
              <w:rPr>
                <w:sz w:val="12"/>
                <w:szCs w:val="12"/>
                <w:lang w:val="fr-BE"/>
              </w:rPr>
            </w:pPr>
          </w:p>
        </w:tc>
        <w:tc>
          <w:tcPr/>
          <w:p w:rsidR="008C5CFA" w:rsidRPr="00B05D34" w:rsidP="00300A01">
            <w:pPr>
              <w:spacing w:before="0" w:after="0"/>
              <w:jc w:val="right"/>
              <w:rPr>
                <w:sz w:val="12"/>
                <w:szCs w:val="12"/>
                <w:lang w:val="fr-BE"/>
              </w:rPr>
            </w:pPr>
          </w:p>
        </w:tc>
      </w:tr>
    </w:tbl>
    <w:p w:rsidR="008C5CFA" w:rsidP="00300A01">
      <w:pPr>
        <w:pStyle w:val="Heading2"/>
        <w:numPr>
          <w:ilvl w:val="0"/>
          <w:numId w:val="0"/>
        </w:numPr>
        <w:spacing w:before="0" w:after="0"/>
        <w:rPr>
          <w:lang w:val="fr-BE"/>
        </w:rPr>
      </w:pPr>
      <w:r>
        <w:rPr>
          <w:lang w:val="fr-BE"/>
        </w:rPr>
        <w:br w:type="page"/>
      </w:r>
      <w:bookmarkStart w:id="178" w:name="_Toc256000008"/>
      <w:bookmarkStart w:id="179" w:name="_Toc256000100"/>
      <w:bookmarkStart w:id="180" w:name="_Toc256000193"/>
      <w:bookmarkStart w:id="181" w:name="_Toc256000277"/>
      <w:r>
        <w:rPr>
          <w:noProof/>
          <w:lang w:val="fr-BE"/>
        </w:rPr>
        <w:t>3.4 Δημοσιονομικά δεδομένα [άρθρο 50 παράγραφος 2 του κανονισμού (ΕΕ) αριθ. 1303/2013]</w:t>
      </w:r>
      <w:bookmarkEnd w:id="181"/>
      <w:bookmarkEnd w:id="180"/>
      <w:bookmarkEnd w:id="179"/>
      <w:bookmarkEnd w:id="178"/>
    </w:p>
    <w:p w:rsidR="008C5CFA" w:rsidP="00300A01">
      <w:pPr>
        <w:spacing w:before="0" w:after="0"/>
        <w:rPr>
          <w:lang w:val="fr-BE"/>
        </w:rPr>
      </w:pPr>
    </w:p>
    <w:p w:rsidR="008C5CFA" w:rsidP="00300A01">
      <w:pPr>
        <w:pStyle w:val="Heading2"/>
        <w:numPr>
          <w:ilvl w:val="0"/>
          <w:numId w:val="0"/>
        </w:numPr>
        <w:spacing w:before="0" w:after="0"/>
        <w:rPr>
          <w:lang w:val="fr-BE"/>
        </w:rPr>
      </w:pPr>
      <w:bookmarkStart w:id="182" w:name="_Toc256000009"/>
      <w:bookmarkStart w:id="183" w:name="_Toc256000101"/>
      <w:bookmarkStart w:id="184" w:name="_Toc256000194"/>
      <w:bookmarkStart w:id="185" w:name="_Toc256000278"/>
      <w:r w:rsidRPr="008E457C">
        <w:rPr>
          <w:noProof/>
          <w:lang w:val="fr-BE"/>
        </w:rPr>
        <w:t>Πίνακας 6</w:t>
      </w:r>
      <w:bookmarkStart w:id="186" w:name="_Toc516049777"/>
      <w:r w:rsidRPr="008E457C">
        <w:rPr>
          <w:lang w:val="fr-BE"/>
        </w:rPr>
        <w:t xml:space="preserve">: </w:t>
      </w:r>
      <w:r w:rsidRPr="008E457C">
        <w:rPr>
          <w:noProof/>
          <w:lang w:val="fr-BE"/>
        </w:rPr>
        <w:t>Χρηματοοικονομικά στοιχεία σε επίπεδο άξονα προτεραιότητας και προγράμματος</w:t>
      </w:r>
      <w:bookmarkEnd w:id="185"/>
      <w:bookmarkEnd w:id="184"/>
      <w:bookmarkEnd w:id="183"/>
      <w:bookmarkEnd w:id="182"/>
      <w:bookmarkEnd w:id="186"/>
    </w:p>
    <w:p w:rsidR="008C5CFA" w:rsidP="00300A01">
      <w:pPr>
        <w:spacing w:before="0" w:after="0"/>
        <w:rPr>
          <w:lang w:val="fr-BE"/>
        </w:rPr>
      </w:pPr>
    </w:p>
    <w:p w:rsidR="008C5CFA" w:rsidRPr="008E457C" w:rsidP="00300A01">
      <w:pPr>
        <w:spacing w:before="0" w:after="0"/>
        <w:rPr>
          <w:lang w:val="fr-BE"/>
        </w:rPr>
      </w:pPr>
      <w:r>
        <w:rPr>
          <w:noProof/>
          <w:lang w:val="fr-BE"/>
        </w:rPr>
        <w:t>[όπως ορίζεται στον πίνακα 1 του παραρτήματος II του εκτελεστικού κανονισμού (ΕΕ) αριθ. 1011/2014 της Επιτροπής (Υπόδειγμα για τη διαβίβαση δημοσιονομικών δεδομένων)].</w:t>
      </w:r>
    </w:p>
    <w:p w:rsidR="008C5CFA" w:rsidP="00300A01">
      <w:pPr>
        <w:spacing w:before="0" w:after="0"/>
        <w:rPr>
          <w:lang w:val="fr-BE"/>
        </w:rPr>
      </w:pPr>
    </w:p>
    <w:p w:rsidR="008C5CFA" w:rsidP="00300A01">
      <w:pPr>
        <w:spacing w:before="0" w:after="0"/>
        <w:rPr>
          <w:lang w:val="fr-BE"/>
        </w:rPr>
      </w:pPr>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660"/>
        <w:gridCol w:w="953"/>
        <w:gridCol w:w="1001"/>
        <w:gridCol w:w="1189"/>
        <w:gridCol w:w="1463"/>
        <w:gridCol w:w="1429"/>
        <w:gridCol w:w="1338"/>
        <w:gridCol w:w="1416"/>
        <w:gridCol w:w="1446"/>
        <w:gridCol w:w="2000"/>
        <w:gridCol w:w="97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2C6A18" w:rsidP="00300A01">
            <w:pPr>
              <w:spacing w:before="0" w:after="0"/>
              <w:rPr>
                <w:b/>
                <w:sz w:val="14"/>
                <w:szCs w:val="14"/>
                <w:lang w:val="fr-BE"/>
              </w:rPr>
            </w:pPr>
            <w:r w:rsidRPr="002C6A18">
              <w:rPr>
                <w:b/>
                <w:noProof/>
                <w:sz w:val="14"/>
                <w:szCs w:val="14"/>
                <w:lang w:val="fr-BE"/>
              </w:rPr>
              <w:t>Άξονας προτεραιότητας</w:t>
            </w:r>
          </w:p>
        </w:tc>
        <w:tc>
          <w:tcPr>
            <w:shd w:val="clear" w:color="auto" w:fill="auto"/>
          </w:tcPr>
          <w:p w:rsidR="008C5CFA" w:rsidRPr="002C6A18" w:rsidP="00300A01">
            <w:pPr>
              <w:spacing w:before="0" w:after="0"/>
              <w:rPr>
                <w:b/>
                <w:sz w:val="14"/>
                <w:szCs w:val="14"/>
                <w:lang w:val="fr-BE"/>
              </w:rPr>
            </w:pPr>
            <w:r w:rsidRPr="002C6A18">
              <w:rPr>
                <w:b/>
                <w:noProof/>
                <w:sz w:val="14"/>
                <w:szCs w:val="14"/>
                <w:lang w:val="fr-BE"/>
              </w:rPr>
              <w:t>Ταμείο</w:t>
            </w:r>
          </w:p>
        </w:tc>
        <w:tc>
          <w:tcPr>
            <w:shd w:val="clear" w:color="auto" w:fill="auto"/>
          </w:tcPr>
          <w:p w:rsidR="008C5CFA" w:rsidRPr="002C6A18" w:rsidP="00300A01">
            <w:pPr>
              <w:spacing w:before="0" w:after="0"/>
              <w:rPr>
                <w:b/>
                <w:sz w:val="14"/>
                <w:szCs w:val="14"/>
                <w:lang w:val="fr-BE"/>
              </w:rPr>
            </w:pPr>
            <w:r w:rsidRPr="002C6A18">
              <w:rPr>
                <w:b/>
                <w:noProof/>
                <w:sz w:val="14"/>
                <w:szCs w:val="14"/>
                <w:lang w:val="fr-BE"/>
              </w:rPr>
              <w:t>Κατηγορία περιφέρειας</w:t>
            </w:r>
          </w:p>
        </w:tc>
        <w:tc>
          <w:tcPr>
            <w:shd w:val="clear" w:color="auto" w:fill="auto"/>
          </w:tcPr>
          <w:p w:rsidR="008C5CFA" w:rsidRPr="002C6A18" w:rsidP="00300A01">
            <w:pPr>
              <w:spacing w:before="0" w:after="0"/>
              <w:rPr>
                <w:b/>
                <w:sz w:val="14"/>
                <w:szCs w:val="14"/>
                <w:lang w:val="fr-BE"/>
              </w:rPr>
            </w:pPr>
            <w:r w:rsidRPr="002C6A18">
              <w:rPr>
                <w:b/>
                <w:noProof/>
                <w:sz w:val="14"/>
                <w:szCs w:val="14"/>
                <w:lang w:val="fr-BE"/>
              </w:rPr>
              <w:t>Βάση υπολογισμού</w:t>
            </w:r>
          </w:p>
        </w:tc>
        <w:tc>
          <w:tcPr>
            <w:shd w:val="clear" w:color="auto" w:fill="auto"/>
          </w:tcPr>
          <w:p w:rsidR="008C5CFA" w:rsidRPr="002C6A18" w:rsidP="00300A01">
            <w:pPr>
              <w:spacing w:before="0" w:after="0"/>
              <w:rPr>
                <w:b/>
                <w:sz w:val="14"/>
                <w:szCs w:val="14"/>
                <w:lang w:val="fr-BE"/>
              </w:rPr>
            </w:pPr>
            <w:r w:rsidRPr="002C6A18">
              <w:rPr>
                <w:b/>
                <w:noProof/>
                <w:sz w:val="14"/>
                <w:szCs w:val="14"/>
                <w:lang w:val="fr-BE"/>
              </w:rPr>
              <w:t>Συνολική χρηματοδότηση</w:t>
            </w:r>
          </w:p>
        </w:tc>
        <w:tc>
          <w:tcPr>
            <w:shd w:val="clear" w:color="auto" w:fill="auto"/>
          </w:tcPr>
          <w:p w:rsidR="008C5CFA" w:rsidRPr="002C6A18" w:rsidP="00300A01">
            <w:pPr>
              <w:spacing w:before="0" w:after="0"/>
              <w:rPr>
                <w:b/>
                <w:sz w:val="14"/>
                <w:szCs w:val="14"/>
                <w:lang w:val="fr-BE"/>
              </w:rPr>
            </w:pPr>
            <w:r w:rsidRPr="002C6A18">
              <w:rPr>
                <w:b/>
                <w:noProof/>
                <w:sz w:val="14"/>
                <w:szCs w:val="14"/>
                <w:lang w:val="fr-BE"/>
              </w:rPr>
              <w:t>Ποσοστό συγχρηματοδότησης</w:t>
            </w:r>
          </w:p>
        </w:tc>
        <w:tc>
          <w:tcPr>
            <w:shd w:val="clear" w:color="auto" w:fill="auto"/>
          </w:tcPr>
          <w:p w:rsidR="008C5CFA" w:rsidRPr="0029142A" w:rsidP="00300A01">
            <w:pPr>
              <w:spacing w:before="0" w:after="0"/>
              <w:jc w:val="center"/>
              <w:rPr>
                <w:b/>
                <w:sz w:val="14"/>
                <w:szCs w:val="14"/>
              </w:rPr>
            </w:pPr>
            <w:r w:rsidRPr="0029142A">
              <w:rPr>
                <w:b/>
                <w:noProof/>
                <w:sz w:val="14"/>
                <w:szCs w:val="14"/>
              </w:rPr>
              <w:t>Συνολικό επιλέξιμο κόστος των πράξεων που επελέγησαν για να λάβουν στήριξη</w:t>
            </w:r>
          </w:p>
        </w:tc>
        <w:tc>
          <w:tcPr>
            <w:shd w:val="clear" w:color="auto" w:fill="auto"/>
          </w:tcPr>
          <w:p w:rsidR="008C5CFA" w:rsidRPr="003F04E4" w:rsidP="00300A01">
            <w:pPr>
              <w:spacing w:before="0" w:after="0"/>
              <w:jc w:val="center"/>
              <w:rPr>
                <w:b/>
                <w:sz w:val="14"/>
                <w:szCs w:val="14"/>
              </w:rPr>
            </w:pPr>
            <w:r w:rsidRPr="003F04E4">
              <w:rPr>
                <w:b/>
                <w:noProof/>
                <w:sz w:val="14"/>
                <w:szCs w:val="14"/>
              </w:rPr>
              <w:t>Ποσοστό των συνολικών πιστώσεων που καλύπτεται με επιλεγείσες πράξεις</w:t>
            </w:r>
          </w:p>
        </w:tc>
        <w:tc>
          <w:tcPr>
            <w:shd w:val="clear" w:color="auto" w:fill="auto"/>
          </w:tcPr>
          <w:p w:rsidR="008C5CFA" w:rsidRPr="003F04E4" w:rsidP="00300A01">
            <w:pPr>
              <w:spacing w:before="0" w:after="0"/>
              <w:rPr>
                <w:b/>
                <w:sz w:val="14"/>
                <w:szCs w:val="14"/>
              </w:rPr>
            </w:pPr>
            <w:r w:rsidRPr="003F04E4">
              <w:rPr>
                <w:b/>
                <w:noProof/>
                <w:sz w:val="14"/>
                <w:szCs w:val="14"/>
              </w:rPr>
              <w:t>Δημόσιο επιλέξιμο κόστος των πράξεων που επελέγησαν για να λάβουν στήριξη</w:t>
            </w:r>
          </w:p>
        </w:tc>
        <w:tc>
          <w:tcPr>
            <w:shd w:val="clear" w:color="auto" w:fill="auto"/>
          </w:tcPr>
          <w:p w:rsidR="008C5CFA" w:rsidRPr="003F04E4" w:rsidP="00300A01">
            <w:pPr>
              <w:spacing w:before="0" w:after="0"/>
              <w:rPr>
                <w:b/>
                <w:sz w:val="14"/>
                <w:szCs w:val="14"/>
              </w:rPr>
            </w:pPr>
            <w:r w:rsidRPr="003F04E4">
              <w:rPr>
                <w:b/>
                <w:noProof/>
                <w:sz w:val="14"/>
                <w:szCs w:val="14"/>
              </w:rPr>
              <w:t>Συνολικές επιλέξιμες δαπάνες που δήλωσαν οι δικαιούχοι στη διαχειριστική αρχή</w:t>
            </w:r>
          </w:p>
        </w:tc>
        <w:tc>
          <w:tcPr>
            <w:shd w:val="clear" w:color="auto" w:fill="auto"/>
          </w:tcPr>
          <w:p w:rsidR="008C5CFA" w:rsidRPr="003F04E4" w:rsidP="00300A01">
            <w:pPr>
              <w:spacing w:before="0" w:after="0"/>
              <w:rPr>
                <w:b/>
                <w:sz w:val="14"/>
                <w:szCs w:val="14"/>
              </w:rPr>
            </w:pPr>
            <w:r w:rsidRPr="003F04E4">
              <w:rPr>
                <w:b/>
                <w:noProof/>
                <w:sz w:val="14"/>
                <w:szCs w:val="14"/>
              </w:rPr>
              <w:t>Ποσοστό των συνολικών πιστώσεων που καλύπτεται από τις επιλέξιμες δαπάνες που δηλώθηκαν από τους δικαιούχους</w:t>
            </w:r>
          </w:p>
        </w:tc>
        <w:tc>
          <w:tcPr>
            <w:shd w:val="clear" w:color="auto" w:fill="auto"/>
          </w:tcPr>
          <w:p w:rsidR="008C5CFA" w:rsidRPr="0029142A" w:rsidP="00300A01">
            <w:pPr>
              <w:spacing w:before="0" w:after="0"/>
              <w:rPr>
                <w:b/>
                <w:sz w:val="14"/>
                <w:szCs w:val="14"/>
              </w:rPr>
            </w:pPr>
            <w:r w:rsidRPr="0029142A">
              <w:rPr>
                <w:b/>
                <w:noProof/>
                <w:sz w:val="14"/>
                <w:szCs w:val="14"/>
              </w:rPr>
              <w:t>Αριθμός επιλεγμένων πράξεων</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1</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ΕΤΠΑ</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23.719.579,00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6.017.858,00</w:t>
            </w:r>
          </w:p>
        </w:tc>
        <w:tc>
          <w:tcPr>
            <w:shd w:val="clear" w:color="auto" w:fill="auto"/>
          </w:tcPr>
          <w:p w:rsidR="008C5CFA" w:rsidRPr="0001723F" w:rsidP="00300A01">
            <w:pPr>
              <w:spacing w:before="0" w:after="0"/>
              <w:jc w:val="right"/>
              <w:rPr>
                <w:sz w:val="14"/>
                <w:szCs w:val="14"/>
                <w:lang w:val="fr-BE"/>
              </w:rPr>
            </w:pPr>
            <w:r>
              <w:rPr>
                <w:noProof/>
                <w:sz w:val="14"/>
                <w:szCs w:val="14"/>
                <w:lang w:val="fr-BE"/>
              </w:rPr>
              <w:t>25,37%</w:t>
            </w:r>
          </w:p>
        </w:tc>
        <w:tc>
          <w:tcPr>
            <w:shd w:val="clear" w:color="auto" w:fill="auto"/>
          </w:tcPr>
          <w:p w:rsidR="008C5CFA" w:rsidRPr="0001723F" w:rsidP="00300A01">
            <w:pPr>
              <w:spacing w:before="0" w:after="0"/>
              <w:jc w:val="right"/>
              <w:rPr>
                <w:sz w:val="14"/>
                <w:szCs w:val="14"/>
                <w:lang w:val="fr-BE"/>
              </w:rPr>
            </w:pPr>
            <w:r>
              <w:rPr>
                <w:noProof/>
                <w:sz w:val="14"/>
                <w:szCs w:val="14"/>
                <w:lang w:val="fr-BE"/>
              </w:rPr>
              <w:t>6.017.858,00</w:t>
            </w:r>
          </w:p>
        </w:tc>
        <w:tc>
          <w:tcPr>
            <w:shd w:val="clear" w:color="auto" w:fill="auto"/>
          </w:tcPr>
          <w:p w:rsidR="008C5CFA" w:rsidRPr="0001723F" w:rsidP="00300A01">
            <w:pPr>
              <w:spacing w:before="0" w:after="0"/>
              <w:jc w:val="right"/>
              <w:rPr>
                <w:sz w:val="14"/>
                <w:szCs w:val="14"/>
                <w:lang w:val="fr-BE"/>
              </w:rPr>
            </w:pPr>
            <w:r>
              <w:rPr>
                <w:noProof/>
                <w:sz w:val="14"/>
                <w:szCs w:val="14"/>
                <w:lang w:val="fr-BE"/>
              </w:rPr>
              <w:t>1.000.000,00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4,22%</w:t>
            </w:r>
          </w:p>
        </w:tc>
        <w:tc>
          <w:tcPr>
            <w:shd w:val="clear" w:color="auto" w:fill="auto"/>
          </w:tcPr>
          <w:p w:rsidR="008C5CFA" w:rsidRPr="0001723F" w:rsidP="00300A01">
            <w:pPr>
              <w:spacing w:before="0" w:after="0"/>
              <w:jc w:val="right"/>
              <w:rPr>
                <w:sz w:val="14"/>
                <w:szCs w:val="14"/>
                <w:lang w:val="fr-BE"/>
              </w:rPr>
            </w:pPr>
            <w:r>
              <w:rPr>
                <w:noProof/>
                <w:sz w:val="14"/>
                <w:szCs w:val="14"/>
                <w:lang w:val="fr-BE"/>
              </w:rPr>
              <w:t>12</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2</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ΕΤΠΑ</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89.920.977,00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37.304.195,74</w:t>
            </w:r>
          </w:p>
        </w:tc>
        <w:tc>
          <w:tcPr>
            <w:shd w:val="clear" w:color="auto" w:fill="auto"/>
          </w:tcPr>
          <w:p w:rsidR="008C5CFA" w:rsidRPr="0001723F" w:rsidP="00300A01">
            <w:pPr>
              <w:spacing w:before="0" w:after="0"/>
              <w:jc w:val="right"/>
              <w:rPr>
                <w:sz w:val="14"/>
                <w:szCs w:val="14"/>
                <w:lang w:val="fr-BE"/>
              </w:rPr>
            </w:pPr>
            <w:r>
              <w:rPr>
                <w:noProof/>
                <w:sz w:val="14"/>
                <w:szCs w:val="14"/>
                <w:lang w:val="fr-BE"/>
              </w:rPr>
              <w:t>41,49%</w:t>
            </w:r>
          </w:p>
        </w:tc>
        <w:tc>
          <w:tcPr>
            <w:shd w:val="clear" w:color="auto" w:fill="auto"/>
          </w:tcPr>
          <w:p w:rsidR="008C5CFA" w:rsidRPr="0001723F" w:rsidP="00300A01">
            <w:pPr>
              <w:spacing w:before="0" w:after="0"/>
              <w:jc w:val="right"/>
              <w:rPr>
                <w:sz w:val="14"/>
                <w:szCs w:val="14"/>
                <w:lang w:val="fr-BE"/>
              </w:rPr>
            </w:pPr>
            <w:r>
              <w:rPr>
                <w:noProof/>
                <w:sz w:val="14"/>
                <w:szCs w:val="14"/>
                <w:lang w:val="fr-BE"/>
              </w:rPr>
              <w:t>37.304.195,74</w:t>
            </w:r>
          </w:p>
        </w:tc>
        <w:tc>
          <w:tcPr>
            <w:shd w:val="clear" w:color="auto" w:fill="auto"/>
          </w:tcPr>
          <w:p w:rsidR="008C5CFA" w:rsidRPr="0001723F" w:rsidP="00300A01">
            <w:pPr>
              <w:spacing w:before="0" w:after="0"/>
              <w:jc w:val="right"/>
              <w:rPr>
                <w:sz w:val="14"/>
                <w:szCs w:val="14"/>
                <w:lang w:val="fr-BE"/>
              </w:rPr>
            </w:pPr>
            <w:r>
              <w:rPr>
                <w:noProof/>
                <w:sz w:val="14"/>
                <w:szCs w:val="14"/>
                <w:lang w:val="fr-BE"/>
              </w:rPr>
              <w:t>11.626.422,02</w:t>
            </w:r>
          </w:p>
        </w:tc>
        <w:tc>
          <w:tcPr>
            <w:shd w:val="clear" w:color="auto" w:fill="auto"/>
          </w:tcPr>
          <w:p w:rsidR="008C5CFA" w:rsidRPr="0001723F" w:rsidP="00300A01">
            <w:pPr>
              <w:spacing w:before="0" w:after="0"/>
              <w:jc w:val="right"/>
              <w:rPr>
                <w:sz w:val="14"/>
                <w:szCs w:val="14"/>
                <w:lang w:val="fr-BE"/>
              </w:rPr>
            </w:pPr>
            <w:r>
              <w:rPr>
                <w:noProof/>
                <w:sz w:val="14"/>
                <w:szCs w:val="14"/>
                <w:lang w:val="fr-BE"/>
              </w:rPr>
              <w:t>12,93%</w:t>
            </w:r>
          </w:p>
        </w:tc>
        <w:tc>
          <w:tcPr>
            <w:shd w:val="clear" w:color="auto" w:fill="auto"/>
          </w:tcPr>
          <w:p w:rsidR="008C5CFA" w:rsidRPr="0001723F" w:rsidP="00300A01">
            <w:pPr>
              <w:spacing w:before="0" w:after="0"/>
              <w:jc w:val="right"/>
              <w:rPr>
                <w:sz w:val="14"/>
                <w:szCs w:val="14"/>
                <w:lang w:val="fr-BE"/>
              </w:rPr>
            </w:pPr>
            <w:r>
              <w:rPr>
                <w:noProof/>
                <w:sz w:val="14"/>
                <w:szCs w:val="14"/>
                <w:lang w:val="fr-BE"/>
              </w:rPr>
              <w:t>25</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3</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ΕΤΠΑ</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35.294.230,00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19.487.137,15</w:t>
            </w:r>
          </w:p>
        </w:tc>
        <w:tc>
          <w:tcPr>
            <w:shd w:val="clear" w:color="auto" w:fill="auto"/>
          </w:tcPr>
          <w:p w:rsidR="008C5CFA" w:rsidRPr="0001723F" w:rsidP="00300A01">
            <w:pPr>
              <w:spacing w:before="0" w:after="0"/>
              <w:jc w:val="right"/>
              <w:rPr>
                <w:sz w:val="14"/>
                <w:szCs w:val="14"/>
                <w:lang w:val="fr-BE"/>
              </w:rPr>
            </w:pPr>
            <w:r>
              <w:rPr>
                <w:noProof/>
                <w:sz w:val="14"/>
                <w:szCs w:val="14"/>
                <w:lang w:val="fr-BE"/>
              </w:rPr>
              <w:t>55,21%</w:t>
            </w:r>
          </w:p>
        </w:tc>
        <w:tc>
          <w:tcPr>
            <w:shd w:val="clear" w:color="auto" w:fill="auto"/>
          </w:tcPr>
          <w:p w:rsidR="008C5CFA" w:rsidRPr="0001723F" w:rsidP="00300A01">
            <w:pPr>
              <w:spacing w:before="0" w:after="0"/>
              <w:jc w:val="right"/>
              <w:rPr>
                <w:sz w:val="14"/>
                <w:szCs w:val="14"/>
                <w:lang w:val="fr-BE"/>
              </w:rPr>
            </w:pPr>
            <w:r>
              <w:rPr>
                <w:noProof/>
                <w:sz w:val="14"/>
                <w:szCs w:val="14"/>
                <w:lang w:val="fr-BE"/>
              </w:rPr>
              <w:t>19.487.137,15</w:t>
            </w:r>
          </w:p>
        </w:tc>
        <w:tc>
          <w:tcPr>
            <w:shd w:val="clear" w:color="auto" w:fill="auto"/>
          </w:tcPr>
          <w:p w:rsidR="008C5CFA" w:rsidRPr="0001723F" w:rsidP="00300A01">
            <w:pPr>
              <w:spacing w:before="0" w:after="0"/>
              <w:jc w:val="right"/>
              <w:rPr>
                <w:sz w:val="14"/>
                <w:szCs w:val="14"/>
                <w:lang w:val="fr-BE"/>
              </w:rPr>
            </w:pPr>
            <w:r>
              <w:rPr>
                <w:noProof/>
                <w:sz w:val="14"/>
                <w:szCs w:val="14"/>
                <w:lang w:val="fr-BE"/>
              </w:rPr>
              <w:t>3.165.081,90</w:t>
            </w:r>
          </w:p>
        </w:tc>
        <w:tc>
          <w:tcPr>
            <w:shd w:val="clear" w:color="auto" w:fill="auto"/>
          </w:tcPr>
          <w:p w:rsidR="008C5CFA" w:rsidRPr="0001723F" w:rsidP="00300A01">
            <w:pPr>
              <w:spacing w:before="0" w:after="0"/>
              <w:jc w:val="right"/>
              <w:rPr>
                <w:sz w:val="14"/>
                <w:szCs w:val="14"/>
                <w:lang w:val="fr-BE"/>
              </w:rPr>
            </w:pPr>
            <w:r>
              <w:rPr>
                <w:noProof/>
                <w:sz w:val="14"/>
                <w:szCs w:val="14"/>
                <w:lang w:val="fr-BE"/>
              </w:rPr>
              <w:t>8,97%</w:t>
            </w:r>
          </w:p>
        </w:tc>
        <w:tc>
          <w:tcPr>
            <w:shd w:val="clear" w:color="auto" w:fill="auto"/>
          </w:tcPr>
          <w:p w:rsidR="008C5CFA" w:rsidRPr="0001723F" w:rsidP="00300A01">
            <w:pPr>
              <w:spacing w:before="0" w:after="0"/>
              <w:jc w:val="right"/>
              <w:rPr>
                <w:sz w:val="14"/>
                <w:szCs w:val="14"/>
                <w:lang w:val="fr-BE"/>
              </w:rPr>
            </w:pPr>
            <w:r>
              <w:rPr>
                <w:noProof/>
                <w:sz w:val="14"/>
                <w:szCs w:val="14"/>
                <w:lang w:val="fr-BE"/>
              </w:rPr>
              <w:t>5</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4</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ΕΤΠΑ</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42.618.349,00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38.521.237,23</w:t>
            </w:r>
          </w:p>
        </w:tc>
        <w:tc>
          <w:tcPr>
            <w:shd w:val="clear" w:color="auto" w:fill="auto"/>
          </w:tcPr>
          <w:p w:rsidR="008C5CFA" w:rsidRPr="0001723F" w:rsidP="00300A01">
            <w:pPr>
              <w:spacing w:before="0" w:after="0"/>
              <w:jc w:val="right"/>
              <w:rPr>
                <w:sz w:val="14"/>
                <w:szCs w:val="14"/>
                <w:lang w:val="fr-BE"/>
              </w:rPr>
            </w:pPr>
            <w:r>
              <w:rPr>
                <w:noProof/>
                <w:sz w:val="14"/>
                <w:szCs w:val="14"/>
                <w:lang w:val="fr-BE"/>
              </w:rPr>
              <w:t>90,39%</w:t>
            </w:r>
          </w:p>
        </w:tc>
        <w:tc>
          <w:tcPr>
            <w:shd w:val="clear" w:color="auto" w:fill="auto"/>
          </w:tcPr>
          <w:p w:rsidR="008C5CFA" w:rsidRPr="0001723F" w:rsidP="00300A01">
            <w:pPr>
              <w:spacing w:before="0" w:after="0"/>
              <w:jc w:val="right"/>
              <w:rPr>
                <w:sz w:val="14"/>
                <w:szCs w:val="14"/>
                <w:lang w:val="fr-BE"/>
              </w:rPr>
            </w:pPr>
            <w:r>
              <w:rPr>
                <w:noProof/>
                <w:sz w:val="14"/>
                <w:szCs w:val="14"/>
                <w:lang w:val="fr-BE"/>
              </w:rPr>
              <w:t>38.521.237,23</w:t>
            </w:r>
          </w:p>
        </w:tc>
        <w:tc>
          <w:tcPr>
            <w:shd w:val="clear" w:color="auto" w:fill="auto"/>
          </w:tcPr>
          <w:p w:rsidR="008C5CFA" w:rsidRPr="0001723F" w:rsidP="00300A01">
            <w:pPr>
              <w:spacing w:before="0" w:after="0"/>
              <w:jc w:val="right"/>
              <w:rPr>
                <w:sz w:val="14"/>
                <w:szCs w:val="14"/>
                <w:lang w:val="fr-BE"/>
              </w:rPr>
            </w:pPr>
            <w:r>
              <w:rPr>
                <w:noProof/>
                <w:sz w:val="14"/>
                <w:szCs w:val="14"/>
                <w:lang w:val="fr-BE"/>
              </w:rPr>
              <w:t>17.504.556,55</w:t>
            </w:r>
          </w:p>
        </w:tc>
        <w:tc>
          <w:tcPr>
            <w:shd w:val="clear" w:color="auto" w:fill="auto"/>
          </w:tcPr>
          <w:p w:rsidR="008C5CFA" w:rsidRPr="0001723F" w:rsidP="00300A01">
            <w:pPr>
              <w:spacing w:before="0" w:after="0"/>
              <w:jc w:val="right"/>
              <w:rPr>
                <w:sz w:val="14"/>
                <w:szCs w:val="14"/>
                <w:lang w:val="fr-BE"/>
              </w:rPr>
            </w:pPr>
            <w:r>
              <w:rPr>
                <w:noProof/>
                <w:sz w:val="14"/>
                <w:szCs w:val="14"/>
                <w:lang w:val="fr-BE"/>
              </w:rPr>
              <w:t>41,07%</w:t>
            </w:r>
          </w:p>
        </w:tc>
        <w:tc>
          <w:tcPr>
            <w:shd w:val="clear" w:color="auto" w:fill="auto"/>
          </w:tcPr>
          <w:p w:rsidR="008C5CFA" w:rsidRPr="0001723F" w:rsidP="00300A01">
            <w:pPr>
              <w:spacing w:before="0" w:after="0"/>
              <w:jc w:val="right"/>
              <w:rPr>
                <w:sz w:val="14"/>
                <w:szCs w:val="14"/>
                <w:lang w:val="fr-BE"/>
              </w:rPr>
            </w:pPr>
            <w:r>
              <w:rPr>
                <w:noProof/>
                <w:sz w:val="14"/>
                <w:szCs w:val="14"/>
                <w:lang w:val="fr-BE"/>
              </w:rPr>
              <w:t>10</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5</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ΕΚΤ</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36.079.242,00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12.171.090,91</w:t>
            </w:r>
          </w:p>
        </w:tc>
        <w:tc>
          <w:tcPr>
            <w:shd w:val="clear" w:color="auto" w:fill="auto"/>
          </w:tcPr>
          <w:p w:rsidR="008C5CFA" w:rsidRPr="0001723F" w:rsidP="00300A01">
            <w:pPr>
              <w:spacing w:before="0" w:after="0"/>
              <w:jc w:val="right"/>
              <w:rPr>
                <w:sz w:val="14"/>
                <w:szCs w:val="14"/>
                <w:lang w:val="fr-BE"/>
              </w:rPr>
            </w:pPr>
            <w:r>
              <w:rPr>
                <w:noProof/>
                <w:sz w:val="14"/>
                <w:szCs w:val="14"/>
                <w:lang w:val="fr-BE"/>
              </w:rPr>
              <w:t>33,73%</w:t>
            </w:r>
          </w:p>
        </w:tc>
        <w:tc>
          <w:tcPr>
            <w:shd w:val="clear" w:color="auto" w:fill="auto"/>
          </w:tcPr>
          <w:p w:rsidR="008C5CFA" w:rsidRPr="0001723F" w:rsidP="00300A01">
            <w:pPr>
              <w:spacing w:before="0" w:after="0"/>
              <w:jc w:val="right"/>
              <w:rPr>
                <w:sz w:val="14"/>
                <w:szCs w:val="14"/>
                <w:lang w:val="fr-BE"/>
              </w:rPr>
            </w:pPr>
            <w:r>
              <w:rPr>
                <w:noProof/>
                <w:sz w:val="14"/>
                <w:szCs w:val="14"/>
                <w:lang w:val="fr-BE"/>
              </w:rPr>
              <w:t>12.171.090,91</w:t>
            </w:r>
          </w:p>
        </w:tc>
        <w:tc>
          <w:tcPr>
            <w:shd w:val="clear" w:color="auto" w:fill="auto"/>
          </w:tcPr>
          <w:p w:rsidR="008C5CFA" w:rsidRPr="0001723F" w:rsidP="00300A01">
            <w:pPr>
              <w:spacing w:before="0" w:after="0"/>
              <w:jc w:val="right"/>
              <w:rPr>
                <w:sz w:val="14"/>
                <w:szCs w:val="14"/>
                <w:lang w:val="fr-BE"/>
              </w:rPr>
            </w:pPr>
            <w:r>
              <w:rPr>
                <w:noProof/>
                <w:sz w:val="14"/>
                <w:szCs w:val="14"/>
                <w:lang w:val="fr-BE"/>
              </w:rPr>
              <w:t>5.179.912,61</w:t>
            </w:r>
          </w:p>
        </w:tc>
        <w:tc>
          <w:tcPr>
            <w:shd w:val="clear" w:color="auto" w:fill="auto"/>
          </w:tcPr>
          <w:p w:rsidR="008C5CFA" w:rsidRPr="0001723F" w:rsidP="00300A01">
            <w:pPr>
              <w:spacing w:before="0" w:after="0"/>
              <w:jc w:val="right"/>
              <w:rPr>
                <w:sz w:val="14"/>
                <w:szCs w:val="14"/>
                <w:lang w:val="fr-BE"/>
              </w:rPr>
            </w:pPr>
            <w:r>
              <w:rPr>
                <w:noProof/>
                <w:sz w:val="14"/>
                <w:szCs w:val="14"/>
                <w:lang w:val="fr-BE"/>
              </w:rPr>
              <w:t>14,36%</w:t>
            </w:r>
          </w:p>
        </w:tc>
        <w:tc>
          <w:tcPr>
            <w:shd w:val="clear" w:color="auto" w:fill="auto"/>
          </w:tcPr>
          <w:p w:rsidR="008C5CFA" w:rsidRPr="0001723F" w:rsidP="00300A01">
            <w:pPr>
              <w:spacing w:before="0" w:after="0"/>
              <w:jc w:val="right"/>
              <w:rPr>
                <w:sz w:val="14"/>
                <w:szCs w:val="14"/>
                <w:lang w:val="fr-BE"/>
              </w:rPr>
            </w:pPr>
            <w:r>
              <w:rPr>
                <w:noProof/>
                <w:sz w:val="14"/>
                <w:szCs w:val="14"/>
                <w:lang w:val="fr-BE"/>
              </w:rPr>
              <w:t>30</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6</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ΕΤΠΑ</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3.578.242,00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1.765.906,00</w:t>
            </w:r>
          </w:p>
        </w:tc>
        <w:tc>
          <w:tcPr>
            <w:shd w:val="clear" w:color="auto" w:fill="auto"/>
          </w:tcPr>
          <w:p w:rsidR="008C5CFA" w:rsidRPr="0001723F" w:rsidP="00300A01">
            <w:pPr>
              <w:spacing w:before="0" w:after="0"/>
              <w:jc w:val="right"/>
              <w:rPr>
                <w:sz w:val="14"/>
                <w:szCs w:val="14"/>
                <w:lang w:val="fr-BE"/>
              </w:rPr>
            </w:pPr>
            <w:r>
              <w:rPr>
                <w:noProof/>
                <w:sz w:val="14"/>
                <w:szCs w:val="14"/>
                <w:lang w:val="fr-BE"/>
              </w:rPr>
              <w:t>49,35%</w:t>
            </w:r>
          </w:p>
        </w:tc>
        <w:tc>
          <w:tcPr>
            <w:shd w:val="clear" w:color="auto" w:fill="auto"/>
          </w:tcPr>
          <w:p w:rsidR="008C5CFA" w:rsidRPr="0001723F" w:rsidP="00300A01">
            <w:pPr>
              <w:spacing w:before="0" w:after="0"/>
              <w:jc w:val="right"/>
              <w:rPr>
                <w:sz w:val="14"/>
                <w:szCs w:val="14"/>
                <w:lang w:val="fr-BE"/>
              </w:rPr>
            </w:pPr>
            <w:r>
              <w:rPr>
                <w:noProof/>
                <w:sz w:val="14"/>
                <w:szCs w:val="14"/>
                <w:lang w:val="fr-BE"/>
              </w:rPr>
              <w:t>1.765.906,00</w:t>
            </w:r>
          </w:p>
        </w:tc>
        <w:tc>
          <w:tcPr>
            <w:shd w:val="clear" w:color="auto" w:fill="auto"/>
          </w:tcPr>
          <w:p w:rsidR="008C5CFA" w:rsidRPr="0001723F" w:rsidP="00300A01">
            <w:pPr>
              <w:spacing w:before="0" w:after="0"/>
              <w:jc w:val="right"/>
              <w:rPr>
                <w:sz w:val="14"/>
                <w:szCs w:val="14"/>
                <w:lang w:val="fr-BE"/>
              </w:rPr>
            </w:pPr>
            <w:r>
              <w:rPr>
                <w:noProof/>
                <w:sz w:val="14"/>
                <w:szCs w:val="14"/>
                <w:lang w:val="fr-BE"/>
              </w:rPr>
              <w:t>507.176,67</w:t>
            </w:r>
          </w:p>
        </w:tc>
        <w:tc>
          <w:tcPr>
            <w:shd w:val="clear" w:color="auto" w:fill="auto"/>
          </w:tcPr>
          <w:p w:rsidR="008C5CFA" w:rsidRPr="0001723F" w:rsidP="00300A01">
            <w:pPr>
              <w:spacing w:before="0" w:after="0"/>
              <w:jc w:val="right"/>
              <w:rPr>
                <w:sz w:val="14"/>
                <w:szCs w:val="14"/>
                <w:lang w:val="fr-BE"/>
              </w:rPr>
            </w:pPr>
            <w:r>
              <w:rPr>
                <w:noProof/>
                <w:sz w:val="14"/>
                <w:szCs w:val="14"/>
                <w:lang w:val="fr-BE"/>
              </w:rPr>
              <w:t>14,17%</w:t>
            </w:r>
          </w:p>
        </w:tc>
        <w:tc>
          <w:tcPr>
            <w:shd w:val="clear" w:color="auto" w:fill="auto"/>
          </w:tcPr>
          <w:p w:rsidR="008C5CFA" w:rsidRPr="0001723F" w:rsidP="00300A01">
            <w:pPr>
              <w:spacing w:before="0" w:after="0"/>
              <w:jc w:val="right"/>
              <w:rPr>
                <w:sz w:val="14"/>
                <w:szCs w:val="14"/>
                <w:lang w:val="fr-BE"/>
              </w:rPr>
            </w:pPr>
            <w:r>
              <w:rPr>
                <w:noProof/>
                <w:sz w:val="14"/>
                <w:szCs w:val="14"/>
                <w:lang w:val="fr-BE"/>
              </w:rPr>
              <w:t>19</w:t>
            </w:r>
          </w:p>
        </w:tc>
      </w:tr>
      <w:tr w:rsidTr="0047688D">
        <w:tblPrEx>
          <w:tblW w:w="5000" w:type="pct"/>
          <w:tblInd w:w="108" w:type="dxa"/>
          <w:tblLook w:val="04A0"/>
        </w:tblPrEx>
        <w:tc>
          <w:tcPr>
            <w:shd w:val="clear" w:color="auto" w:fill="auto"/>
          </w:tcPr>
          <w:p w:rsidR="008C5CFA" w:rsidRPr="0001723F" w:rsidP="00300A01">
            <w:pPr>
              <w:spacing w:before="0" w:after="0"/>
              <w:rPr>
                <w:sz w:val="14"/>
                <w:szCs w:val="14"/>
                <w:lang w:val="fr-BE"/>
              </w:rPr>
            </w:pPr>
            <w:r>
              <w:rPr>
                <w:noProof/>
                <w:sz w:val="14"/>
                <w:szCs w:val="14"/>
                <w:lang w:val="fr-BE"/>
              </w:rPr>
              <w:t>7</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ΕΚΤ</w:t>
            </w:r>
          </w:p>
        </w:tc>
        <w:tc>
          <w:tcPr>
            <w:shd w:val="clear" w:color="auto" w:fill="auto"/>
          </w:tcPr>
          <w:p w:rsidR="008C5CFA" w:rsidRPr="0001723F" w:rsidP="00300A01">
            <w:pPr>
              <w:spacing w:before="0" w:after="0"/>
              <w:rPr>
                <w:sz w:val="14"/>
                <w:szCs w:val="14"/>
                <w:lang w:val="fr-BE"/>
              </w:rPr>
            </w:pPr>
            <w:r w:rsidRPr="0001723F">
              <w:rPr>
                <w:noProof/>
                <w:sz w:val="14"/>
                <w:szCs w:val="14"/>
                <w:lang w:val="fr-BE"/>
              </w:rPr>
              <w:t>Μετάβαση</w:t>
            </w:r>
          </w:p>
        </w:tc>
        <w:tc>
          <w:tcPr>
            <w:shd w:val="clear" w:color="auto" w:fill="auto"/>
          </w:tcPr>
          <w:p w:rsidR="008C5CFA" w:rsidRPr="0001723F" w:rsidP="00300A01">
            <w:pPr>
              <w:spacing w:before="0" w:after="0"/>
              <w:rPr>
                <w:sz w:val="14"/>
                <w:szCs w:val="14"/>
                <w:lang w:val="fr-BE"/>
              </w:rPr>
            </w:pPr>
            <w:r w:rsidRPr="0001723F">
              <w:rPr>
                <w:noProof/>
                <w:sz w:val="14"/>
                <w:szCs w:val="14"/>
              </w:rPr>
              <w:t>Δημόσια</w:t>
            </w:r>
          </w:p>
        </w:tc>
        <w:tc>
          <w:tcPr>
            <w:shd w:val="clear" w:color="auto" w:fill="auto"/>
          </w:tcPr>
          <w:p w:rsidR="008C5CFA" w:rsidRPr="0001723F" w:rsidP="00300A01">
            <w:pPr>
              <w:spacing w:before="0" w:after="0"/>
              <w:jc w:val="right"/>
              <w:rPr>
                <w:sz w:val="14"/>
                <w:szCs w:val="14"/>
                <w:lang w:val="fr-BE"/>
              </w:rPr>
            </w:pPr>
            <w:r>
              <w:rPr>
                <w:noProof/>
                <w:sz w:val="14"/>
                <w:szCs w:val="14"/>
              </w:rPr>
              <w:t>598.287,00</w:t>
            </w:r>
          </w:p>
        </w:tc>
        <w:tc>
          <w:tcPr>
            <w:shd w:val="clear" w:color="auto" w:fill="auto"/>
          </w:tcPr>
          <w:p w:rsidR="008C5CFA" w:rsidRPr="0001723F" w:rsidP="00300A01">
            <w:pPr>
              <w:spacing w:before="0" w:after="0"/>
              <w:jc w:val="right"/>
              <w:rPr>
                <w:sz w:val="14"/>
                <w:szCs w:val="14"/>
                <w:lang w:val="fr-BE"/>
              </w:rPr>
            </w:pPr>
            <w:r>
              <w:rPr>
                <w:noProof/>
                <w:sz w:val="14"/>
                <w:szCs w:val="14"/>
                <w:lang w:val="fr-BE"/>
              </w:rPr>
              <w:t>80,00</w:t>
            </w:r>
          </w:p>
        </w:tc>
        <w:tc>
          <w:tcPr>
            <w:shd w:val="clear" w:color="auto" w:fill="auto"/>
          </w:tcPr>
          <w:p w:rsidR="008C5CFA" w:rsidRPr="0001723F" w:rsidP="00300A01">
            <w:pPr>
              <w:spacing w:before="0" w:after="0"/>
              <w:jc w:val="right"/>
              <w:rPr>
                <w:sz w:val="14"/>
                <w:szCs w:val="14"/>
                <w:lang w:val="fr-BE"/>
              </w:rPr>
            </w:pPr>
            <w:r>
              <w:rPr>
                <w:noProof/>
                <w:sz w:val="14"/>
                <w:szCs w:val="14"/>
                <w:lang w:val="fr-BE"/>
              </w:rPr>
              <w:t>92.996,80</w:t>
            </w:r>
          </w:p>
        </w:tc>
        <w:tc>
          <w:tcPr>
            <w:shd w:val="clear" w:color="auto" w:fill="auto"/>
          </w:tcPr>
          <w:p w:rsidR="008C5CFA" w:rsidRPr="0001723F" w:rsidP="00300A01">
            <w:pPr>
              <w:spacing w:before="0" w:after="0"/>
              <w:jc w:val="right"/>
              <w:rPr>
                <w:sz w:val="14"/>
                <w:szCs w:val="14"/>
                <w:lang w:val="fr-BE"/>
              </w:rPr>
            </w:pPr>
            <w:r>
              <w:rPr>
                <w:noProof/>
                <w:sz w:val="14"/>
                <w:szCs w:val="14"/>
                <w:lang w:val="fr-BE"/>
              </w:rPr>
              <w:t>15,54%</w:t>
            </w:r>
          </w:p>
        </w:tc>
        <w:tc>
          <w:tcPr>
            <w:shd w:val="clear" w:color="auto" w:fill="auto"/>
          </w:tcPr>
          <w:p w:rsidR="008C5CFA" w:rsidRPr="0001723F" w:rsidP="00300A01">
            <w:pPr>
              <w:spacing w:before="0" w:after="0"/>
              <w:jc w:val="right"/>
              <w:rPr>
                <w:sz w:val="14"/>
                <w:szCs w:val="14"/>
                <w:lang w:val="fr-BE"/>
              </w:rPr>
            </w:pPr>
            <w:r>
              <w:rPr>
                <w:noProof/>
                <w:sz w:val="14"/>
                <w:szCs w:val="14"/>
                <w:lang w:val="fr-BE"/>
              </w:rPr>
              <w:t>92.996,80</w:t>
            </w:r>
          </w:p>
        </w:tc>
        <w:tc>
          <w:tcPr>
            <w:shd w:val="clear" w:color="auto" w:fill="auto"/>
          </w:tcPr>
          <w:p w:rsidR="008C5CFA" w:rsidRPr="0001723F" w:rsidP="00300A01">
            <w:pPr>
              <w:spacing w:before="0" w:after="0"/>
              <w:jc w:val="right"/>
              <w:rPr>
                <w:sz w:val="14"/>
                <w:szCs w:val="14"/>
                <w:lang w:val="fr-BE"/>
              </w:rPr>
            </w:pPr>
            <w:r>
              <w:rPr>
                <w:noProof/>
                <w:sz w:val="14"/>
                <w:szCs w:val="14"/>
                <w:lang w:val="fr-BE"/>
              </w:rPr>
              <w:t>42.996,80</w:t>
            </w:r>
          </w:p>
        </w:tc>
        <w:tc>
          <w:tcPr>
            <w:shd w:val="clear" w:color="auto" w:fill="auto"/>
          </w:tcPr>
          <w:p w:rsidR="008C5CFA" w:rsidRPr="0001723F" w:rsidP="00300A01">
            <w:pPr>
              <w:spacing w:before="0" w:after="0"/>
              <w:jc w:val="right"/>
              <w:rPr>
                <w:sz w:val="14"/>
                <w:szCs w:val="14"/>
                <w:lang w:val="fr-BE"/>
              </w:rPr>
            </w:pPr>
            <w:r>
              <w:rPr>
                <w:noProof/>
                <w:sz w:val="14"/>
                <w:szCs w:val="14"/>
                <w:lang w:val="fr-BE"/>
              </w:rPr>
              <w:t>7,19%</w:t>
            </w:r>
          </w:p>
        </w:tc>
        <w:tc>
          <w:tcPr>
            <w:shd w:val="clear" w:color="auto" w:fill="auto"/>
          </w:tcPr>
          <w:p w:rsidR="008C5CFA" w:rsidRPr="0001723F" w:rsidP="00300A01">
            <w:pPr>
              <w:spacing w:before="0" w:after="0"/>
              <w:jc w:val="right"/>
              <w:rPr>
                <w:sz w:val="14"/>
                <w:szCs w:val="14"/>
                <w:lang w:val="fr-BE"/>
              </w:rPr>
            </w:pPr>
            <w:r>
              <w:rPr>
                <w:noProof/>
                <w:sz w:val="14"/>
                <w:szCs w:val="14"/>
                <w:lang w:val="fr-BE"/>
              </w:rPr>
              <w:t>3</w:t>
            </w:r>
          </w:p>
        </w:tc>
      </w:tr>
      <w:tr w:rsidTr="0047688D">
        <w:tblPrEx>
          <w:tblW w:w="5000" w:type="pct"/>
          <w:tblInd w:w="108" w:type="dxa"/>
          <w:tblLook w:val="04A0"/>
        </w:tblPrEx>
        <w:tc>
          <w:tcPr>
            <w:shd w:val="clear" w:color="auto" w:fill="auto"/>
          </w:tcPr>
          <w:p w:rsidR="008C5CFA" w:rsidRPr="001A1933" w:rsidP="00300A01">
            <w:pPr>
              <w:spacing w:before="0" w:after="0"/>
              <w:rPr>
                <w:b/>
                <w:sz w:val="14"/>
                <w:szCs w:val="14"/>
                <w:lang w:val="fr-BE"/>
              </w:rPr>
            </w:pPr>
            <w:r>
              <w:rPr>
                <w:b/>
                <w:noProof/>
                <w:sz w:val="14"/>
                <w:szCs w:val="14"/>
                <w:lang w:val="fr-BE"/>
              </w:rPr>
              <w:t>Σύνολο</w:t>
            </w:r>
          </w:p>
        </w:tc>
        <w:tc>
          <w:tcPr>
            <w:shd w:val="clear" w:color="auto" w:fill="auto"/>
          </w:tcPr>
          <w:p w:rsidR="008C5CFA" w:rsidRPr="001A1933" w:rsidP="00300A01">
            <w:pPr>
              <w:spacing w:before="0" w:after="0"/>
              <w:rPr>
                <w:b/>
                <w:sz w:val="14"/>
                <w:szCs w:val="14"/>
                <w:lang w:val="fr-BE"/>
              </w:rPr>
            </w:pPr>
            <w:r w:rsidRPr="001A1933">
              <w:rPr>
                <w:b/>
                <w:noProof/>
                <w:sz w:val="14"/>
                <w:szCs w:val="14"/>
                <w:lang w:val="fr-BE"/>
              </w:rPr>
              <w:t>ΕΤΠΑ</w:t>
            </w:r>
          </w:p>
        </w:tc>
        <w:tc>
          <w:tcPr>
            <w:shd w:val="clear" w:color="auto" w:fill="auto"/>
          </w:tcPr>
          <w:p w:rsidR="008C5CFA" w:rsidRPr="001A1933" w:rsidP="00300A01">
            <w:pPr>
              <w:spacing w:before="0" w:after="0"/>
              <w:rPr>
                <w:b/>
                <w:sz w:val="14"/>
                <w:szCs w:val="14"/>
                <w:lang w:val="fr-BE"/>
              </w:rPr>
            </w:pPr>
            <w:r>
              <w:rPr>
                <w:b/>
                <w:noProof/>
                <w:sz w:val="14"/>
                <w:szCs w:val="14"/>
                <w:lang w:val="fr-BE"/>
              </w:rPr>
              <w:t>Μετάβαση</w:t>
            </w:r>
          </w:p>
        </w:tc>
        <w:tc>
          <w:tcPr>
            <w:shd w:val="clear" w:color="auto" w:fill="auto"/>
          </w:tcPr>
          <w:p w:rsidR="008C5CFA" w:rsidRPr="001A1933" w:rsidP="00300A01">
            <w:pPr>
              <w:spacing w:before="0" w:after="0"/>
              <w:rPr>
                <w:b/>
                <w:sz w:val="14"/>
                <w:szCs w:val="14"/>
                <w:lang w:val="fr-BE"/>
              </w:rPr>
            </w:pPr>
          </w:p>
        </w:tc>
        <w:tc>
          <w:tcPr>
            <w:shd w:val="clear" w:color="auto" w:fill="auto"/>
          </w:tcPr>
          <w:p w:rsidR="008C5CFA" w:rsidRPr="001A1933" w:rsidP="00300A01">
            <w:pPr>
              <w:spacing w:before="0" w:after="0"/>
              <w:jc w:val="right"/>
              <w:rPr>
                <w:b/>
                <w:sz w:val="14"/>
                <w:szCs w:val="14"/>
                <w:lang w:val="fr-BE"/>
              </w:rPr>
            </w:pPr>
            <w:r w:rsidRPr="001A1933">
              <w:rPr>
                <w:b/>
                <w:noProof/>
                <w:sz w:val="14"/>
                <w:szCs w:val="14"/>
              </w:rPr>
              <w:t>195.131.377,00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80,00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103.096.334,12</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52,83%</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103.096.334,12</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33.803.237,14</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17,32%</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71</w:t>
            </w:r>
          </w:p>
        </w:tc>
      </w:tr>
      <w:tr w:rsidTr="0047688D">
        <w:tblPrEx>
          <w:tblW w:w="5000" w:type="pct"/>
          <w:tblInd w:w="108" w:type="dxa"/>
          <w:tblLook w:val="04A0"/>
        </w:tblPrEx>
        <w:tc>
          <w:tcPr>
            <w:shd w:val="clear" w:color="auto" w:fill="auto"/>
          </w:tcPr>
          <w:p w:rsidR="008C5CFA" w:rsidRPr="001A1933" w:rsidP="00300A01">
            <w:pPr>
              <w:spacing w:before="0" w:after="0"/>
              <w:rPr>
                <w:b/>
                <w:sz w:val="14"/>
                <w:szCs w:val="14"/>
                <w:lang w:val="fr-BE"/>
              </w:rPr>
            </w:pPr>
            <w:r>
              <w:rPr>
                <w:b/>
                <w:noProof/>
                <w:sz w:val="14"/>
                <w:szCs w:val="14"/>
                <w:lang w:val="fr-BE"/>
              </w:rPr>
              <w:t>Σύνολο</w:t>
            </w:r>
          </w:p>
        </w:tc>
        <w:tc>
          <w:tcPr>
            <w:shd w:val="clear" w:color="auto" w:fill="auto"/>
          </w:tcPr>
          <w:p w:rsidR="008C5CFA" w:rsidRPr="001A1933" w:rsidP="00300A01">
            <w:pPr>
              <w:spacing w:before="0" w:after="0"/>
              <w:rPr>
                <w:b/>
                <w:sz w:val="14"/>
                <w:szCs w:val="14"/>
                <w:lang w:val="fr-BE"/>
              </w:rPr>
            </w:pPr>
            <w:r w:rsidRPr="001A1933">
              <w:rPr>
                <w:b/>
                <w:noProof/>
                <w:sz w:val="14"/>
                <w:szCs w:val="14"/>
                <w:lang w:val="fr-BE"/>
              </w:rPr>
              <w:t>ΕΚΤ</w:t>
            </w:r>
          </w:p>
        </w:tc>
        <w:tc>
          <w:tcPr>
            <w:shd w:val="clear" w:color="auto" w:fill="auto"/>
          </w:tcPr>
          <w:p w:rsidR="008C5CFA" w:rsidRPr="001A1933" w:rsidP="00300A01">
            <w:pPr>
              <w:spacing w:before="0" w:after="0"/>
              <w:rPr>
                <w:b/>
                <w:sz w:val="14"/>
                <w:szCs w:val="14"/>
                <w:lang w:val="fr-BE"/>
              </w:rPr>
            </w:pPr>
            <w:r>
              <w:rPr>
                <w:b/>
                <w:noProof/>
                <w:sz w:val="14"/>
                <w:szCs w:val="14"/>
                <w:lang w:val="fr-BE"/>
              </w:rPr>
              <w:t>Μετάβαση</w:t>
            </w:r>
          </w:p>
        </w:tc>
        <w:tc>
          <w:tcPr>
            <w:shd w:val="clear" w:color="auto" w:fill="auto"/>
          </w:tcPr>
          <w:p w:rsidR="008C5CFA" w:rsidRPr="001A1933" w:rsidP="00300A01">
            <w:pPr>
              <w:spacing w:before="0" w:after="0"/>
              <w:rPr>
                <w:b/>
                <w:sz w:val="14"/>
                <w:szCs w:val="14"/>
                <w:lang w:val="fr-BE"/>
              </w:rPr>
            </w:pPr>
          </w:p>
        </w:tc>
        <w:tc>
          <w:tcPr>
            <w:shd w:val="clear" w:color="auto" w:fill="auto"/>
          </w:tcPr>
          <w:p w:rsidR="008C5CFA" w:rsidRPr="001A1933" w:rsidP="00300A01">
            <w:pPr>
              <w:spacing w:before="0" w:after="0"/>
              <w:jc w:val="right"/>
              <w:rPr>
                <w:b/>
                <w:sz w:val="14"/>
                <w:szCs w:val="14"/>
                <w:lang w:val="fr-BE"/>
              </w:rPr>
            </w:pPr>
            <w:r w:rsidRPr="001A1933">
              <w:rPr>
                <w:b/>
                <w:noProof/>
                <w:sz w:val="14"/>
                <w:szCs w:val="14"/>
              </w:rPr>
              <w:t>36.677.529,00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80,00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12.264.087,71</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33,44%</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12.264.087,71</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5.222.909,41</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14,24%</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33</w:t>
            </w:r>
          </w:p>
        </w:tc>
      </w:tr>
      <w:tr w:rsidTr="0047688D">
        <w:tblPrEx>
          <w:tblW w:w="5000" w:type="pct"/>
          <w:tblInd w:w="108" w:type="dxa"/>
          <w:tblLook w:val="04A0"/>
        </w:tblPrEx>
        <w:tc>
          <w:tcPr>
            <w:shd w:val="clear" w:color="auto" w:fill="auto"/>
          </w:tcPr>
          <w:p w:rsidR="008C5CFA" w:rsidRPr="001A1933" w:rsidP="00300A01">
            <w:pPr>
              <w:spacing w:before="0" w:after="0"/>
              <w:rPr>
                <w:b/>
                <w:sz w:val="14"/>
                <w:szCs w:val="14"/>
                <w:lang w:val="fr-BE"/>
              </w:rPr>
            </w:pPr>
            <w:r>
              <w:rPr>
                <w:b/>
                <w:noProof/>
                <w:sz w:val="14"/>
                <w:szCs w:val="14"/>
                <w:lang w:val="fr-BE"/>
              </w:rPr>
              <w:t>Γενικό σύνολο</w:t>
            </w:r>
          </w:p>
        </w:tc>
        <w:tc>
          <w:tcPr>
            <w:shd w:val="clear" w:color="auto" w:fill="auto"/>
          </w:tcPr>
          <w:p w:rsidR="008C5CFA" w:rsidRPr="001A1933" w:rsidP="00300A01">
            <w:pPr>
              <w:spacing w:before="0" w:after="0"/>
              <w:rPr>
                <w:b/>
                <w:sz w:val="14"/>
                <w:szCs w:val="14"/>
                <w:lang w:val="fr-BE"/>
              </w:rPr>
            </w:pPr>
          </w:p>
        </w:tc>
        <w:tc>
          <w:tcPr>
            <w:shd w:val="clear" w:color="auto" w:fill="auto"/>
          </w:tcPr>
          <w:p w:rsidR="008C5CFA" w:rsidRPr="001A1933" w:rsidP="00300A01">
            <w:pPr>
              <w:spacing w:before="0" w:after="0"/>
              <w:rPr>
                <w:b/>
                <w:sz w:val="14"/>
                <w:szCs w:val="14"/>
                <w:lang w:val="fr-BE"/>
              </w:rPr>
            </w:pPr>
          </w:p>
        </w:tc>
        <w:tc>
          <w:tcPr>
            <w:shd w:val="clear" w:color="auto" w:fill="auto"/>
          </w:tcPr>
          <w:p w:rsidR="008C5CFA" w:rsidRPr="001A1933" w:rsidP="00300A01">
            <w:pPr>
              <w:spacing w:before="0" w:after="0"/>
              <w:rPr>
                <w:b/>
                <w:sz w:val="14"/>
                <w:szCs w:val="14"/>
                <w:lang w:val="fr-BE"/>
              </w:rPr>
            </w:pPr>
          </w:p>
        </w:tc>
        <w:tc>
          <w:tcPr>
            <w:shd w:val="clear" w:color="auto" w:fill="auto"/>
          </w:tcPr>
          <w:p w:rsidR="008C5CFA" w:rsidRPr="001A1933" w:rsidP="00300A01">
            <w:pPr>
              <w:spacing w:before="0" w:after="0"/>
              <w:jc w:val="right"/>
              <w:rPr>
                <w:b/>
                <w:sz w:val="14"/>
                <w:szCs w:val="14"/>
                <w:lang w:val="fr-BE"/>
              </w:rPr>
            </w:pPr>
            <w:r w:rsidRPr="001A1933">
              <w:rPr>
                <w:b/>
                <w:noProof/>
                <w:sz w:val="14"/>
                <w:szCs w:val="14"/>
              </w:rPr>
              <w:t>231.808.906,00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80,00</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115.360.421,83</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49,77%</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115.360.421,83</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39.026.146,55</w:t>
            </w:r>
          </w:p>
        </w:tc>
        <w:tc>
          <w:tcPr>
            <w:shd w:val="clear" w:color="auto" w:fill="auto"/>
          </w:tcPr>
          <w:p w:rsidR="008C5CFA" w:rsidRPr="001A1933" w:rsidP="00300A01">
            <w:pPr>
              <w:spacing w:before="0" w:after="0"/>
              <w:jc w:val="right"/>
              <w:rPr>
                <w:b/>
                <w:sz w:val="14"/>
                <w:szCs w:val="14"/>
                <w:lang w:val="fr-BE"/>
              </w:rPr>
            </w:pPr>
            <w:r>
              <w:rPr>
                <w:b/>
                <w:noProof/>
                <w:sz w:val="14"/>
                <w:szCs w:val="14"/>
                <w:lang w:val="fr-BE"/>
              </w:rPr>
              <w:t>16,84%</w:t>
            </w:r>
          </w:p>
        </w:tc>
        <w:tc>
          <w:tcPr>
            <w:shd w:val="clear" w:color="auto" w:fill="auto"/>
          </w:tcPr>
          <w:p w:rsidR="008C5CFA" w:rsidRPr="001A1933" w:rsidP="00300A01">
            <w:pPr>
              <w:spacing w:before="0" w:after="0"/>
              <w:jc w:val="right"/>
              <w:rPr>
                <w:b/>
                <w:sz w:val="14"/>
                <w:szCs w:val="14"/>
                <w:lang w:val="fr-BE"/>
              </w:rPr>
            </w:pPr>
            <w:r w:rsidRPr="001A1933">
              <w:rPr>
                <w:b/>
                <w:noProof/>
                <w:sz w:val="14"/>
                <w:szCs w:val="14"/>
                <w:lang w:val="fr-BE"/>
              </w:rPr>
              <w:t>104</w:t>
            </w:r>
          </w:p>
        </w:tc>
      </w:tr>
    </w:tbl>
    <w:p w:rsidR="008C5CFA" w:rsidP="00300A01">
      <w:pPr>
        <w:spacing w:before="0" w:after="0"/>
        <w:rPr>
          <w:lang w:val="fr-BE"/>
        </w:rPr>
      </w:pPr>
    </w:p>
    <w:p w:rsidR="008C5CFA" w:rsidRPr="008E457C" w:rsidP="00300A01">
      <w:pPr>
        <w:pStyle w:val="Heading2"/>
        <w:numPr>
          <w:ilvl w:val="0"/>
          <w:numId w:val="0"/>
        </w:numPr>
        <w:spacing w:before="0" w:after="0"/>
        <w:rPr>
          <w:lang w:val="fr-BE"/>
        </w:rPr>
      </w:pPr>
      <w:r>
        <w:rPr>
          <w:lang w:val="fr-BE"/>
        </w:rPr>
        <w:br w:type="page"/>
      </w:r>
      <w:bookmarkStart w:id="187" w:name="_Toc256000102"/>
      <w:bookmarkStart w:id="188" w:name="_Toc256000195"/>
      <w:bookmarkStart w:id="189" w:name="_Toc256000279"/>
      <w:r w:rsidRPr="008E457C">
        <w:rPr>
          <w:noProof/>
          <w:lang w:val="fr-BE"/>
        </w:rPr>
        <w:t>Πίνακας 7: Κατανομή των συγκεντρωτικών δημοσιονομικών στοιχείων ανά κατηγορία παρέμβασης για το ΕΤΠΑ, το ΕΚΤ και το Ταμείο Συνοχής [άρθρο 112 παράγραφοι 1 και 2 του κανονισμού (ΕΕ) αριθ. 1303/2013 και άρθρο 5 του κανονισμού (ΕΕ) αριθ. 1304/2013]</w:t>
      </w:r>
      <w:bookmarkEnd w:id="189"/>
      <w:bookmarkEnd w:id="188"/>
      <w:bookmarkEnd w:id="187"/>
    </w:p>
    <w:p w:rsidR="008C5CFA" w:rsidP="00300A01">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55"/>
        <w:gridCol w:w="498"/>
        <w:gridCol w:w="749"/>
        <w:gridCol w:w="764"/>
        <w:gridCol w:w="1002"/>
        <w:gridCol w:w="621"/>
        <w:gridCol w:w="1168"/>
        <w:gridCol w:w="693"/>
        <w:gridCol w:w="856"/>
        <w:gridCol w:w="745"/>
        <w:gridCol w:w="865"/>
        <w:gridCol w:w="1789"/>
        <w:gridCol w:w="1770"/>
        <w:gridCol w:w="1823"/>
        <w:gridCol w:w="76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Ex>
        <w:trPr>
          <w:tblHeader/>
        </w:trPr>
        <w:tc>
          <w:tcPr>
            <w:shd w:val="clear" w:color="auto" w:fill="auto"/>
          </w:tcPr>
          <w:p w:rsidR="008C5CFA" w:rsidRPr="001C6064" w:rsidP="00300A01">
            <w:pPr>
              <w:pStyle w:val="Text1"/>
              <w:spacing w:before="0" w:after="0"/>
              <w:ind w:left="0"/>
              <w:rPr>
                <w:b/>
                <w:sz w:val="12"/>
                <w:szCs w:val="12"/>
              </w:rPr>
            </w:pPr>
            <w:r w:rsidRPr="001C6064">
              <w:rPr>
                <w:b/>
                <w:noProof/>
                <w:sz w:val="12"/>
                <w:szCs w:val="12"/>
              </w:rPr>
              <w:t>Άξονας προτεραιότητας</w:t>
            </w:r>
          </w:p>
        </w:tc>
        <w:tc>
          <w:tcPr>
            <w:gridSpan w:val="2"/>
            <w:shd w:val="clear" w:color="auto" w:fill="auto"/>
          </w:tcPr>
          <w:p w:rsidR="008C5CFA" w:rsidRPr="001C6064" w:rsidP="00300A01">
            <w:pPr>
              <w:pStyle w:val="Text1"/>
              <w:spacing w:before="0" w:after="0"/>
              <w:ind w:left="0"/>
              <w:jc w:val="center"/>
              <w:rPr>
                <w:b/>
                <w:sz w:val="12"/>
                <w:szCs w:val="12"/>
              </w:rPr>
            </w:pPr>
            <w:r>
              <w:rPr>
                <w:b/>
                <w:noProof/>
                <w:sz w:val="12"/>
                <w:szCs w:val="12"/>
              </w:rPr>
              <w:t>Χαρακτηριστικά δαπανών</w:t>
            </w:r>
          </w:p>
        </w:tc>
        <w:tc>
          <w:tcPr>
            <w:gridSpan w:val="8"/>
            <w:shd w:val="clear" w:color="auto" w:fill="auto"/>
          </w:tcPr>
          <w:p w:rsidR="008C5CFA" w:rsidRPr="001C6064" w:rsidP="00300A01">
            <w:pPr>
              <w:pStyle w:val="Text1"/>
              <w:spacing w:before="0" w:after="0"/>
              <w:ind w:left="0"/>
              <w:jc w:val="center"/>
              <w:rPr>
                <w:b/>
                <w:sz w:val="12"/>
                <w:szCs w:val="12"/>
              </w:rPr>
            </w:pPr>
            <w:r w:rsidRPr="001C6064">
              <w:rPr>
                <w:b/>
                <w:noProof/>
                <w:sz w:val="12"/>
                <w:szCs w:val="12"/>
              </w:rPr>
              <w:t>Διαστάσεις κατηγοριοποίησης</w:t>
            </w:r>
          </w:p>
        </w:tc>
        <w:tc>
          <w:tcPr>
            <w:gridSpan w:val="4"/>
            <w:shd w:val="clear" w:color="auto" w:fill="auto"/>
          </w:tcPr>
          <w:p w:rsidR="008C5CFA" w:rsidRPr="001C6064" w:rsidP="00300A01">
            <w:pPr>
              <w:pStyle w:val="Text1"/>
              <w:spacing w:before="0" w:after="0"/>
              <w:ind w:left="0"/>
              <w:jc w:val="center"/>
              <w:rPr>
                <w:b/>
                <w:sz w:val="12"/>
                <w:szCs w:val="12"/>
              </w:rPr>
            </w:pPr>
            <w:r w:rsidRPr="001C6064">
              <w:rPr>
                <w:b/>
                <w:noProof/>
                <w:sz w:val="12"/>
                <w:szCs w:val="12"/>
              </w:rPr>
              <w:t>Δημοσιονομικά στοιχεία</w:t>
            </w:r>
          </w:p>
        </w:tc>
      </w:tr>
      <w:tr w:rsidTr="0047688D">
        <w:tblPrEx>
          <w:tblW w:w="5000" w:type="pct"/>
          <w:tblInd w:w="108" w:type="dxa"/>
          <w:tblCellMar>
            <w:left w:w="57" w:type="dxa"/>
            <w:right w:w="57" w:type="dxa"/>
          </w:tblCellMar>
          <w:tblLook w:val="04A0"/>
        </w:tblPrEx>
        <w:trPr>
          <w:tblHeader/>
        </w:trPr>
        <w:tc>
          <w:tcPr>
            <w:shd w:val="clear" w:color="auto" w:fill="auto"/>
          </w:tcPr>
          <w:p w:rsidR="008C5CFA" w:rsidRPr="001C6064" w:rsidP="00300A01">
            <w:pPr>
              <w:pStyle w:val="Text1"/>
              <w:spacing w:before="0" w:after="0"/>
              <w:ind w:left="0"/>
              <w:jc w:val="center"/>
              <w:rPr>
                <w:b/>
                <w:sz w:val="12"/>
                <w:szCs w:val="12"/>
              </w:rPr>
            </w:pPr>
          </w:p>
        </w:tc>
        <w:tc>
          <w:tcPr>
            <w:shd w:val="clear" w:color="auto" w:fill="auto"/>
          </w:tcPr>
          <w:p w:rsidR="008C5CFA" w:rsidRPr="001C6064" w:rsidP="00300A01">
            <w:pPr>
              <w:pStyle w:val="Text1"/>
              <w:spacing w:before="0" w:after="0"/>
              <w:ind w:left="0"/>
              <w:jc w:val="center"/>
              <w:rPr>
                <w:b/>
                <w:sz w:val="12"/>
                <w:szCs w:val="12"/>
              </w:rPr>
            </w:pPr>
            <w:r w:rsidRPr="001C6064">
              <w:rPr>
                <w:b/>
                <w:noProof/>
                <w:sz w:val="12"/>
                <w:szCs w:val="12"/>
              </w:rPr>
              <w:t>Ταμείο</w:t>
            </w:r>
          </w:p>
        </w:tc>
        <w:tc>
          <w:tcPr>
            <w:shd w:val="clear" w:color="auto" w:fill="auto"/>
          </w:tcPr>
          <w:p w:rsidR="008C5CFA" w:rsidRPr="001C6064" w:rsidP="00300A01">
            <w:pPr>
              <w:pStyle w:val="Text1"/>
              <w:spacing w:before="0" w:after="0"/>
              <w:ind w:left="0"/>
              <w:jc w:val="center"/>
              <w:rPr>
                <w:b/>
                <w:sz w:val="12"/>
                <w:szCs w:val="12"/>
              </w:rPr>
            </w:pPr>
            <w:r w:rsidRPr="001C6064">
              <w:rPr>
                <w:b/>
                <w:noProof/>
                <w:sz w:val="12"/>
                <w:szCs w:val="12"/>
              </w:rPr>
              <w:t>Κατηγορία περιφέρειας</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Τομέας παρέμβασης</w:t>
            </w:r>
          </w:p>
        </w:tc>
        <w:tc>
          <w:tcPr>
            <w:shd w:val="clear" w:color="auto" w:fill="auto"/>
          </w:tcPr>
          <w:p w:rsidR="008C5CFA" w:rsidRPr="003F04E4" w:rsidP="00300A01">
            <w:pPr>
              <w:pStyle w:val="Text1"/>
              <w:spacing w:before="0" w:after="0"/>
              <w:ind w:left="0"/>
              <w:jc w:val="center"/>
              <w:rPr>
                <w:b/>
                <w:sz w:val="12"/>
                <w:szCs w:val="12"/>
                <w:lang w:val="nb-NO"/>
              </w:rPr>
            </w:pPr>
            <w:r w:rsidRPr="003F04E4">
              <w:rPr>
                <w:b/>
                <w:noProof/>
                <w:sz w:val="12"/>
                <w:szCs w:val="12"/>
                <w:lang w:val="nb-NO"/>
              </w:rPr>
              <w:t>Μορφή χρηματοδότησης</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Εδαφική διάσταση</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Μηχανισμός υλοποίησης της εδαφικής διάστασης</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Διάσταση θεματικού στόχου</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Δευτερεύων θεματικός στόχος ΕΚΤ</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Οικονομική διάσταση</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Διάσταση της γεωγραφικής περιοχής</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Συνολικό επιλέξιμο κόστος των πράξεων που επελέγησαν για να λάβουν στήριξη</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Δημόσιο επιλέξιμο κόστος των πράξεων που επελέγησαν για να λάβουν στήριξη</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Συνολικές επιλέξιμες δαπάνες που δήλωσαν οι δικαιούχοι στη διαχειριστική αρχή</w:t>
            </w:r>
          </w:p>
        </w:tc>
        <w:tc>
          <w:tcPr>
            <w:shd w:val="clear" w:color="auto" w:fill="auto"/>
          </w:tcPr>
          <w:p w:rsidR="008C5CFA" w:rsidRPr="001C6064" w:rsidP="00300A01">
            <w:pPr>
              <w:pStyle w:val="Text1"/>
              <w:spacing w:before="0" w:after="0"/>
              <w:ind w:left="0"/>
              <w:jc w:val="center"/>
              <w:rPr>
                <w:b/>
                <w:sz w:val="12"/>
                <w:szCs w:val="12"/>
              </w:rPr>
            </w:pPr>
            <w:r>
              <w:rPr>
                <w:b/>
                <w:noProof/>
                <w:sz w:val="12"/>
                <w:szCs w:val="12"/>
              </w:rPr>
              <w:t>Αριθμός επιλεγμένων πράξεων</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133.336,00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133.336,00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33.334,00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08</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10</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15</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16</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17</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20</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133.333,20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33.333,30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57.144,00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57.144,00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14.286,00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08</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09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10</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15</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16</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17</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20</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23</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001</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03</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57.142,80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14.285,70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1</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058</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2.017.858,00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2.017.858,00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013</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04</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207.879,97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207.879,97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183.847,30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018</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324.900,00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324.900,00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021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10.398.877,14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10.398.877,14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1.954.564,47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8</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021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389.644,00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389.644,00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21.873,60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042</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15</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11.728.894,44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11.728.894,44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7.661.648,88</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087</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3.500.000,00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3.500.000,00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088</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05</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2.259.991,28</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2.259.991,28</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2</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094</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06</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8.494.008,91</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8.494.008,91</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1.804.487,77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9</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3</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034</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5.499.900,00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5.499.900,00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3</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042</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12</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13.987.237,15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13.987.237,15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3.165.081,90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4</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051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10</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14.310.826,41</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14.310.826,41</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3.079.854,74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4</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053</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09</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20</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19.073.504,37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19.073.504,37</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10.123.678,55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4</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055</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09</w:t>
            </w: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5.136.906,45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5.136.906,45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4.301.023,26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109</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4.370.034,74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4.370.034,74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3.735.335,66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110</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06, 06, 06, 06, 06, 06, 06, 06</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972.000,00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972.000,00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19</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401.563,20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401.563,20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191.410,14</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06, 06, 06, 06, 06, 06, 06, 06</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1.001.776,56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1.001.776,56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184.486,16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07, 07, 07, 07, 07, 07, 07, 07</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270.000,00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270.000,00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80.382,40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21</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196.700,00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196.700,00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91.160,18</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06, 06, 06, 06, 06, 06, 06, 06</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1.152.000,00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1.152.000,00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102.400,00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547.424,45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547.424,45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329.802,35</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5</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112</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3.259.591,96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3.259.591,96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464.935,72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6</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121</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486.718,00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486.718,00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151.621,26</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6</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6</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122</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674.188,00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674.188,00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337.813,20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6</w:t>
            </w:r>
          </w:p>
        </w:tc>
        <w:tc>
          <w:tcPr>
            <w:shd w:val="clear" w:color="auto" w:fill="auto"/>
          </w:tcPr>
          <w:p w:rsidR="008C5CFA" w:rsidRPr="009C3005" w:rsidP="00300A01">
            <w:pPr>
              <w:pStyle w:val="Text1"/>
              <w:spacing w:before="0" w:after="0"/>
              <w:ind w:left="0"/>
              <w:rPr>
                <w:sz w:val="12"/>
                <w:szCs w:val="12"/>
              </w:rPr>
            </w:pPr>
            <w:r>
              <w:rPr>
                <w:noProof/>
                <w:sz w:val="12"/>
                <w:szCs w:val="12"/>
              </w:rPr>
              <w:t>ΕΤΠΑ</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123</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605.000,00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605.000,00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17.742,21</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7</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122</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42.996,80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42.996,80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42.996,80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1</w:t>
            </w:r>
          </w:p>
        </w:tc>
      </w:tr>
      <w:tr w:rsidTr="0047688D">
        <w:tblPrEx>
          <w:tblW w:w="5000" w:type="pct"/>
          <w:tblInd w:w="108" w:type="dxa"/>
          <w:tblCellMar>
            <w:left w:w="57" w:type="dxa"/>
            <w:right w:w="57" w:type="dxa"/>
          </w:tblCellMar>
          <w:tblLook w:val="04A0"/>
        </w:tblPrEx>
        <w:tc>
          <w:tcPr>
            <w:shd w:val="clear" w:color="auto" w:fill="auto"/>
          </w:tcPr>
          <w:p w:rsidR="008C5CFA" w:rsidRPr="009C3005" w:rsidP="00300A01">
            <w:pPr>
              <w:pStyle w:val="Text1"/>
              <w:spacing w:before="0" w:after="0"/>
              <w:ind w:left="0"/>
              <w:rPr>
                <w:sz w:val="12"/>
                <w:szCs w:val="12"/>
              </w:rPr>
            </w:pPr>
            <w:r>
              <w:rPr>
                <w:noProof/>
                <w:sz w:val="14"/>
                <w:szCs w:val="14"/>
                <w:lang w:val="fr-BE"/>
              </w:rPr>
              <w:t>7</w:t>
            </w:r>
          </w:p>
        </w:tc>
        <w:tc>
          <w:tcPr>
            <w:shd w:val="clear" w:color="auto" w:fill="auto"/>
          </w:tcPr>
          <w:p w:rsidR="008C5CFA" w:rsidRPr="009C3005" w:rsidP="00300A01">
            <w:pPr>
              <w:pStyle w:val="Text1"/>
              <w:spacing w:before="0" w:after="0"/>
              <w:ind w:left="0"/>
              <w:rPr>
                <w:sz w:val="12"/>
                <w:szCs w:val="12"/>
              </w:rPr>
            </w:pPr>
            <w:r>
              <w:rPr>
                <w:noProof/>
                <w:sz w:val="12"/>
                <w:szCs w:val="12"/>
              </w:rPr>
              <w:t>ΕΚΤ</w:t>
            </w:r>
          </w:p>
        </w:tc>
        <w:tc>
          <w:tcPr>
            <w:shd w:val="clear" w:color="auto" w:fill="auto"/>
          </w:tcPr>
          <w:p w:rsidR="008C5CFA" w:rsidRPr="009C3005" w:rsidP="00300A01">
            <w:pPr>
              <w:pStyle w:val="Text1"/>
              <w:spacing w:before="0" w:after="0"/>
              <w:ind w:left="0"/>
              <w:rPr>
                <w:sz w:val="12"/>
                <w:szCs w:val="12"/>
              </w:rPr>
            </w:pPr>
            <w:r>
              <w:rPr>
                <w:noProof/>
                <w:sz w:val="12"/>
                <w:szCs w:val="12"/>
              </w:rPr>
              <w:t>Μετάβαση</w:t>
            </w:r>
          </w:p>
        </w:tc>
        <w:tc>
          <w:tcPr>
            <w:shd w:val="clear" w:color="auto" w:fill="auto"/>
          </w:tcPr>
          <w:p w:rsidR="008C5CFA" w:rsidRPr="009C3005" w:rsidP="00300A01">
            <w:pPr>
              <w:pStyle w:val="Text1"/>
              <w:spacing w:before="0" w:after="0"/>
              <w:ind w:left="0"/>
              <w:rPr>
                <w:sz w:val="12"/>
                <w:szCs w:val="12"/>
              </w:rPr>
            </w:pPr>
            <w:r>
              <w:rPr>
                <w:noProof/>
                <w:sz w:val="12"/>
                <w:szCs w:val="12"/>
              </w:rPr>
              <w:t>123</w:t>
            </w:r>
          </w:p>
        </w:tc>
        <w:tc>
          <w:tcPr>
            <w:shd w:val="clear" w:color="auto" w:fill="auto"/>
          </w:tcPr>
          <w:p w:rsidR="008C5CFA" w:rsidRPr="009C3005" w:rsidP="00300A01">
            <w:pPr>
              <w:pStyle w:val="Text1"/>
              <w:spacing w:before="0" w:after="0"/>
              <w:ind w:left="0"/>
              <w:rPr>
                <w:sz w:val="12"/>
                <w:szCs w:val="12"/>
              </w:rPr>
            </w:pPr>
            <w:r>
              <w:rPr>
                <w:noProof/>
                <w:sz w:val="12"/>
                <w:szCs w:val="12"/>
              </w:rPr>
              <w:t>01</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r>
              <w:rPr>
                <w:noProof/>
                <w:sz w:val="12"/>
                <w:szCs w:val="12"/>
              </w:rPr>
              <w:t>07</w:t>
            </w:r>
          </w:p>
        </w:tc>
        <w:tc>
          <w:tcPr>
            <w:shd w:val="clear" w:color="auto" w:fill="auto"/>
          </w:tcPr>
          <w:p w:rsidR="008C5CFA" w:rsidRPr="009C3005" w:rsidP="00300A01">
            <w:pPr>
              <w:pStyle w:val="Text1"/>
              <w:spacing w:before="0" w:after="0"/>
              <w:ind w:left="0"/>
              <w:rPr>
                <w:sz w:val="12"/>
                <w:szCs w:val="12"/>
              </w:rPr>
            </w:pPr>
          </w:p>
        </w:tc>
        <w:tc>
          <w:tcPr>
            <w:shd w:val="clear" w:color="auto" w:fill="auto"/>
          </w:tcPr>
          <w:p w:rsidR="008C5CFA" w:rsidRPr="009C3005" w:rsidP="00300A01">
            <w:pPr>
              <w:pStyle w:val="Text1"/>
              <w:spacing w:before="0" w:after="0"/>
              <w:ind w:left="0"/>
              <w:rPr>
                <w:sz w:val="12"/>
                <w:szCs w:val="12"/>
              </w:rPr>
            </w:pPr>
            <w:r>
              <w:rPr>
                <w:noProof/>
                <w:sz w:val="12"/>
                <w:szCs w:val="12"/>
              </w:rPr>
              <w:t>08, 08, 08, 08, 08, 08, 08, 08</w:t>
            </w:r>
            <w:r>
              <w:rPr>
                <w:sz w:val="12"/>
                <w:szCs w:val="12"/>
              </w:rPr>
              <w:t xml:space="preserve"> </w:t>
            </w:r>
          </w:p>
        </w:tc>
        <w:tc>
          <w:tcPr>
            <w:shd w:val="clear" w:color="auto" w:fill="auto"/>
          </w:tcPr>
          <w:p w:rsidR="008C5CFA" w:rsidRPr="009C3005" w:rsidP="00300A01">
            <w:pPr>
              <w:pStyle w:val="Text1"/>
              <w:spacing w:before="0" w:after="0"/>
              <w:ind w:left="0"/>
              <w:rPr>
                <w:sz w:val="12"/>
                <w:szCs w:val="12"/>
              </w:rPr>
            </w:pPr>
            <w:r>
              <w:rPr>
                <w:noProof/>
                <w:sz w:val="12"/>
                <w:szCs w:val="12"/>
              </w:rPr>
              <w:t>24</w:t>
            </w:r>
          </w:p>
        </w:tc>
        <w:tc>
          <w:tcPr>
            <w:shd w:val="clear" w:color="auto" w:fill="auto"/>
          </w:tcPr>
          <w:p w:rsidR="008C5CFA" w:rsidRPr="009C3005" w:rsidP="00300A01">
            <w:pPr>
              <w:pStyle w:val="Text1"/>
              <w:spacing w:before="0" w:after="0"/>
              <w:ind w:left="0"/>
              <w:rPr>
                <w:sz w:val="12"/>
                <w:szCs w:val="12"/>
              </w:rPr>
            </w:pPr>
            <w:r>
              <w:rPr>
                <w:noProof/>
                <w:sz w:val="12"/>
                <w:szCs w:val="12"/>
              </w:rPr>
              <w:t>EL22</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50.000,00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0,00</w:t>
            </w:r>
          </w:p>
        </w:tc>
        <w:tc>
          <w:tcPr>
            <w:shd w:val="clear" w:color="auto" w:fill="auto"/>
          </w:tcPr>
          <w:p w:rsidR="008C5CFA" w:rsidRPr="009C3005" w:rsidP="00300A01">
            <w:pPr>
              <w:pStyle w:val="Text1"/>
              <w:spacing w:before="0" w:after="0"/>
              <w:ind w:left="0"/>
              <w:jc w:val="right"/>
              <w:rPr>
                <w:sz w:val="12"/>
                <w:szCs w:val="12"/>
              </w:rPr>
            </w:pPr>
            <w:r w:rsidRPr="009C3005">
              <w:rPr>
                <w:noProof/>
                <w:sz w:val="12"/>
                <w:szCs w:val="12"/>
              </w:rPr>
              <w:t>2</w:t>
            </w:r>
          </w:p>
        </w:tc>
      </w:tr>
    </w:tbl>
    <w:p w:rsidR="008C5CFA" w:rsidP="00300A01">
      <w:pPr>
        <w:spacing w:before="0" w:after="0"/>
        <w:rPr>
          <w:lang w:val="fr-BE"/>
        </w:rPr>
      </w:pPr>
    </w:p>
    <w:p w:rsidR="008C5CFA" w:rsidP="00300A01">
      <w:pPr>
        <w:pStyle w:val="Heading2"/>
        <w:numPr>
          <w:ilvl w:val="0"/>
          <w:numId w:val="0"/>
        </w:numPr>
        <w:spacing w:before="0" w:after="0"/>
      </w:pPr>
      <w:r>
        <w:rPr>
          <w:lang w:val="fr-BE"/>
        </w:rPr>
        <w:br w:type="page"/>
      </w:r>
      <w:bookmarkStart w:id="190" w:name="_Toc256000011"/>
      <w:bookmarkStart w:id="191" w:name="_Toc256000103"/>
      <w:bookmarkStart w:id="192" w:name="_Toc256000196"/>
      <w:bookmarkStart w:id="193" w:name="_Toc256000280"/>
      <w:r w:rsidRPr="00B36AD0">
        <w:rPr>
          <w:noProof/>
        </w:rPr>
        <w:t>Πίνακας 8: Η χρήση διασταυρούμενης χρηματοδότησης</w:t>
      </w:r>
      <w:bookmarkEnd w:id="193"/>
      <w:bookmarkEnd w:id="192"/>
      <w:bookmarkEnd w:id="191"/>
      <w:bookmarkEnd w:id="190"/>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1879"/>
        <w:gridCol w:w="2852"/>
        <w:gridCol w:w="2336"/>
        <w:gridCol w:w="3638"/>
        <w:gridCol w:w="233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B52842" w:rsidP="00300A01">
            <w:pPr>
              <w:spacing w:before="0" w:after="0"/>
              <w:jc w:val="center"/>
              <w:rPr>
                <w:b/>
              </w:rPr>
            </w:pPr>
            <w:r w:rsidRPr="00B52842">
              <w:rPr>
                <w:b/>
              </w:rPr>
              <w:t>1</w:t>
            </w:r>
          </w:p>
        </w:tc>
        <w:tc>
          <w:tcPr>
            <w:shd w:val="clear" w:color="auto" w:fill="auto"/>
          </w:tcPr>
          <w:p w:rsidR="008C5CFA" w:rsidRPr="00B52842" w:rsidP="00300A01">
            <w:pPr>
              <w:spacing w:before="0" w:after="0"/>
              <w:jc w:val="center"/>
              <w:rPr>
                <w:b/>
              </w:rPr>
            </w:pPr>
            <w:r w:rsidRPr="00B52842">
              <w:rPr>
                <w:b/>
              </w:rPr>
              <w:t>2</w:t>
            </w:r>
          </w:p>
        </w:tc>
        <w:tc>
          <w:tcPr>
            <w:shd w:val="clear" w:color="auto" w:fill="auto"/>
          </w:tcPr>
          <w:p w:rsidR="008C5CFA" w:rsidRPr="00B52842" w:rsidP="00300A01">
            <w:pPr>
              <w:spacing w:before="0" w:after="0"/>
              <w:jc w:val="center"/>
              <w:rPr>
                <w:b/>
              </w:rPr>
            </w:pPr>
            <w:r w:rsidRPr="00B52842">
              <w:rPr>
                <w:b/>
              </w:rPr>
              <w:t>3</w:t>
            </w:r>
          </w:p>
        </w:tc>
        <w:tc>
          <w:tcPr>
            <w:shd w:val="clear" w:color="auto" w:fill="auto"/>
          </w:tcPr>
          <w:p w:rsidR="008C5CFA" w:rsidRPr="00B52842" w:rsidP="00300A01">
            <w:pPr>
              <w:spacing w:before="0" w:after="0"/>
              <w:jc w:val="center"/>
              <w:rPr>
                <w:b/>
              </w:rPr>
            </w:pPr>
            <w:r w:rsidRPr="00B52842">
              <w:rPr>
                <w:b/>
              </w:rPr>
              <w:t>4</w:t>
            </w:r>
          </w:p>
        </w:tc>
        <w:tc>
          <w:tcPr>
            <w:shd w:val="clear" w:color="auto" w:fill="auto"/>
          </w:tcPr>
          <w:p w:rsidR="008C5CFA" w:rsidRPr="00B52842" w:rsidP="00300A01">
            <w:pPr>
              <w:spacing w:before="0" w:after="0"/>
              <w:jc w:val="center"/>
              <w:rPr>
                <w:b/>
              </w:rPr>
            </w:pPr>
            <w:r w:rsidRPr="00B52842">
              <w:rPr>
                <w:b/>
              </w:rPr>
              <w:t>5</w:t>
            </w:r>
          </w:p>
        </w:tc>
        <w:tc>
          <w:tcPr>
            <w:shd w:val="clear" w:color="auto" w:fill="auto"/>
          </w:tcPr>
          <w:p w:rsidR="008C5CFA" w:rsidRPr="00B52842" w:rsidP="00300A01">
            <w:pPr>
              <w:spacing w:before="0" w:after="0"/>
              <w:jc w:val="center"/>
              <w:rPr>
                <w:b/>
              </w:rPr>
            </w:pPr>
            <w:r w:rsidRPr="00B52842">
              <w:rPr>
                <w:b/>
              </w:rPr>
              <w:t>6</w:t>
            </w:r>
          </w:p>
        </w:tc>
      </w:tr>
      <w:tr w:rsidTr="0047688D">
        <w:tblPrEx>
          <w:tblW w:w="5000" w:type="pct"/>
          <w:tblInd w:w="108" w:type="dxa"/>
          <w:tblLook w:val="04A0"/>
        </w:tblPrEx>
        <w:tc>
          <w:tcPr>
            <w:shd w:val="clear" w:color="auto" w:fill="auto"/>
          </w:tcPr>
          <w:p w:rsidR="008C5CFA" w:rsidRPr="00B52842" w:rsidP="00300A01">
            <w:pPr>
              <w:spacing w:before="0" w:after="0"/>
              <w:rPr>
                <w:b/>
              </w:rPr>
            </w:pPr>
            <w:r w:rsidRPr="00B52842">
              <w:rPr>
                <w:b/>
                <w:noProof/>
              </w:rPr>
              <w:t>Χρήση διασταυρούμενης χρηματοδότησης</w:t>
            </w:r>
          </w:p>
        </w:tc>
        <w:tc>
          <w:tcPr>
            <w:shd w:val="clear" w:color="auto" w:fill="auto"/>
          </w:tcPr>
          <w:p w:rsidR="008C5CFA" w:rsidRPr="00B52842" w:rsidP="00300A01">
            <w:pPr>
              <w:spacing w:before="0" w:after="0"/>
              <w:rPr>
                <w:b/>
              </w:rPr>
            </w:pPr>
            <w:r w:rsidRPr="00B52842">
              <w:rPr>
                <w:b/>
                <w:noProof/>
              </w:rPr>
              <w:t>Άξονας προτεραιότητας</w:t>
            </w:r>
          </w:p>
        </w:tc>
        <w:tc>
          <w:tcPr>
            <w:shd w:val="clear" w:color="auto" w:fill="auto"/>
          </w:tcPr>
          <w:p w:rsidR="008C5CFA" w:rsidRPr="00B52842" w:rsidP="00300A01">
            <w:pPr>
              <w:spacing w:before="0" w:after="0"/>
              <w:rPr>
                <w:b/>
              </w:rPr>
            </w:pPr>
            <w:r w:rsidRPr="00B52842">
              <w:rPr>
                <w:b/>
                <w:noProof/>
              </w:rPr>
              <w:t>Ποσό της στήριξης της ΕΕ που προβλέπεται να χρησιμοποιηθεί στο πλαίσιο της διασταυρούμενης χρηματοδότησης βάσει επιλεγμένων πράξεων (σε ευρώ)</w:t>
            </w:r>
          </w:p>
        </w:tc>
        <w:tc>
          <w:tcPr>
            <w:shd w:val="clear" w:color="auto" w:fill="auto"/>
          </w:tcPr>
          <w:p w:rsidR="008C5CFA" w:rsidRPr="00B52842" w:rsidP="00300A01">
            <w:pPr>
              <w:spacing w:before="0" w:after="0"/>
              <w:rPr>
                <w:b/>
              </w:rPr>
            </w:pPr>
            <w:r w:rsidRPr="00B52842">
              <w:rPr>
                <w:b/>
                <w:noProof/>
              </w:rPr>
              <w:t>Ως ποσοστό της στήριξης της ΕΕ για τον άξονα προτεραιότητας (%) (3/στήριξη από την ΕΕ του άξονα προτεραιότητας * 100)</w:t>
            </w:r>
          </w:p>
        </w:tc>
        <w:tc>
          <w:tcPr>
            <w:shd w:val="clear" w:color="auto" w:fill="auto"/>
          </w:tcPr>
          <w:p w:rsidR="008C5CFA" w:rsidRPr="00B52842" w:rsidP="00300A01">
            <w:pPr>
              <w:spacing w:before="0" w:after="0"/>
              <w:rPr>
                <w:b/>
              </w:rPr>
            </w:pPr>
            <w:r w:rsidRPr="00B52842">
              <w:rPr>
                <w:b/>
                <w:noProof/>
              </w:rPr>
              <w:t>Ποσό της στήριξης της ΕΕ που χρησιμοποιείται στο πλαίσιο της διασταυρούμενης χρηματοδότησης βάσει επιλέξιμων δαπανών που δηλώνονται από τον δικαιούχο στη διαχειριστική αρχή (σε ευρώ)</w:t>
            </w:r>
          </w:p>
        </w:tc>
        <w:tc>
          <w:tcPr>
            <w:shd w:val="clear" w:color="auto" w:fill="auto"/>
          </w:tcPr>
          <w:p w:rsidR="008C5CFA" w:rsidRPr="00B52842" w:rsidP="00300A01">
            <w:pPr>
              <w:spacing w:before="0" w:after="0"/>
              <w:rPr>
                <w:b/>
              </w:rPr>
            </w:pPr>
            <w:r w:rsidRPr="00B52842">
              <w:rPr>
                <w:b/>
                <w:noProof/>
              </w:rPr>
              <w:t>Ως ποσοστό της στήριξης της ΕΕ για τον άξονα προτεραιότητας (%) (5/στήριξη από την ΕΕ του άξονα προτεραιότητας * 100)</w:t>
            </w: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ΕΚΤ, που λαμβάνει ωστόσο στήριξη από το ΕΤΠΑ</w:t>
            </w:r>
          </w:p>
        </w:tc>
        <w:tc>
          <w:tcPr>
            <w:shd w:val="clear" w:color="auto" w:fill="auto"/>
          </w:tcPr>
          <w:p w:rsidR="008C5CFA" w:rsidP="00300A01">
            <w:pPr>
              <w:spacing w:before="0" w:after="0"/>
            </w:pPr>
            <w:r>
              <w:rPr>
                <w:noProof/>
              </w:rPr>
              <w:t>1</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ΕΚΤ, που λαμβάνει ωστόσο στήριξη από το ΕΤΠΑ</w:t>
            </w:r>
          </w:p>
        </w:tc>
        <w:tc>
          <w:tcPr>
            <w:shd w:val="clear" w:color="auto" w:fill="auto"/>
          </w:tcPr>
          <w:p w:rsidR="008C5CFA" w:rsidP="00300A01">
            <w:pPr>
              <w:spacing w:before="0" w:after="0"/>
            </w:pPr>
            <w:r>
              <w:rPr>
                <w:noProof/>
              </w:rPr>
              <w:t>2</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ΕΚΤ, που λαμβάνει ωστόσο στήριξη από το ΕΤΠΑ</w:t>
            </w:r>
          </w:p>
        </w:tc>
        <w:tc>
          <w:tcPr>
            <w:shd w:val="clear" w:color="auto" w:fill="auto"/>
          </w:tcPr>
          <w:p w:rsidR="008C5CFA" w:rsidP="00300A01">
            <w:pPr>
              <w:spacing w:before="0" w:after="0"/>
            </w:pPr>
            <w:r>
              <w:rPr>
                <w:noProof/>
              </w:rPr>
              <w:t>3</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ΕΚΤ, που λαμβάνει ωστόσο στήριξη από το ΕΤΠΑ</w:t>
            </w:r>
          </w:p>
        </w:tc>
        <w:tc>
          <w:tcPr>
            <w:shd w:val="clear" w:color="auto" w:fill="auto"/>
          </w:tcPr>
          <w:p w:rsidR="008C5CFA" w:rsidP="00300A01">
            <w:pPr>
              <w:spacing w:before="0" w:after="0"/>
            </w:pPr>
            <w:r>
              <w:rPr>
                <w:noProof/>
              </w:rPr>
              <w:t>4</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ΕΤΠΑ, που λαμβάνει ωστόσο στήριξη από το ΕΚΤ</w:t>
            </w:r>
          </w:p>
        </w:tc>
        <w:tc>
          <w:tcPr>
            <w:shd w:val="clear" w:color="auto" w:fill="auto"/>
          </w:tcPr>
          <w:p w:rsidR="008C5CFA" w:rsidP="00300A01">
            <w:pPr>
              <w:spacing w:before="0" w:after="0"/>
            </w:pPr>
            <w:r>
              <w:rPr>
                <w:noProof/>
              </w:rPr>
              <w:t>5</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ΕΚΤ, που λαμβάνει ωστόσο στήριξη από το ΕΤΠΑ</w:t>
            </w:r>
          </w:p>
        </w:tc>
        <w:tc>
          <w:tcPr>
            <w:shd w:val="clear" w:color="auto" w:fill="auto"/>
          </w:tcPr>
          <w:p w:rsidR="008C5CFA" w:rsidP="00300A01">
            <w:pPr>
              <w:spacing w:before="0" w:after="0"/>
            </w:pPr>
            <w:r>
              <w:rPr>
                <w:noProof/>
              </w:rPr>
              <w:t>6</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rPr>
                <w:noProof/>
              </w:rPr>
              <w:t>Επιλέξιμο κόστος προς στήριξη στο πλαίσιο του ΕΤΠΑ, που λαμβάνει ωστόσο στήριξη από το ΕΚΤ</w:t>
            </w:r>
          </w:p>
        </w:tc>
        <w:tc>
          <w:tcPr>
            <w:shd w:val="clear" w:color="auto" w:fill="auto"/>
          </w:tcPr>
          <w:p w:rsidR="008C5CFA" w:rsidP="00300A01">
            <w:pPr>
              <w:spacing w:before="0" w:after="0"/>
            </w:pPr>
            <w:r>
              <w:rPr>
                <w:noProof/>
              </w:rPr>
              <w:t>7</w:t>
            </w: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c>
          <w:tcPr>
            <w:shd w:val="clear" w:color="auto" w:fill="auto"/>
          </w:tcPr>
          <w:p w:rsidR="008C5CFA" w:rsidP="00300A01">
            <w:pPr>
              <w:spacing w:before="0" w:after="0"/>
              <w:jc w:val="right"/>
            </w:pPr>
            <w:r>
              <w:rPr>
                <w:noProof/>
              </w:rPr>
              <w:t>0,00</w:t>
            </w:r>
          </w:p>
        </w:tc>
        <w:tc>
          <w:tcPr>
            <w:shd w:val="clear" w:color="auto" w:fill="auto"/>
          </w:tcPr>
          <w:p w:rsidR="008C5CFA" w:rsidP="00300A01">
            <w:pPr>
              <w:spacing w:before="0" w:after="0"/>
              <w:jc w:val="right"/>
            </w:pPr>
          </w:p>
        </w:tc>
      </w:tr>
    </w:tbl>
    <w:p w:rsidR="008C5CFA" w:rsidP="00300A01">
      <w:pPr>
        <w:spacing w:before="0" w:after="0"/>
        <w:rPr>
          <w:lang w:val="fr-BE"/>
        </w:rPr>
      </w:pPr>
    </w:p>
    <w:p w:rsidR="00C902C0" w:rsidP="00C902C0">
      <w:pPr>
        <w:pStyle w:val="Heading2"/>
        <w:numPr>
          <w:ilvl w:val="0"/>
          <w:numId w:val="0"/>
        </w:numPr>
        <w:spacing w:before="0" w:after="0"/>
        <w:rPr>
          <w:lang w:val="fr-BE"/>
        </w:rPr>
      </w:pPr>
      <w:r w:rsidR="008C5CFA">
        <w:rPr>
          <w:lang w:val="fr-BE"/>
        </w:rPr>
        <w:br w:type="page"/>
      </w:r>
      <w:r w:rsidR="00EA7BCC">
        <w:rPr>
          <w:lang w:val="fr-BE"/>
        </w:rPr>
        <w:t xml:space="preserve"> </w:t>
      </w:r>
      <w:bookmarkStart w:id="194" w:name="_Toc256000197"/>
      <w:bookmarkStart w:id="195" w:name="_Toc256000281"/>
      <w:r>
        <w:rPr>
          <w:noProof/>
          <w:lang w:val="fr-BE"/>
        </w:rPr>
        <w:t>Πίνακας 9: Κόστος πράξεων που υλοποιούνται εκτός της περιοχής του προγράμματος (του ΕΤΠΑ και του Ταμείου Συνοχής στο πλαίσιο του στόχου «Επενδύσεις στην ανάπτυξη και την απασχόληση»)</w:t>
      </w:r>
      <w:bookmarkEnd w:id="195"/>
      <w:bookmarkEnd w:id="194"/>
    </w:p>
    <w:p w:rsidR="00C902C0" w:rsidP="00C902C0">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3710"/>
        <w:gridCol w:w="2663"/>
        <w:gridCol w:w="4150"/>
        <w:gridCol w:w="2663"/>
      </w:tblGrid>
      <w:tr w:rsidTr="003C0F3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C902C0" w:rsidRPr="00B52842" w:rsidP="003C0F39">
            <w:pPr>
              <w:spacing w:before="0" w:after="0"/>
              <w:jc w:val="center"/>
              <w:rPr>
                <w:b/>
                <w:lang w:val="fr-BE"/>
              </w:rPr>
            </w:pPr>
            <w:r w:rsidRPr="00B52842">
              <w:rPr>
                <w:b/>
                <w:lang w:val="fr-BE"/>
              </w:rPr>
              <w:t>1</w:t>
            </w:r>
          </w:p>
        </w:tc>
        <w:tc>
          <w:tcPr>
            <w:shd w:val="clear" w:color="auto" w:fill="auto"/>
          </w:tcPr>
          <w:p w:rsidR="00C902C0" w:rsidRPr="00B52842" w:rsidP="003C0F39">
            <w:pPr>
              <w:spacing w:before="0" w:after="0"/>
              <w:jc w:val="center"/>
              <w:rPr>
                <w:b/>
                <w:lang w:val="fr-BE"/>
              </w:rPr>
            </w:pPr>
            <w:r w:rsidRPr="00B52842">
              <w:rPr>
                <w:b/>
                <w:lang w:val="fr-BE"/>
              </w:rPr>
              <w:t>2</w:t>
            </w:r>
          </w:p>
        </w:tc>
        <w:tc>
          <w:tcPr>
            <w:shd w:val="clear" w:color="auto" w:fill="auto"/>
          </w:tcPr>
          <w:p w:rsidR="00C902C0" w:rsidRPr="00B52842" w:rsidP="003C0F39">
            <w:pPr>
              <w:spacing w:before="0" w:after="0"/>
              <w:jc w:val="center"/>
              <w:rPr>
                <w:b/>
                <w:lang w:val="fr-BE"/>
              </w:rPr>
            </w:pPr>
            <w:r w:rsidRPr="00B52842">
              <w:rPr>
                <w:b/>
                <w:lang w:val="fr-BE"/>
              </w:rPr>
              <w:t>3</w:t>
            </w:r>
          </w:p>
        </w:tc>
        <w:tc>
          <w:tcPr>
            <w:shd w:val="clear" w:color="auto" w:fill="auto"/>
          </w:tcPr>
          <w:p w:rsidR="00C902C0" w:rsidRPr="00B52842" w:rsidP="003C0F39">
            <w:pPr>
              <w:spacing w:before="0" w:after="0"/>
              <w:jc w:val="center"/>
              <w:rPr>
                <w:b/>
                <w:lang w:val="fr-BE"/>
              </w:rPr>
            </w:pPr>
            <w:r w:rsidRPr="00B52842">
              <w:rPr>
                <w:b/>
                <w:lang w:val="fr-BE"/>
              </w:rPr>
              <w:t>4</w:t>
            </w:r>
          </w:p>
        </w:tc>
        <w:tc>
          <w:tcPr>
            <w:shd w:val="clear" w:color="auto" w:fill="auto"/>
          </w:tcPr>
          <w:p w:rsidR="00C902C0" w:rsidRPr="00B52842" w:rsidP="003C0F39">
            <w:pPr>
              <w:spacing w:before="0" w:after="0"/>
              <w:jc w:val="center"/>
              <w:rPr>
                <w:b/>
                <w:lang w:val="fr-BE"/>
              </w:rPr>
            </w:pPr>
            <w:r w:rsidRPr="00B52842">
              <w:rPr>
                <w:b/>
                <w:lang w:val="fr-BE"/>
              </w:rPr>
              <w:t>5</w:t>
            </w:r>
          </w:p>
        </w:tc>
      </w:tr>
      <w:tr w:rsidTr="003C0F39">
        <w:tblPrEx>
          <w:tblW w:w="5000" w:type="pct"/>
          <w:tblInd w:w="108" w:type="dxa"/>
          <w:tblLook w:val="04A0"/>
        </w:tblPrEx>
        <w:tc>
          <w:tcPr>
            <w:shd w:val="clear" w:color="auto" w:fill="auto"/>
          </w:tcPr>
          <w:p w:rsidR="00C902C0" w:rsidRPr="00B52842" w:rsidP="003C0F39">
            <w:pPr>
              <w:spacing w:before="0" w:after="0"/>
              <w:rPr>
                <w:b/>
                <w:lang w:val="fr-BE"/>
              </w:rPr>
            </w:pPr>
            <w:r w:rsidRPr="00B52842">
              <w:rPr>
                <w:b/>
                <w:noProof/>
                <w:lang w:val="fr-BE"/>
              </w:rPr>
              <w:t>Άξονας προτεραιότητας</w:t>
            </w:r>
          </w:p>
        </w:tc>
        <w:tc>
          <w:tcPr>
            <w:shd w:val="clear" w:color="auto" w:fill="auto"/>
          </w:tcPr>
          <w:p w:rsidR="00C902C0" w:rsidRPr="00B52842" w:rsidP="003C0F39">
            <w:pPr>
              <w:spacing w:before="0" w:after="0"/>
              <w:rPr>
                <w:b/>
                <w:lang w:val="fr-BE"/>
              </w:rPr>
            </w:pPr>
            <w:r w:rsidRPr="00B52842">
              <w:rPr>
                <w:b/>
                <w:noProof/>
                <w:lang w:val="fr-BE"/>
              </w:rPr>
              <w:t>Ποσό της στήριξης της ΕΕ που προβλέπεται να χρησιμοποιηθεί για πράξεις οι οποίες υλοποιούνται εκτός της περιοχής του προγράμματος βάσει επιλεγμένων πράξεων (σε ευρώ)</w:t>
            </w:r>
          </w:p>
        </w:tc>
        <w:tc>
          <w:tcPr>
            <w:shd w:val="clear" w:color="auto" w:fill="auto"/>
          </w:tcPr>
          <w:p w:rsidR="00C902C0" w:rsidRPr="00B52842" w:rsidP="003C0F39">
            <w:pPr>
              <w:spacing w:before="0" w:after="0"/>
              <w:rPr>
                <w:b/>
                <w:lang w:val="fr-BE"/>
              </w:rPr>
            </w:pPr>
            <w:r w:rsidRPr="00B52842">
              <w:rPr>
                <w:b/>
                <w:noProof/>
                <w:lang w:val="fr-BE"/>
              </w:rPr>
              <w:t>Ως ποσοστό της στήριξης της ΕΕ για τον άξονα προτεραιότητας (%) (2/στήριξη από την ΕΕ του άξονα προτεραιότητας * 100)</w:t>
            </w:r>
          </w:p>
        </w:tc>
        <w:tc>
          <w:tcPr>
            <w:shd w:val="clear" w:color="auto" w:fill="auto"/>
          </w:tcPr>
          <w:p w:rsidR="00C902C0" w:rsidRPr="00B52842" w:rsidP="003C0F39">
            <w:pPr>
              <w:spacing w:before="0" w:after="0"/>
              <w:rPr>
                <w:b/>
                <w:lang w:val="fr-BE"/>
              </w:rPr>
            </w:pPr>
            <w:r w:rsidRPr="00B52842">
              <w:rPr>
                <w:b/>
                <w:noProof/>
                <w:lang w:val="fr-BE"/>
              </w:rPr>
              <w:t>Ποσό της στήριξης της ΕΕ σε πράξεις οι οποίες υλοποιούνται εκτός της περιοχής του προγράμματος βάσει επιλέξιμων δαπανών που δηλώνονται από τον δικαιούχο στη διαχειριστική αρχή (σε ευρώ)</w:t>
            </w:r>
          </w:p>
        </w:tc>
        <w:tc>
          <w:tcPr>
            <w:shd w:val="clear" w:color="auto" w:fill="auto"/>
          </w:tcPr>
          <w:p w:rsidR="00C902C0" w:rsidRPr="00B52842" w:rsidP="003C0F39">
            <w:pPr>
              <w:spacing w:before="0" w:after="0"/>
              <w:rPr>
                <w:b/>
                <w:lang w:val="fr-BE"/>
              </w:rPr>
            </w:pPr>
            <w:r w:rsidRPr="00B52842">
              <w:rPr>
                <w:b/>
                <w:noProof/>
                <w:lang w:val="fr-BE"/>
              </w:rPr>
              <w:t>Ως ποσοστό της στήριξης της ΕΕ για τον άξονα προτεραιότητας (%) (4/στήριξη από την ΕΕ του άξονα προτεραιότητας * 100)</w:t>
            </w:r>
          </w:p>
        </w:tc>
      </w:tr>
      <w:tr w:rsidTr="003C0F39">
        <w:tblPrEx>
          <w:tblW w:w="5000" w:type="pct"/>
          <w:tblInd w:w="108" w:type="dxa"/>
          <w:tblLook w:val="04A0"/>
        </w:tblPrEx>
        <w:tc>
          <w:tcPr>
            <w:shd w:val="clear" w:color="auto" w:fill="auto"/>
          </w:tcPr>
          <w:p w:rsidR="00C902C0" w:rsidRPr="00B52842" w:rsidP="003C0F39">
            <w:pPr>
              <w:spacing w:before="0" w:after="0"/>
              <w:rPr>
                <w:lang w:val="fr-BE"/>
              </w:rPr>
            </w:pPr>
            <w:r w:rsidRPr="00B52842">
              <w:rPr>
                <w:noProof/>
                <w:lang w:val="fr-BE"/>
              </w:rPr>
              <w:t>1</w:t>
            </w: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r>
      <w:tr w:rsidTr="003C0F39">
        <w:tblPrEx>
          <w:tblW w:w="5000" w:type="pct"/>
          <w:tblInd w:w="108" w:type="dxa"/>
          <w:tblLook w:val="04A0"/>
        </w:tblPrEx>
        <w:tc>
          <w:tcPr>
            <w:shd w:val="clear" w:color="auto" w:fill="auto"/>
          </w:tcPr>
          <w:p w:rsidR="00C902C0" w:rsidRPr="00B52842" w:rsidP="003C0F39">
            <w:pPr>
              <w:spacing w:before="0" w:after="0"/>
              <w:rPr>
                <w:lang w:val="fr-BE"/>
              </w:rPr>
            </w:pPr>
            <w:r w:rsidRPr="00B52842">
              <w:rPr>
                <w:noProof/>
                <w:lang w:val="fr-BE"/>
              </w:rPr>
              <w:t>2</w:t>
            </w: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r>
      <w:tr w:rsidTr="003C0F39">
        <w:tblPrEx>
          <w:tblW w:w="5000" w:type="pct"/>
          <w:tblInd w:w="108" w:type="dxa"/>
          <w:tblLook w:val="04A0"/>
        </w:tblPrEx>
        <w:tc>
          <w:tcPr>
            <w:shd w:val="clear" w:color="auto" w:fill="auto"/>
          </w:tcPr>
          <w:p w:rsidR="00C902C0" w:rsidRPr="00B52842" w:rsidP="003C0F39">
            <w:pPr>
              <w:spacing w:before="0" w:after="0"/>
              <w:rPr>
                <w:lang w:val="fr-BE"/>
              </w:rPr>
            </w:pPr>
            <w:r w:rsidRPr="00B52842">
              <w:rPr>
                <w:noProof/>
                <w:lang w:val="fr-BE"/>
              </w:rPr>
              <w:t>3</w:t>
            </w: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r>
      <w:tr w:rsidTr="003C0F39">
        <w:tblPrEx>
          <w:tblW w:w="5000" w:type="pct"/>
          <w:tblInd w:w="108" w:type="dxa"/>
          <w:tblLook w:val="04A0"/>
        </w:tblPrEx>
        <w:tc>
          <w:tcPr>
            <w:shd w:val="clear" w:color="auto" w:fill="auto"/>
          </w:tcPr>
          <w:p w:rsidR="00C902C0" w:rsidRPr="00B52842" w:rsidP="003C0F39">
            <w:pPr>
              <w:spacing w:before="0" w:after="0"/>
              <w:rPr>
                <w:lang w:val="fr-BE"/>
              </w:rPr>
            </w:pPr>
            <w:r w:rsidRPr="00B52842">
              <w:rPr>
                <w:noProof/>
                <w:lang w:val="fr-BE"/>
              </w:rPr>
              <w:t>4</w:t>
            </w: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r>
      <w:tr w:rsidTr="003C0F39">
        <w:tblPrEx>
          <w:tblW w:w="5000" w:type="pct"/>
          <w:tblInd w:w="108" w:type="dxa"/>
          <w:tblLook w:val="04A0"/>
        </w:tblPrEx>
        <w:tc>
          <w:tcPr>
            <w:shd w:val="clear" w:color="auto" w:fill="auto"/>
          </w:tcPr>
          <w:p w:rsidR="00C902C0" w:rsidRPr="00B52842" w:rsidP="003C0F39">
            <w:pPr>
              <w:spacing w:before="0" w:after="0"/>
              <w:rPr>
                <w:lang w:val="fr-BE"/>
              </w:rPr>
            </w:pPr>
            <w:r w:rsidRPr="00B52842">
              <w:rPr>
                <w:noProof/>
                <w:lang w:val="fr-BE"/>
              </w:rPr>
              <w:t>6</w:t>
            </w: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c>
          <w:tcPr>
            <w:shd w:val="clear" w:color="auto" w:fill="auto"/>
          </w:tcPr>
          <w:p w:rsidR="00C902C0" w:rsidRPr="00B52842" w:rsidP="003C0F39">
            <w:pPr>
              <w:spacing w:before="0" w:after="0"/>
              <w:jc w:val="right"/>
              <w:rPr>
                <w:lang w:val="fr-BE"/>
              </w:rPr>
            </w:pPr>
            <w:r w:rsidRPr="00B52842">
              <w:rPr>
                <w:noProof/>
                <w:lang w:val="fr-BE"/>
              </w:rPr>
              <w:t>0,00</w:t>
            </w:r>
          </w:p>
        </w:tc>
        <w:tc>
          <w:tcPr>
            <w:shd w:val="clear" w:color="auto" w:fill="auto"/>
          </w:tcPr>
          <w:p w:rsidR="00C902C0" w:rsidRPr="00B52842" w:rsidP="003C0F39">
            <w:pPr>
              <w:spacing w:before="0" w:after="0"/>
              <w:jc w:val="right"/>
              <w:rPr>
                <w:lang w:val="fr-BE"/>
              </w:rPr>
            </w:pPr>
          </w:p>
        </w:tc>
      </w:tr>
    </w:tbl>
    <w:p w:rsidR="00C902C0" w:rsidP="00C902C0">
      <w:pPr>
        <w:spacing w:before="0" w:after="0"/>
        <w:rPr>
          <w:lang w:val="fr-BE"/>
        </w:rPr>
      </w:pPr>
    </w:p>
    <w:p w:rsidR="008C5CFA" w:rsidP="00300A01">
      <w:pPr>
        <w:pStyle w:val="Heading2"/>
        <w:numPr>
          <w:ilvl w:val="0"/>
          <w:numId w:val="0"/>
        </w:numPr>
        <w:spacing w:before="0" w:after="0"/>
        <w:rPr>
          <w:lang w:val="fr-BE"/>
        </w:rPr>
      </w:pPr>
      <w:r w:rsidR="00C902C0">
        <w:rPr>
          <w:lang w:val="fr-BE"/>
        </w:rPr>
        <w:br w:type="page"/>
      </w:r>
      <w:bookmarkStart w:id="196" w:name="_Toc256000013"/>
      <w:bookmarkStart w:id="197" w:name="_Toc256000105"/>
      <w:bookmarkStart w:id="198" w:name="_Toc256000198"/>
      <w:bookmarkStart w:id="199" w:name="_Toc256000282"/>
      <w:r w:rsidRPr="00802EB5">
        <w:rPr>
          <w:noProof/>
          <w:lang w:val="fr-BE"/>
        </w:rPr>
        <w:t>Πίνακας 10: Δαπάνες που πραγματοποιήθηκαν εκτός της Ένωσης (ΕΚΤ)</w:t>
      </w:r>
      <w:bookmarkEnd w:id="199"/>
      <w:bookmarkEnd w:id="198"/>
      <w:bookmarkEnd w:id="197"/>
      <w:bookmarkEnd w:id="196"/>
    </w:p>
    <w:p w:rsidR="00DF0D6A" w:rsidRPr="00802EB5" w:rsidP="00300A01">
      <w:pPr>
        <w:spacing w:before="0" w:after="0"/>
        <w:rPr>
          <w:lang w:val="fr-BE"/>
        </w:rPr>
      </w:pPr>
    </w:p>
    <w:tbl>
      <w:tblPr>
        <w:tblStyle w:val="TableNormal"/>
        <w:tblW w:w="5000"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5337"/>
        <w:gridCol w:w="1937"/>
        <w:gridCol w:w="5293"/>
      </w:tblGrid>
      <w:tr w:rsidTr="0047688D">
        <w:tblPrEx>
          <w:tblW w:w="5000"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3D4F6D" w:rsidP="00300A01">
            <w:pPr>
              <w:spacing w:before="0" w:after="0"/>
              <w:jc w:val="center"/>
              <w:rPr>
                <w:lang w:val="fr-BE"/>
              </w:rPr>
            </w:pPr>
            <w:r w:rsidRPr="003D4F6D">
              <w:rPr>
                <w:noProof/>
                <w:lang w:val="fr-BE"/>
              </w:rPr>
              <w:t>Το ποσό των δαπανών που προβλέπεται να πραγματοποιηθούν εκτός της Ένωσης στο πλαίσιο των θεματικών στόχων 8 και 10 βάσει επιλεγμένων πράξεων (σε ευρώ)</w:t>
            </w:r>
          </w:p>
        </w:tc>
        <w:tc>
          <w:tcPr>
            <w:shd w:val="clear" w:color="auto" w:fill="auto"/>
          </w:tcPr>
          <w:p w:rsidR="008C5CFA" w:rsidRPr="003D4F6D" w:rsidP="00300A01">
            <w:pPr>
              <w:spacing w:before="0" w:after="0"/>
              <w:jc w:val="center"/>
              <w:rPr>
                <w:lang w:val="fr-BE"/>
              </w:rPr>
            </w:pPr>
            <w:r w:rsidRPr="003D4F6D">
              <w:rPr>
                <w:noProof/>
                <w:lang w:val="fr-BE"/>
              </w:rPr>
              <w:t>Μερίδιο της συνολικής χρηματοδότησης (ενωσιακή και εθνική συνεισφορά) στο πρόγραμμα του ΕΚΤ ή στο χρηματοδοτούμενο από το ΕΚΤ μέρος ενός πολυταμειακού προγράμματος(%) [1/συνολική χρηματοδότηση (ενωσιακή και εθνική συνεισφορά) στο πρόγραμμα του ΕΚΤ ή στο χρηματοδοτούμενο από το ΕΚΤ μέρος ενός πολυταμειακού προγράμματος*100]</w:t>
            </w:r>
          </w:p>
        </w:tc>
        <w:tc>
          <w:tcPr>
            <w:shd w:val="clear" w:color="auto" w:fill="auto"/>
          </w:tcPr>
          <w:p w:rsidR="008C5CFA" w:rsidRPr="003D4F6D" w:rsidP="00300A01">
            <w:pPr>
              <w:spacing w:before="0" w:after="0"/>
              <w:jc w:val="center"/>
              <w:rPr>
                <w:lang w:val="fr-BE"/>
              </w:rPr>
            </w:pPr>
            <w:r w:rsidRPr="003D4F6D">
              <w:rPr>
                <w:noProof/>
                <w:lang w:val="fr-BE"/>
              </w:rPr>
              <w:t>Επιλέξιμη δαπάνη που πραγματοποιείται εκτός της Ένωσης και δηλώνεται από τον δικαιούχο στη διαχειριστική αρχή (σε ευρώ)</w:t>
            </w:r>
          </w:p>
        </w:tc>
        <w:tc>
          <w:tcPr>
            <w:shd w:val="clear" w:color="auto" w:fill="auto"/>
          </w:tcPr>
          <w:p w:rsidR="008C5CFA" w:rsidRPr="003D4F6D" w:rsidP="00300A01">
            <w:pPr>
              <w:spacing w:before="0" w:after="0"/>
              <w:jc w:val="center"/>
              <w:rPr>
                <w:lang w:val="fr-BE"/>
              </w:rPr>
            </w:pPr>
            <w:r w:rsidRPr="003D4F6D">
              <w:rPr>
                <w:noProof/>
                <w:lang w:val="fr-BE"/>
              </w:rPr>
              <w:t>Μερίδιο της συνολικής χρηματοδότησης (ενωσιακή και εθνική συνεισφορά) στο πρόγραμμα του ΕΚΤ ή στο χρηματοδοτούμενο από το ΕΚΤ μέρος ενός πολυταμειακού προγράμματος(%) [3/συνολική χρηματοδότηση (ενωσιακή και εθνική συνεισφορά) στο πρόγραμμα του ΕΚΤ ή στο χρηματοδοτούμενο από το ΕΚΤ μέρος ενός πολυταμειακού προγράμματος*100]</w:t>
            </w:r>
          </w:p>
        </w:tc>
      </w:tr>
      <w:tr w:rsidTr="0047688D">
        <w:tblPrEx>
          <w:tblW w:w="5000" w:type="pct"/>
          <w:tblInd w:w="164" w:type="dxa"/>
          <w:tblLook w:val="04A0"/>
        </w:tblPrEx>
        <w:tc>
          <w:tcPr>
            <w:shd w:val="clear" w:color="auto" w:fill="auto"/>
          </w:tcPr>
          <w:p w:rsidR="008C5CFA" w:rsidRPr="003D4F6D" w:rsidP="00300A01">
            <w:pPr>
              <w:spacing w:before="0" w:after="0"/>
              <w:jc w:val="right"/>
              <w:rPr>
                <w:lang w:val="fr-BE"/>
              </w:rPr>
            </w:pPr>
            <w:r w:rsidRPr="003D4F6D">
              <w:rPr>
                <w:noProof/>
                <w:lang w:val="fr-BE"/>
              </w:rPr>
              <w:t>0,00</w:t>
            </w:r>
          </w:p>
        </w:tc>
        <w:tc>
          <w:tcPr>
            <w:shd w:val="clear" w:color="auto" w:fill="auto"/>
          </w:tcPr>
          <w:p w:rsidR="008C5CFA" w:rsidRPr="003D4F6D" w:rsidP="00300A01">
            <w:pPr>
              <w:spacing w:before="0" w:after="0"/>
              <w:jc w:val="right"/>
              <w:rPr>
                <w:lang w:val="fr-BE"/>
              </w:rPr>
            </w:pPr>
          </w:p>
        </w:tc>
        <w:tc>
          <w:tcPr>
            <w:shd w:val="clear" w:color="auto" w:fill="auto"/>
          </w:tcPr>
          <w:p w:rsidR="008C5CFA" w:rsidRPr="003D4F6D" w:rsidP="00300A01">
            <w:pPr>
              <w:spacing w:before="0" w:after="0"/>
              <w:jc w:val="right"/>
              <w:rPr>
                <w:lang w:val="fr-BE"/>
              </w:rPr>
            </w:pPr>
            <w:r w:rsidRPr="003D4F6D">
              <w:rPr>
                <w:noProof/>
                <w:lang w:val="fr-BE"/>
              </w:rPr>
              <w:t>0,00</w:t>
            </w:r>
          </w:p>
        </w:tc>
        <w:tc>
          <w:tcPr>
            <w:shd w:val="clear" w:color="auto" w:fill="auto"/>
          </w:tcPr>
          <w:p w:rsidR="008C5CFA" w:rsidRPr="003D4F6D" w:rsidP="00300A01">
            <w:pPr>
              <w:spacing w:before="0" w:after="0"/>
              <w:jc w:val="right"/>
              <w:rPr>
                <w:lang w:val="fr-BE"/>
              </w:rPr>
            </w:pPr>
          </w:p>
        </w:tc>
      </w:tr>
    </w:tbl>
    <w:p w:rsidR="008C5CFA" w:rsidP="00300A01">
      <w:pPr>
        <w:spacing w:before="0" w:after="0"/>
        <w:rPr>
          <w:lang w:val="fr-BE"/>
        </w:rPr>
      </w:pPr>
    </w:p>
    <w:p w:rsidR="008C5CFA" w:rsidP="00300A01">
      <w:pPr>
        <w:spacing w:before="0" w:after="0"/>
        <w:rPr>
          <w:lang w:val="fr-BE"/>
        </w:rPr>
        <w:sectPr w:rsidSect="0047688D">
          <w:headerReference w:type="default" r:id="rId9"/>
          <w:footerReference w:type="default" r:id="rId10"/>
          <w:headerReference w:type="first" r:id="rId11"/>
          <w:footerReference w:type="first" r:id="rId12"/>
          <w:pgSz w:w="16838" w:h="11906" w:orient="landscape"/>
          <w:pgMar w:top="567" w:right="510" w:bottom="284" w:left="1134" w:header="284" w:footer="284" w:gutter="0"/>
          <w:cols w:space="708"/>
          <w:docGrid w:linePitch="360"/>
        </w:sectPr>
      </w:pPr>
    </w:p>
    <w:p w:rsidR="008C5CFA" w:rsidP="00300A01">
      <w:pPr>
        <w:pStyle w:val="Heading1"/>
        <w:numPr>
          <w:ilvl w:val="0"/>
          <w:numId w:val="33"/>
        </w:numPr>
        <w:tabs>
          <w:tab w:val="num" w:pos="0"/>
          <w:tab w:val="clear" w:pos="992"/>
        </w:tabs>
        <w:spacing w:before="0" w:after="0"/>
        <w:ind w:left="0" w:firstLine="0"/>
        <w:jc w:val="left"/>
      </w:pPr>
      <w:r>
        <w:t xml:space="preserve"> </w:t>
      </w:r>
      <w:bookmarkStart w:id="200" w:name="_Toc256000014"/>
      <w:bookmarkStart w:id="201" w:name="_Toc256000106"/>
      <w:bookmarkStart w:id="202" w:name="_Toc256000199"/>
      <w:bookmarkStart w:id="203" w:name="_Toc256000283"/>
      <w:r>
        <w:rPr>
          <w:noProof/>
        </w:rPr>
        <w:t>ΣΥΝΘΕΣΗ ΤΩΝ ΑΞΙΟΛΟΓΗΣΕΩΝ</w:t>
      </w:r>
      <w:bookmarkEnd w:id="203"/>
      <w:bookmarkEnd w:id="202"/>
      <w:bookmarkEnd w:id="201"/>
      <w:bookmarkEnd w:id="200"/>
      <w:bookmarkStart w:id="204" w:name="_Toc516049779"/>
      <w:bookmarkEnd w:id="204"/>
    </w:p>
    <w:p w:rsidR="008C5CFA" w:rsidP="00300A01">
      <w:pPr>
        <w:pStyle w:val="Text1"/>
        <w:spacing w:before="0" w:after="0"/>
        <w:ind w:left="0"/>
        <w:rPr>
          <w:lang w:val="fr-BE"/>
        </w:rPr>
      </w:pPr>
    </w:p>
    <w:p w:rsidR="008C5CFA" w:rsidP="00300A01">
      <w:pPr>
        <w:pStyle w:val="Text1"/>
        <w:spacing w:before="0" w:after="0"/>
        <w:ind w:left="0"/>
        <w:rPr>
          <w:lang w:val="fr-BE"/>
        </w:rPr>
      </w:pPr>
      <w:r>
        <w:rPr>
          <w:noProof/>
          <w:lang w:val="fr-BE"/>
        </w:rPr>
        <w:t>Σύνθεση των συμπερασμάτων όλων των αξιολογήσεων του προγράμματος που κατέστησαν διαθέσιμα κατά τη διάρκεια του προηγούμενου οικονομικού έτους, με αναφορά της ονομασίας και της περιόδου αναφοράς των εκθέσεων αξιολόγησης που χρησιμοποιήθηκαν.</w:t>
      </w:r>
    </w:p>
    <w:p w:rsidR="008C5CFA" w:rsidP="00300A01">
      <w:pPr>
        <w:pStyle w:val="Text1"/>
        <w:spacing w:before="0" w:after="0"/>
        <w:ind w:left="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Στην διάρκεια του 2017 δεν υποβλήθηκαν Εκθέσεις Αξιολογήσεων που να έχουν εκπονηθεί στο πλαίσιο του ΠΕΠ Ιονίων Νήσων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Όσον αφορά στην αξιολόγηση των Δράσεων Εναρμόνισης Οικογενειακής και Επαγγελματικής Ζωής, η οποία συμπεριλαμβάνεται στο Σχέδιο Αξιολόγησης του ΠΕΠ, αυτή προκηρύχθηκε και κατακυρώθηκε εντός του 2017, ενώ αναμένεται να ολοκληρωθεί τον Ιούλιο 2018.</w:t>
            </w:r>
          </w:p>
          <w:p w:rsidR="008C5CFA" w:rsidRPr="003D4F6D" w:rsidP="00300A01">
            <w:pPr>
              <w:pStyle w:val="Text1"/>
              <w:spacing w:before="0" w:after="0"/>
              <w:ind w:left="0"/>
              <w:rPr>
                <w:lang w:val="fr-BE"/>
              </w:rPr>
            </w:pPr>
          </w:p>
        </w:tc>
      </w:tr>
    </w:tbl>
    <w:p w:rsidR="00913BF5" w:rsidRPr="00913BF5" w:rsidP="004E54FE">
      <w:pPr>
        <w:spacing w:before="0" w:after="0"/>
        <w:jc w:val="left"/>
        <w:rPr>
          <w:b/>
          <w:lang w:val="fr-BE"/>
        </w:rPr>
      </w:pPr>
    </w:p>
    <w:p w:rsidR="008C5CFA" w:rsidRPr="00780472" w:rsidP="00300A01">
      <w:pPr>
        <w:pStyle w:val="Heading1"/>
        <w:numPr>
          <w:ilvl w:val="0"/>
          <w:numId w:val="34"/>
        </w:numPr>
        <w:tabs>
          <w:tab w:val="num" w:pos="142"/>
          <w:tab w:val="clear" w:pos="992"/>
        </w:tabs>
        <w:spacing w:before="0" w:after="0"/>
        <w:ind w:left="0" w:firstLine="0"/>
        <w:jc w:val="left"/>
      </w:pPr>
      <w:r w:rsidRPr="00780472">
        <w:br w:type="page"/>
      </w:r>
      <w:bookmarkStart w:id="205" w:name="_Toc256000015"/>
      <w:bookmarkStart w:id="206" w:name="_Toc256000107"/>
      <w:bookmarkStart w:id="207" w:name="_Toc256000200"/>
      <w:bookmarkStart w:id="208" w:name="_Toc256000284"/>
      <w:r w:rsidRPr="00780472">
        <w:rPr>
          <w:noProof/>
        </w:rPr>
        <w:t>ΖΗΤΗΜΑΤΑ ΠΟΥ ΕΠΗΡΕΑΖΟΥΝ ΤΙΣ ΕΠΙΔΟΣΕΙΣ ΤΟΥ ΠΡΟΓΡΑΜΜΑΤΟΣ ΚΑΙ ΜΕΤΡΑ ΠΟΥ ΛΑΜΒΑΝΟΝΤΑΙ [άρθρο 50 παράγραφος 2 του κανονισμού (ΕΕ) αριθ. 1303/2013]</w:t>
      </w:r>
      <w:bookmarkEnd w:id="208"/>
      <w:bookmarkEnd w:id="207"/>
      <w:bookmarkEnd w:id="206"/>
      <w:bookmarkEnd w:id="205"/>
    </w:p>
    <w:p w:rsidR="008C5CFA" w:rsidP="00300A01">
      <w:pPr>
        <w:pStyle w:val="Text1"/>
        <w:spacing w:before="0" w:after="0"/>
        <w:ind w:left="0"/>
        <w:rPr>
          <w:lang w:val="fr-BE"/>
        </w:rPr>
      </w:pPr>
    </w:p>
    <w:p w:rsidR="008C5CFA" w:rsidRPr="000C0BA9" w:rsidP="0094129D">
      <w:pPr>
        <w:spacing w:before="0" w:after="0"/>
        <w:rPr>
          <w:lang w:val="fr-BE"/>
        </w:rPr>
      </w:pPr>
      <w:r w:rsidRPr="000C0BA9">
        <w:rPr>
          <w:noProof/>
          <w:lang w:val="fr-BE"/>
        </w:rPr>
        <w:t>α) Ζητήματα που επηρεάζουν τις επιδόσεις του προγράμματος και τα μέτρα που λαμβάνονται</w:t>
      </w:r>
    </w:p>
    <w:p w:rsidR="008C5CFA" w:rsidP="0094129D">
      <w:pPr>
        <w:spacing w:before="0" w:after="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1.Αιρεσιμότητες – αυτοδεσμεύσεις</w:t>
            </w:r>
            <w:r>
              <w:rPr>
                <w:rFonts w:ascii="Times New Roman" w:eastAsia="Times New Roman" w:hAnsi="Times New Roman" w:cs="Times New Roman"/>
              </w:rPr>
              <w:t>: η μη έγκαιρη ολοκλήρωση των αιρεσιμοτήτων και αυτοδεσμεύσεων, καθώς και λοιπών προϋποθέσεων που αφορούν στην επιλογή των πράξεων επιβαρύνουν με καθυστερήσεις την υλοποίηση.</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Στο τέλος του 2017 δεν είχαν απομείνει  εκκρεμότητες που σχετίζονται με αιρεσιμότητες οι οποίες  επηρεάζουν άμεσα την πορεία υλοποίησης του ΠΕΠ.</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Στο τέλος του 2017, εκκρεμότητες που σχετίζονται με αυτοδεσμεύσεις, που επηρεάζουν ενδεχομένως την πορεία υλοποίησης του ΠΕΠ, είναι οι κάτωθι:</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Χαρτογράφηση αναγκών και υποδομών υγείας: </w:t>
            </w:r>
            <w:r>
              <w:rPr>
                <w:rFonts w:ascii="Times New Roman" w:eastAsia="Times New Roman" w:hAnsi="Times New Roman" w:cs="Times New Roman"/>
              </w:rPr>
              <w:t>ήδη από τη φάση εκπόνησης του ΠΕΠ (2014) είχε πραγματοποιηθεί χαρτογράφηση αναγκών με την ευθύνη του Υπουργείου Υγείας. Με βάση τη γενική αυτή χαρτογράφιση  έχουν πραγματοποιηθεί οι εντάξεις έργων «phasing», «μεταφερόμενων» κλπ έργων. Προς το τέλος της Προγραμματικής Περιόδου 2014-2020 θα είναι σκόπιμη η επικαιροποίηση της χαρτογράφισης (με τις μεταβολές που θα έχουν επέλθει) στο δημόσιο σύστημα υγείας.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Εντός του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Ολοκληρώθηκε η Χαρτογράφηση αναγκών και υποδομών εκπαίδευσης</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Εγκρίθηκε από το Περιφερειακό Συμβούλιο Ιονίων Νήσων (12/2017) η «Μελέτη αναγκών αγοράς εργασίας Π.Ι.Ν.»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2.Εξειδίκευση Δράσεων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Από την 1η συνεδρίαση της Επιτροπής Παρακολούθησης (06/2015) έως 12/2017, η Επ.Πα. έχει εγκρίνει συνολικά  την εξειδίκευση δράσεων (καθώς και τη μεθοδολογία - κριτήρια αξιολόγησης πράξεων) που αντιστοιχούν στο  94,9% της δημόσιας δαπάνης του Προγράμματος, δηλαδή τα 220,0 από τα 231,8 εκατ.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Ειδικότερα, έχουν εξειδικευτεί στο σύνολό τους οι Άξονες Προτεραιότητας: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3: Ενίσχυση των υποδομών μεταφορών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4: Ενίσχυση υποδομών εκπαίδευσης, υγείας και πρόνοιας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6: Τεχνική Βοήθεια ΕΤΠΑ</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7: Τεχνική Βοήθεια ΕΚΤ,</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ενώ έχουν εξειδικευτεί μερικώς οι Άξονες Προτεραιότητας: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1: Ενίσχυση της περιφερειακής ανταγωνιστικότητας με ανάπτυξη της επιχειρηματικότητας, της καινοτομίας &amp; των ΤΠΕ (ποσοστό εξειδίκευσης 95,2%)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2: Προστασία του Περιβάλλοντος και Αειφόρος Ανάπτυξη (ποσοστό εξειδίκευσης 99,2%)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 5: Κοινωνική ένταξη, ανάπτυξη του ανθρώπινου δυναμικού και καταπολέμηση της φτώχειας &amp; των διακρίσεων (ποσοστό εξειδίκευσης 72,5%)</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Υστέρηση παρατηρείται στην εξειδίκευση και υλοποίηση πολιτικών/δράσεων του Α.Π. -5- η οποία σχετίζεται με τον εθνικό σχεδιασμό/συντονισμό της υλοποίησης επιμέρους πολιτικών (κοινωνική οικονομία,  δράσεις για ΡΟΜΑ κλπ)</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3.Έκδοση Προσκλήσεων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Ως συνέχεια της εξειδίκευσης των δράσεων του ΠΕΠ, η έκδοση Προσκλήσεων  αποτελεί την αφετηρία της ουσιαστικής ενεργοποίησης του Προγράμματος.</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Με βάση τον προγραμματισμό έκδοσης Προσκλήσεων που έλαβε χώρα κατά την 2η συνεδρίαση της ΕπΠα (11/2016), σχεδιάστηκε να εκδοθούν από τις αρχές του 2017,  6 Προσκλήσεις συνολικής Δημόσιας Δαπάνης 41.0 εκατ.€ για «νέα έργα».</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Τελικά, εντός του 2017 εκδόθηκαν 13 νέες Προσκλήσεις συνολικού προϋπολογισμού Δ.Δ. 55.101.627,00 €, ήτοι το 29,0% του συνόλου του π/υ των Προσκλήσεων (Δ.Δ.),χωρίς παρόλα αυτά να εξαντληθεί ο προγραμματισμός (για π.χ. οι προσκλήσεις για δομή καινοτομίας, παρατηρητήριο κοινωνικής ένταξης, σύγχρονος πολιτισμός μετατέθηκαν για το 2018).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Όμως η συσσώρευση μεγάλου αριθμού Προσκλήσεων έχει οδηγήσει σε καθυστερήσεις όσον αφορά στην αξιολόγηση πράξεων, δημιουργώντας διαχειριστικό πρόβλημα στην ΕΔΑ (Μονάδα Α), το οποίο και θα πρέπει να αντιμετωπιστεί κατάλληλα. Παρά τη σημαντική τεχνική υποστήριξη που προσφέρθηκε από την ΜΟΔ ΑΕ, όσον αφορά στην αξιολόγηση πράξεων, το πρόβλημα παραμένει.</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4. Δικαιούχοι Πράξεων – ΕΦΔ:</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Από την εμπειρία των έως σήμερα αξιολογήσεων των αιτήσεων χρηματοδότησης που υποβάλουν οι δυνητικοί Δικαιούχοι, παρατηρείται σημαντική υστέρηση όσον αφορά στην ωριμότητα και πληρότητα των φακέλων. Σημαντικό στοιχείο αποτελεί  η ενίσχυση των βασικών δυνητικών Δικαιούχων δράσεων του ΠΕΠ. Θα πρέπει λοιπόν (εκτός των άλλων) να επισπευσθεί η ολοκλήρωση της εκπόνησης ενός Σχεδίου Υποστήριξης Τελικών Δικαιούχων.</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Επιπρόσθετα θα πρέπει να ολοκληρωθεί η διαδικασία για την προκήρυξη επιλογής Ενδιάμεσου Φορέα για πράξεις Κρατικών Ενισχύσεων (έχουν γίνει προπαρασκευαστικές ενέργειες, απαιτείται νομοθετική ρύθμιση) Η επιλογή ΕΦΔ επηρεάζει κυρίως τον Α.Π. -1- και εν μέρει τον Α.Π. -5-.</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5.Κανονιστικό πλαίσιο και Πλαίσιο Διαχείρισης:</w:t>
            </w:r>
            <w:r>
              <w:rPr>
                <w:rFonts w:ascii="Times New Roman" w:eastAsia="Times New Roman" w:hAnsi="Times New Roman" w:cs="Times New Roman"/>
              </w:rPr>
              <w:t xml:space="preserve"> πολυπλοκότητα δημιουργούν οι αυξημένες απαιτήσεις και τα νέα θέματα που αναδεικνύονται συνεχώς και τα οποία καλούνται να αντιμετωπίσουν τόσο οι Δικαιούχοι, όσο και η Διαχειριστική Αρχή. Προς τούτο πραγματοποιούνται τακτικά ενημερωτικές συναντήσεις με τα αρμόδια Υπουργεία και με Δικαιούχους, εκδίδονται οδηγοί εφαρμογής κλπ βοηθήματα</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6.Συντονισμός Στρατηγικών:</w:t>
            </w:r>
            <w:r>
              <w:rPr>
                <w:rFonts w:ascii="Times New Roman" w:eastAsia="Times New Roman" w:hAnsi="Times New Roman" w:cs="Times New Roman"/>
              </w:rPr>
              <w:t xml:space="preserve"> το ΠΕΠ εμπλέκεται σε αρκετές Στρατηγικές (RIS,ΠΕΣΚΕ,AIRS,Αγροτικά κλπ), μερικές από τις οποίες αποτελούν δεσμευτικό πλαίσιο, προσθέτουν ενέργειες/προαπαιτούμενα και γενικά εντείνουν την πολυπλοκότητα. Οι δικτυώσεις που λειτουργούν κυρίως σε εθνικό επίπεδο δεν επαρκούν. Οι αυτοδιοικητικές αρχές (κυρίως η Περιφερειακή) θα πρέπει να επιδιώξουν λόγω αρμοδιότητας, αμεσότερη εμπλοκή, σύμφωνα και με προβλέψεις του ΠΕΠ. Το πρόβλημα αφορά κυρίως τους Α.Π. -1- και -5-. Η μελλοντική δημιουργία της Δομής για την προώθηση της Καινοτομίας και του Περιφερειακού Παρατηρητηρίου Κοινωνικής Ένταξης αναμένεται να συμβάλλουν στον αναγκαίο συντονισμό, παρακολούθηση, αξιολόγηση των στρατηγικών αυτών.</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7.Λοιπά:</w:t>
            </w:r>
            <w:r>
              <w:rPr>
                <w:rFonts w:ascii="Times New Roman" w:eastAsia="Times New Roman" w:hAnsi="Times New Roman" w:cs="Times New Roman"/>
              </w:rPr>
              <w:t xml:space="preserve"> Στον άξονα 3 του ΠΕΠ, προβλέπεται εκτός των άλλων η υλοποίηση του οδικού έργου "Αεροδρόμιο Κέρκυρας-3Γεφύρια-Βρυώνη" , που δεσμεύει σημαντικό μέρος των πόρων του Α.Π. Κατόπιν διαβούλευσης με τον δυνητικό Δικαιούχο (Π.Ι.Ν.) προετοιμάζεται σχέδιο δράσης για την τεχνική υποστήριξη του δικαιούχου όσον αφορά στην πλήρη και έγκαιρη ωρίμανση του παραπάνου έργου.</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8.Αναθεώρηση ΠΕΠ:</w:t>
            </w:r>
            <w:r>
              <w:rPr>
                <w:rFonts w:ascii="Times New Roman" w:eastAsia="Times New Roman" w:hAnsi="Times New Roman" w:cs="Times New Roman"/>
              </w:rPr>
              <w:t xml:space="preserve"> στο πλαίσιο της προβλεπόμενης αναθεώρησης του ΠΕΠ Ι.Ν. 2014-2020 εντός του 2018, πρόκειται να αντιμετωπιστούν μεθοδολογικά κ. ά προβλήματα που έχουν εντοπιστεί και επιρρεάζουν την πορεία υλοποίησης του ΠΕΠ (δείκτες, στοχοθεσία, επικαιροποίηση δράσεων, μεταφορά πόρων κλπ)</w:t>
            </w:r>
          </w:p>
          <w:p w:rsidR="008C5CFA" w:rsidRPr="00716FAF" w:rsidP="0094129D">
            <w:pPr>
              <w:spacing w:before="0" w:after="0"/>
              <w:rPr>
                <w:lang w:val="fr-BE"/>
              </w:rPr>
            </w:pPr>
          </w:p>
        </w:tc>
      </w:tr>
    </w:tbl>
    <w:p w:rsidR="008C5CFA" w:rsidP="0094129D">
      <w:pPr>
        <w:spacing w:before="0" w:after="0"/>
        <w:rPr>
          <w:lang w:val="fr-BE"/>
        </w:rPr>
      </w:pPr>
    </w:p>
    <w:p w:rsidR="008C5CFA" w:rsidRPr="000C0BA9" w:rsidP="0094129D">
      <w:pPr>
        <w:spacing w:before="0" w:after="0"/>
        <w:rPr>
          <w:lang w:val="fr-BE"/>
        </w:rPr>
      </w:pPr>
      <w:r>
        <w:rPr>
          <w:lang w:val="fr-BE"/>
        </w:rPr>
        <w:br w:type="page"/>
      </w:r>
      <w:r w:rsidRPr="000C0BA9">
        <w:rPr>
          <w:noProof/>
          <w:lang w:val="fr-BE"/>
        </w:rPr>
        <w:t>β) Αξιολόγηση του κατά πόσον η πρόοδος που σημειώθηκε όσον αφορά την επίτευξη των στόχων επαρκεί για τη διασφάλιση της υλοποίησής τους, με επισήμανση τυχόν διορθωτικών μέτρων που έχουν ληφθεί ή προβλέπεται να ληφθούν, κατά περίπτωση.</w:t>
      </w:r>
    </w:p>
    <w:p w:rsidR="008C5CFA" w:rsidP="00300A01">
      <w:pPr>
        <w:pStyle w:val="Text1"/>
        <w:spacing w:before="0" w:after="0"/>
        <w:ind w:left="0"/>
        <w:rPr>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716FAF" w:rsidP="00300A01">
            <w:pPr>
              <w:pStyle w:val="Text1"/>
              <w:spacing w:before="0" w:after="0"/>
              <w:ind w:left="0"/>
              <w:rPr>
                <w:lang w:val="fr-BE"/>
              </w:rPr>
            </w:pPr>
          </w:p>
        </w:tc>
      </w:tr>
    </w:tbl>
    <w:p w:rsidR="008C5CFA" w:rsidP="00300A01">
      <w:pPr>
        <w:pStyle w:val="Text1"/>
        <w:spacing w:before="0" w:after="0"/>
        <w:ind w:left="0"/>
        <w:rPr>
          <w:lang w:val="fr-BE"/>
        </w:rPr>
      </w:pPr>
    </w:p>
    <w:p w:rsidR="008C5CFA" w:rsidP="00300A01">
      <w:pPr>
        <w:pStyle w:val="Heading1"/>
        <w:numPr>
          <w:ilvl w:val="0"/>
          <w:numId w:val="33"/>
        </w:numPr>
        <w:tabs>
          <w:tab w:val="num" w:pos="0"/>
          <w:tab w:val="clear" w:pos="992"/>
        </w:tabs>
        <w:spacing w:before="0" w:after="0"/>
        <w:ind w:left="0" w:firstLine="0"/>
        <w:jc w:val="left"/>
      </w:pPr>
      <w:r>
        <w:br w:type="page"/>
      </w:r>
      <w:bookmarkStart w:id="209" w:name="_Toc256000016"/>
      <w:bookmarkStart w:id="210" w:name="_Toc256000108"/>
      <w:bookmarkStart w:id="211" w:name="_Toc256000201"/>
      <w:bookmarkStart w:id="212" w:name="_Toc256000285"/>
      <w:r>
        <w:rPr>
          <w:noProof/>
        </w:rPr>
        <w:t>ΣΥΝΟΨΗ ΓΙΑ ΤΟΥΣ ΠΟΛΙΤΕΣ</w:t>
      </w:r>
      <w:bookmarkEnd w:id="212"/>
      <w:bookmarkEnd w:id="211"/>
      <w:bookmarkEnd w:id="210"/>
      <w:bookmarkEnd w:id="209"/>
    </w:p>
    <w:p w:rsidR="008C5CFA" w:rsidP="00300A01">
      <w:pPr>
        <w:pStyle w:val="Text1"/>
        <w:spacing w:before="0" w:after="0"/>
        <w:ind w:left="0"/>
        <w:rPr>
          <w:lang w:val="fr-BE"/>
        </w:rPr>
      </w:pPr>
    </w:p>
    <w:p w:rsidR="008C5CFA" w:rsidRPr="00651D0D" w:rsidP="00300A01">
      <w:pPr>
        <w:pStyle w:val="Text1"/>
        <w:spacing w:before="0" w:after="0"/>
        <w:ind w:left="0"/>
      </w:pPr>
      <w:r w:rsidRPr="00651D0D">
        <w:rPr>
          <w:noProof/>
        </w:rPr>
        <w:t>Δημοσιοποιείται σύνοψη του περιεχομένου των ετήσιων και των τελικών εκθέσεων υλοποίησης για τους πολίτες και αναφορτώνεται σε χωριστό αρχείο με τη μορφή παραρτήματος της ετήσιας και της τελικής έκθεσης υλοποίησης.</w:t>
      </w:r>
    </w:p>
    <w:p w:rsidR="008C5CFA" w:rsidRPr="00651D0D" w:rsidP="00300A01">
      <w:pPr>
        <w:pStyle w:val="Text1"/>
        <w:spacing w:before="0" w:after="0"/>
        <w:ind w:left="0"/>
      </w:pPr>
    </w:p>
    <w:p w:rsidR="008C5CFA" w:rsidRPr="00651D0D" w:rsidP="00300A01">
      <w:pPr>
        <w:pStyle w:val="Text1"/>
        <w:spacing w:before="0" w:after="0"/>
        <w:ind w:left="0"/>
      </w:pPr>
      <w:r w:rsidRPr="00651D0D">
        <w:rPr>
          <w:noProof/>
        </w:rPr>
        <w:t>Μπορείτε να αναφορτώσετε/βρείτε τη σύνοψη για τους πολίτες στην επιλογή Γενικά &gt; Έγγραφα στην εφαρμογή SFC2014</w:t>
      </w:r>
    </w:p>
    <w:p w:rsidR="008C5CFA" w:rsidP="00300A01">
      <w:pPr>
        <w:pStyle w:val="Heading1"/>
        <w:numPr>
          <w:ilvl w:val="0"/>
          <w:numId w:val="33"/>
        </w:numPr>
        <w:tabs>
          <w:tab w:val="num" w:pos="0"/>
          <w:tab w:val="clear" w:pos="992"/>
        </w:tabs>
        <w:spacing w:before="0" w:after="0"/>
        <w:ind w:left="0" w:firstLine="0"/>
        <w:jc w:val="left"/>
      </w:pPr>
      <w:r w:rsidRPr="00651D0D">
        <w:br w:type="page"/>
      </w:r>
      <w:bookmarkStart w:id="213" w:name="_Toc256000017"/>
      <w:bookmarkStart w:id="214" w:name="_Toc256000109"/>
      <w:bookmarkStart w:id="215" w:name="_Toc256000202"/>
      <w:bookmarkStart w:id="216" w:name="_Toc256000286"/>
      <w:r>
        <w:rPr>
          <w:noProof/>
        </w:rPr>
        <w:t>EΚΘΕΣΗ ΓΙΑ ΤΗΝ ΥΛΟΠΟIΗΣΗ ΤΩΝ ΧΡΗΜΑΤΟΔΟΤΙΚΩΝ ΜEΣΩΝ</w:t>
      </w:r>
      <w:bookmarkEnd w:id="216"/>
      <w:bookmarkEnd w:id="215"/>
      <w:bookmarkEnd w:id="214"/>
      <w:bookmarkEnd w:id="213"/>
    </w:p>
    <w:p w:rsidR="008C5CFA" w:rsidP="00300A01">
      <w:pPr>
        <w:spacing w:before="0" w:after="0"/>
      </w:pPr>
    </w:p>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2"/>
        <w:gridCol w:w="308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gridSpan w:val="2"/>
            <w:shd w:val="clear" w:color="auto" w:fill="auto"/>
          </w:tcPr>
          <w:p w:rsidR="008C5CFA" w:rsidP="00300A01">
            <w:pPr>
              <w:spacing w:before="0" w:after="0"/>
            </w:pPr>
            <w:bookmarkStart w:id="217" w:name="bkmrkVerMer1"/>
            <w:bookmarkEnd w:id="217"/>
            <w:r>
              <w:rPr>
                <w:b/>
              </w:rPr>
              <w:t>I. Ταυτότητα του προγράμματος και του άξονα ή του μέτρου προτεραιότητας από το οποίο παρέχεται η στήριξη των ΕΔΕΤ [άρθρο 46 παράγραφος 2 στοιχείο α) του κανονισμού (ΕΕ) αριθ. 1303/2013]</w:t>
            </w:r>
          </w:p>
        </w:tc>
      </w:tr>
      <w:tr w:rsidTr="0047688D">
        <w:tblPrEx>
          <w:tblW w:w="5000" w:type="pct"/>
          <w:tblInd w:w="108" w:type="dxa"/>
          <w:tblLook w:val="04A0"/>
        </w:tblPrEx>
        <w:tc>
          <w:tcPr>
            <w:gridSpan w:val="2"/>
            <w:shd w:val="clear" w:color="auto" w:fill="auto"/>
          </w:tcPr>
          <w:p w:rsidR="008C5CFA" w:rsidP="00300A01">
            <w:pPr>
              <w:spacing w:before="0" w:after="0"/>
            </w:pPr>
            <w:r>
              <w:rPr>
                <w:b/>
              </w:rPr>
              <w:t>1. Άξονες ή μέτρα προτεραιότητας που στηρίζουν το χρηματοπιστωτικό μέσο, συμπεριλαμβανομένου του ταμείου χαρτοφυλακίου, στο πλαίσιο του προγράμματος των ΕΔΕΤ.</w:t>
            </w:r>
          </w:p>
        </w:tc>
      </w:tr>
      <w:tr w:rsidTr="0047688D">
        <w:tblPrEx>
          <w:tblW w:w="5000" w:type="pct"/>
          <w:tblInd w:w="108" w:type="dxa"/>
          <w:tblLook w:val="04A0"/>
        </w:tblPrEx>
        <w:tc>
          <w:tcPr>
            <w:shd w:val="clear" w:color="auto" w:fill="auto"/>
          </w:tcPr>
          <w:p w:rsidR="008C5CFA" w:rsidP="00300A01">
            <w:pPr>
              <w:spacing w:before="0" w:after="0"/>
            </w:pPr>
            <w:r>
              <w:t xml:space="preserve">1.1. Άξονας προτεραιότητας που στηρίζει το χρηματοπιστωτικό μέσο στο πλαίσιο του προγράμματος των ΕΔΕΤ </w:t>
            </w:r>
          </w:p>
        </w:tc>
        <w:tc>
          <w:tcPr>
            <w:shd w:val="clear" w:color="auto" w:fill="auto"/>
          </w:tcPr>
          <w:p w:rsidR="008C5CFA" w:rsidP="00300A01">
            <w:pPr>
              <w:spacing w:before="0" w:after="0"/>
              <w:jc w:val="left"/>
            </w:pPr>
            <w:r>
              <w:t>1 - Ενίσχυση της περιφερειακής ανταγωνιστικότητας με ανάπτυξη της επιχειρηματικότητας, της καινοτομίας &amp; των ΤΠΕ</w:t>
            </w:r>
          </w:p>
        </w:tc>
      </w:tr>
      <w:tr w:rsidTr="0047688D">
        <w:tblPrEx>
          <w:tblW w:w="5000" w:type="pct"/>
          <w:tblInd w:w="108" w:type="dxa"/>
          <w:tblLook w:val="04A0"/>
        </w:tblPrEx>
        <w:tc>
          <w:tcPr>
            <w:shd w:val="clear" w:color="auto" w:fill="auto"/>
          </w:tcPr>
          <w:p w:rsidR="008C5CFA" w:rsidP="00300A01">
            <w:pPr>
              <w:spacing w:before="0" w:after="0"/>
            </w:pPr>
            <w:r>
              <w:t>2. Ονομασία του/των ΕΔΕΤ που στηρίζει/-ουν το μέσο χρηματοοικονομικής τεχνικής βάσει του άξονα ή του μέτρου προτεραιότητας</w:t>
            </w:r>
          </w:p>
        </w:tc>
        <w:tc>
          <w:tcPr>
            <w:shd w:val="clear" w:color="auto" w:fill="auto"/>
          </w:tcPr>
          <w:p w:rsidR="008C5CFA" w:rsidP="00300A01">
            <w:pPr>
              <w:spacing w:before="0" w:after="0"/>
              <w:jc w:val="left"/>
            </w:pPr>
            <w:r>
              <w:t>ΕΤΠΑ</w:t>
            </w:r>
          </w:p>
        </w:tc>
      </w:tr>
      <w:tr w:rsidTr="0047688D">
        <w:tblPrEx>
          <w:tblW w:w="5000" w:type="pct"/>
          <w:tblInd w:w="108" w:type="dxa"/>
          <w:tblLook w:val="04A0"/>
        </w:tblPrEx>
        <w:tc>
          <w:tcPr>
            <w:shd w:val="clear" w:color="auto" w:fill="auto"/>
          </w:tcPr>
          <w:p w:rsidR="008C5CFA" w:rsidP="00300A01">
            <w:pPr>
              <w:spacing w:before="0" w:after="0"/>
            </w:pPr>
            <w:r>
              <w:rPr>
                <w:b/>
                <w:i/>
              </w:rPr>
              <w:t>3. Θεματικός/-οί στόχος/-οι που αναφέρεται/-ονται στο άρθρο 9 πρώτο εδάφιο του κανονισμού (ΕΕ) αριθ. 1303/2013, ο/οι οποίος/-οι στηρίζεται/-ονται από το μέσο χρηματοοικονομικής τεχνικής</w:t>
            </w:r>
          </w:p>
        </w:tc>
        <w:tc>
          <w:tcPr>
            <w:shd w:val="clear" w:color="auto" w:fill="auto"/>
          </w:tcPr>
          <w:p w:rsidR="008C5CFA" w:rsidP="00300A01">
            <w:pPr>
              <w:spacing w:before="0" w:after="0"/>
              <w:jc w:val="left"/>
            </w:pPr>
            <w:r>
              <w:rPr>
                <w:b/>
                <w:i/>
              </w:rPr>
              <w:t>03 - Βελτίωση της ανταγωνιστικότητας των μικρομεσαίων επιχειρήσεων και του γεωργικού τομέα (για το ΕΓΤΑΑ) και του τομέα της αλιείας και της υδατοκαλλιέργειας (για το ΕΤΘΑ)</w:t>
            </w:r>
          </w:p>
        </w:tc>
      </w:tr>
      <w:tr w:rsidTr="0047688D">
        <w:tblPrEx>
          <w:tblW w:w="5000" w:type="pct"/>
          <w:tblInd w:w="108" w:type="dxa"/>
          <w:tblLook w:val="04A0"/>
        </w:tblPrEx>
        <w:tc>
          <w:tcPr>
            <w:shd w:val="clear" w:color="auto" w:fill="auto"/>
          </w:tcPr>
          <w:p w:rsidR="008C5CFA" w:rsidP="00300A01">
            <w:pPr>
              <w:spacing w:before="0" w:after="0"/>
            </w:pPr>
            <w:r>
              <w:t>3.1. Ποσό των ΕΔΕΤ που δεσμεύτηκε στις συμφωνίες χρηματοδότησης από τον συγκεκριμένο θεματικό στόχο που έχει επιλεγεί στο πεδίο 3 (προαιρετικά)</w:t>
            </w:r>
          </w:p>
        </w:tc>
        <w:tc>
          <w:tcPr>
            <w:shd w:val="clear" w:color="auto" w:fill="auto"/>
          </w:tcPr>
          <w:p w:rsidR="008C5CFA" w:rsidP="00300A01">
            <w:pPr>
              <w:spacing w:before="0" w:after="0"/>
              <w:jc w:val="right"/>
            </w:pPr>
            <w:r>
              <w:t>3.200.000,00</w:t>
            </w:r>
          </w:p>
        </w:tc>
      </w:tr>
      <w:tr w:rsidTr="0047688D">
        <w:tblPrEx>
          <w:tblW w:w="5000" w:type="pct"/>
          <w:tblInd w:w="108" w:type="dxa"/>
          <w:tblLook w:val="04A0"/>
        </w:tblPrEx>
        <w:tc>
          <w:tcPr>
            <w:gridSpan w:val="2"/>
            <w:shd w:val="clear" w:color="auto" w:fill="auto"/>
          </w:tcPr>
          <w:p w:rsidR="008C5CFA" w:rsidP="00300A01">
            <w:pPr>
              <w:spacing w:before="0" w:after="0"/>
            </w:pPr>
            <w:r>
              <w:rPr>
                <w:b/>
              </w:rPr>
              <w:t>4. Άλλα προγράμματα των ΕΔΕΤ που παρέχουν συνεισφορές στο μέσο χρηματοοικονομικής τεχνικής</w:t>
            </w:r>
          </w:p>
        </w:tc>
      </w:tr>
      <w:tr w:rsidTr="0047688D">
        <w:tblPrEx>
          <w:tblW w:w="5000" w:type="pct"/>
          <w:tblInd w:w="108" w:type="dxa"/>
          <w:tblLook w:val="04A0"/>
        </w:tblPrEx>
        <w:tc>
          <w:tcPr>
            <w:shd w:val="clear" w:color="auto" w:fill="auto"/>
          </w:tcPr>
          <w:p w:rsidR="008C5CFA" w:rsidP="00300A01">
            <w:pPr>
              <w:spacing w:before="0" w:after="0"/>
            </w:pPr>
            <w:r>
              <w:t>4.1. Αριθμός ΚΚΑ κάθε άλλου προγράμματος των ΕΔΕΤ που παρέχει συνεισφορές στο μέσο χρηματοοικονομικής τεχνικής</w:t>
            </w:r>
          </w:p>
        </w:tc>
        <w:tc>
          <w:tcPr>
            <w:shd w:val="clear" w:color="auto" w:fill="auto"/>
          </w:tcPr>
          <w:p w:rsidR="008C5CFA" w:rsidP="00300A01">
            <w:pPr>
              <w:spacing w:before="0" w:after="0"/>
              <w:jc w:val="left"/>
            </w:pPr>
          </w:p>
        </w:tc>
      </w:tr>
      <w:tr w:rsidTr="0047688D">
        <w:tblPrEx>
          <w:tblW w:w="5000" w:type="pct"/>
          <w:tblInd w:w="108" w:type="dxa"/>
          <w:tblLook w:val="04A0"/>
        </w:tblPrEx>
        <w:tc>
          <w:tcPr>
            <w:shd w:val="clear" w:color="auto" w:fill="auto"/>
          </w:tcPr>
          <w:p w:rsidR="008C5CFA" w:rsidP="00300A01">
            <w:pPr>
              <w:spacing w:before="0" w:after="0"/>
            </w:pPr>
            <w:r>
              <w:t>30. Ημερομηνία ολοκλήρωσης της εκ των προτέρων αξιολόγησης</w:t>
            </w:r>
          </w:p>
        </w:tc>
        <w:tc>
          <w:tcPr>
            <w:shd w:val="clear" w:color="auto" w:fill="auto"/>
          </w:tcPr>
          <w:p w:rsidR="008C5CFA" w:rsidP="00300A01">
            <w:pPr>
              <w:spacing w:before="0" w:after="0"/>
              <w:jc w:val="right"/>
            </w:pPr>
            <w:r>
              <w:t>23 Νοε 2016</w:t>
            </w:r>
          </w:p>
        </w:tc>
      </w:tr>
      <w:tr w:rsidTr="0047688D">
        <w:tblPrEx>
          <w:tblW w:w="5000" w:type="pct"/>
          <w:tblInd w:w="108" w:type="dxa"/>
          <w:tblLook w:val="04A0"/>
        </w:tblPrEx>
        <w:tc>
          <w:tcPr>
            <w:gridSpan w:val="2"/>
            <w:shd w:val="clear" w:color="auto" w:fill="auto"/>
          </w:tcPr>
          <w:p w:rsidR="008C5CFA" w:rsidP="00300A01">
            <w:pPr>
              <w:spacing w:before="0" w:after="0"/>
            </w:pPr>
            <w:r>
              <w:rPr>
                <w:b/>
              </w:rPr>
              <w:t>31. Επιλογή φορέων για την υλοποίηση των μέσων χρηματοοικονομικής τεχνικής</w:t>
            </w:r>
          </w:p>
        </w:tc>
      </w:tr>
      <w:tr w:rsidTr="0047688D">
        <w:tblPrEx>
          <w:tblW w:w="5000" w:type="pct"/>
          <w:tblInd w:w="108" w:type="dxa"/>
          <w:tblLook w:val="04A0"/>
        </w:tblPrEx>
        <w:tc>
          <w:tcPr>
            <w:shd w:val="clear" w:color="auto" w:fill="auto"/>
          </w:tcPr>
          <w:p w:rsidR="008C5CFA" w:rsidP="00300A01">
            <w:pPr>
              <w:spacing w:before="0" w:after="0"/>
            </w:pPr>
            <w:r>
              <w:t>31.1. Έχει δρομολογηθεί ήδη η διαδικασία επιλογής ή ορισμού</w:t>
            </w:r>
          </w:p>
        </w:tc>
        <w:tc>
          <w:tcPr>
            <w:shd w:val="clear" w:color="auto" w:fill="auto"/>
          </w:tcPr>
          <w:p w:rsidR="008C5CFA" w:rsidP="00300A01">
            <w:pPr>
              <w:spacing w:before="0" w:after="0"/>
              <w:jc w:val="right"/>
            </w:pPr>
            <w:r>
              <w:t>Ναι</w:t>
            </w:r>
          </w:p>
        </w:tc>
      </w:tr>
      <w:tr w:rsidTr="0047688D">
        <w:tblPrEx>
          <w:tblW w:w="5000" w:type="pct"/>
          <w:tblInd w:w="108" w:type="dxa"/>
          <w:tblLook w:val="04A0"/>
        </w:tblPrEx>
        <w:tc>
          <w:tcPr>
            <w:gridSpan w:val="2"/>
            <w:shd w:val="clear" w:color="auto" w:fill="auto"/>
          </w:tcPr>
          <w:p w:rsidR="008C5CFA" w:rsidP="00300A01">
            <w:pPr>
              <w:spacing w:before="0" w:after="0"/>
            </w:pPr>
            <w:r>
              <w:rPr>
                <w:b/>
              </w:rPr>
              <w:t>II. Περιγραφή του μέσου χρηματοοικονομικής τεχνικής και των ρυθμίσεων υλοποίησης [άρθρο 46 παράγραφος 2 στοιχείο β) του κανονισμού (ΕΕ) αριθ. 1303/2013]</w:t>
            </w:r>
          </w:p>
        </w:tc>
      </w:tr>
      <w:tr w:rsidTr="0047688D">
        <w:tblPrEx>
          <w:tblW w:w="5000" w:type="pct"/>
          <w:tblInd w:w="108" w:type="dxa"/>
          <w:tblLook w:val="04A0"/>
        </w:tblPrEx>
        <w:tc>
          <w:tcPr>
            <w:shd w:val="clear" w:color="auto" w:fill="auto"/>
          </w:tcPr>
          <w:p w:rsidR="008C5CFA" w:rsidP="00300A01">
            <w:pPr>
              <w:spacing w:before="0" w:after="0"/>
            </w:pPr>
            <w:r>
              <w:t>5. Ονομασία του μέσου χρηματοοικονομικής τεχνικής</w:t>
            </w:r>
          </w:p>
        </w:tc>
        <w:tc>
          <w:tcPr>
            <w:shd w:val="clear" w:color="auto" w:fill="auto"/>
          </w:tcPr>
          <w:p w:rsidR="008C5CFA" w:rsidP="00300A01">
            <w:pPr>
              <w:pStyle w:val="Heading2"/>
              <w:spacing w:before="0" w:after="0"/>
              <w:jc w:val="left"/>
            </w:pPr>
            <w:bookmarkStart w:id="218" w:name="_Toc256000110"/>
            <w:bookmarkStart w:id="219" w:name="_Toc256000203"/>
            <w:bookmarkStart w:id="220" w:name="_Toc256000287"/>
            <w:r>
              <w:t>ERDF ENTREPRENEURSHIP FUND II</w:t>
            </w:r>
            <w:bookmarkEnd w:id="220"/>
            <w:bookmarkEnd w:id="219"/>
            <w:bookmarkEnd w:id="218"/>
          </w:p>
        </w:tc>
      </w:tr>
      <w:tr w:rsidTr="0047688D">
        <w:tblPrEx>
          <w:tblW w:w="5000" w:type="pct"/>
          <w:tblInd w:w="108" w:type="dxa"/>
          <w:tblLook w:val="04A0"/>
        </w:tblPrEx>
        <w:tc>
          <w:tcPr>
            <w:shd w:val="clear" w:color="auto" w:fill="auto"/>
          </w:tcPr>
          <w:p w:rsidR="008C5CFA" w:rsidP="00300A01">
            <w:pPr>
              <w:spacing w:before="0" w:after="0"/>
            </w:pPr>
            <w:r>
              <w:t>6. Επίσημη διεύθυνση/έδρα της επιχειρηματικής δραστηριότητας του μέσου χρηματοοικονομικής τεχνικής (ονομασία χώρας και πόλης)</w:t>
            </w:r>
          </w:p>
        </w:tc>
        <w:tc>
          <w:tcPr>
            <w:shd w:val="clear" w:color="auto" w:fill="auto"/>
          </w:tcPr>
          <w:p w:rsidR="008C5CFA" w:rsidP="00300A01">
            <w:pPr>
              <w:spacing w:before="0" w:after="0"/>
              <w:jc w:val="left"/>
            </w:pPr>
            <w:r>
              <w:t>ΕΘΝΙΚΟ ΤΑΜΕΙΟ ΕΠΙΧΕΙΡΗΜΑΤΙΚΟΤΗΤΑΣ &amp; ΑΝΑΠΤΥΞΗΣ (ΕΤΕΝ ΑΕ), ΕΛΛΑΔΑ-ΑΘΗΝΑ</w:t>
            </w:r>
          </w:p>
        </w:tc>
      </w:tr>
      <w:tr w:rsidTr="0047688D">
        <w:tblPrEx>
          <w:tblW w:w="5000" w:type="pct"/>
          <w:tblInd w:w="108" w:type="dxa"/>
          <w:tblLook w:val="04A0"/>
        </w:tblPrEx>
        <w:tc>
          <w:tcPr>
            <w:gridSpan w:val="2"/>
            <w:shd w:val="clear" w:color="auto" w:fill="auto"/>
          </w:tcPr>
          <w:p w:rsidR="008C5CFA" w:rsidP="00300A01">
            <w:pPr>
              <w:spacing w:before="0" w:after="0"/>
            </w:pPr>
            <w:r>
              <w:rPr>
                <w:b/>
              </w:rPr>
              <w:t>7. Ρυθμίσεις υλοποίησης</w:t>
            </w:r>
          </w:p>
        </w:tc>
      </w:tr>
      <w:tr w:rsidTr="0047688D">
        <w:tblPrEx>
          <w:tblW w:w="5000" w:type="pct"/>
          <w:tblInd w:w="108" w:type="dxa"/>
          <w:tblLook w:val="04A0"/>
        </w:tblPrEx>
        <w:tc>
          <w:tcPr>
            <w:shd w:val="clear" w:color="auto" w:fill="auto"/>
          </w:tcPr>
          <w:p w:rsidR="008C5CFA" w:rsidP="00300A01">
            <w:pPr>
              <w:spacing w:before="0" w:after="0"/>
            </w:pPr>
            <w:r>
              <w:t>7.1. Μέσα χρηματοοικονομικής τεχνικής που θεσπίζονται στο επίπεδο της Ένωσης, υπό την άμεση ή έμμεση διαχείριση της Επιτροπής, που αναφέρονται στο άρθρο 38 παράγραφος 1 στοιχείο α) του κανονισμού (ΕΕ) αριθ. 1303/2013, τα οποία στηρίζονται από συνεισφορές προγραμμάτων των ΕΔΕΤ</w:t>
            </w:r>
          </w:p>
        </w:tc>
        <w:tc>
          <w:tcPr>
            <w:shd w:val="clear" w:color="auto" w:fill="auto"/>
          </w:tcPr>
          <w:p w:rsidR="008C5CFA" w:rsidP="00300A01">
            <w:pPr>
              <w:spacing w:before="0" w:after="0"/>
              <w:jc w:val="right"/>
            </w:pPr>
            <w:r>
              <w:t>Όχι</w:t>
            </w:r>
          </w:p>
        </w:tc>
      </w:tr>
      <w:tr w:rsidTr="0047688D">
        <w:tblPrEx>
          <w:tblW w:w="5000" w:type="pct"/>
          <w:tblInd w:w="108" w:type="dxa"/>
          <w:tblLook w:val="04A0"/>
        </w:tblPrEx>
        <w:tc>
          <w:tcPr>
            <w:shd w:val="clear" w:color="auto" w:fill="auto"/>
          </w:tcPr>
          <w:p w:rsidR="008C5CFA" w:rsidP="00300A01">
            <w:pPr>
              <w:spacing w:before="0" w:after="0"/>
            </w:pPr>
            <w:r>
              <w:t>7.1.1. Ονομασία του μέσου χρηματοοικονομικής τεχνικής στο επίπεδο της Ένωσης</w:t>
            </w:r>
          </w:p>
        </w:tc>
        <w:tc>
          <w:tcPr>
            <w:shd w:val="clear" w:color="auto" w:fill="auto"/>
          </w:tcPr>
          <w:p w:rsidR="008C5CFA" w:rsidP="00300A01">
            <w:pPr>
              <w:spacing w:before="0" w:after="0"/>
              <w:jc w:val="left"/>
            </w:pPr>
          </w:p>
        </w:tc>
      </w:tr>
      <w:tr w:rsidTr="0047688D">
        <w:tblPrEx>
          <w:tblW w:w="5000" w:type="pct"/>
          <w:tblInd w:w="108" w:type="dxa"/>
          <w:tblLook w:val="04A0"/>
        </w:tblPrEx>
        <w:tc>
          <w:tcPr>
            <w:shd w:val="clear" w:color="auto" w:fill="auto"/>
          </w:tcPr>
          <w:p w:rsidR="008C5CFA" w:rsidP="00300A01">
            <w:pPr>
              <w:spacing w:before="0" w:after="0"/>
            </w:pPr>
            <w:r>
              <w:t>7.2. Μέσο χρηματοοικονομικής τεχνικής που έχει συσταθεί σε εθνικό, περιφερειακό, διακρατικό ή διασυνοριακό επίπεδο, η διαχείριση του οποίου γίνεται από ή με ευθύνη της διαχειριστικής αρχής που αναφέρεται στο άρθρο 38 παράγραφος 1 στοιχείο β), το οποίο στηρίζεται από συνεισφορές προγραμμάτων των ΕΔΕΤ βάσει του άρθρου 38 παράγραφος 4 στοιχεία α), β) και γ) του κανονισμού (ΕΕ) αριθ. 1303/2013</w:t>
            </w:r>
          </w:p>
        </w:tc>
        <w:tc>
          <w:tcPr>
            <w:shd w:val="clear" w:color="auto" w:fill="auto"/>
          </w:tcPr>
          <w:p w:rsidR="008C5CFA" w:rsidP="00300A01">
            <w:pPr>
              <w:spacing w:before="0" w:after="0"/>
              <w:jc w:val="left"/>
            </w:pPr>
            <w:r>
              <w:t>Ανάθεση εκτέλεσης</w:t>
            </w:r>
          </w:p>
        </w:tc>
      </w:tr>
      <w:tr w:rsidTr="0047688D">
        <w:tblPrEx>
          <w:tblW w:w="5000" w:type="pct"/>
          <w:tblInd w:w="108" w:type="dxa"/>
          <w:tblLook w:val="04A0"/>
        </w:tblPrEx>
        <w:tc>
          <w:tcPr>
            <w:shd w:val="clear" w:color="auto" w:fill="auto"/>
          </w:tcPr>
          <w:p w:rsidR="008C5CFA" w:rsidP="00300A01">
            <w:pPr>
              <w:spacing w:before="0" w:after="0"/>
            </w:pPr>
            <w:r>
              <w:t>8. Είδος του μέσου χρηματοοικονομικής τεχνικής</w:t>
            </w:r>
          </w:p>
        </w:tc>
        <w:tc>
          <w:tcPr>
            <w:shd w:val="clear" w:color="auto" w:fill="auto"/>
          </w:tcPr>
          <w:p w:rsidR="008C5CFA" w:rsidP="00300A01">
            <w:pPr>
              <w:spacing w:before="0" w:after="0"/>
              <w:jc w:val="left"/>
            </w:pPr>
            <w:r>
              <w:t>Ταμείο χαρτοφυλακίου</w:t>
            </w:r>
          </w:p>
        </w:tc>
      </w:tr>
      <w:tr w:rsidTr="0047688D">
        <w:tblPrEx>
          <w:tblW w:w="5000" w:type="pct"/>
          <w:tblInd w:w="108" w:type="dxa"/>
          <w:tblLook w:val="04A0"/>
        </w:tblPrEx>
        <w:tc>
          <w:tcPr>
            <w:shd w:val="clear" w:color="auto" w:fill="auto"/>
          </w:tcPr>
          <w:p w:rsidR="008C5CFA" w:rsidP="00300A01">
            <w:pPr>
              <w:spacing w:before="0" w:after="0"/>
            </w:pPr>
            <w:r>
              <w:t>10. Νομικό καθεστώς του μέσου χρηματοοικονομικής τεχνικής, σύμφωνα με το άρθρο 38 παράγραφος 6 του κανονισμού (ΕΕ) αριθ. 1303/2013 [μόνο για τα μέσα χρηματοοικονομικής τεχνικής που αναφέρονται στο άρθρο 38 παράγραφος 4 στοιχείο β)]: καταπιστευματικός λογαριασμός που έχει ανοιχθεί στο όνομα του φορέα υλοποίησης και για λογαριασμό της διαχειριστικής αρχής ή χωριστή χρηματοδοτική μονάδα στο πλαίσιο ενός χρηματοπιστωτικού ιδρύματος</w:t>
            </w:r>
          </w:p>
        </w:tc>
        <w:tc>
          <w:tcPr>
            <w:shd w:val="clear" w:color="auto" w:fill="auto"/>
          </w:tcPr>
          <w:p w:rsidR="008C5CFA" w:rsidP="00300A01">
            <w:pPr>
              <w:spacing w:before="0" w:after="0"/>
              <w:jc w:val="left"/>
            </w:pPr>
            <w:r>
              <w:t>Χωριστή χρηματοδοτική μονάδα</w:t>
            </w:r>
          </w:p>
        </w:tc>
      </w:tr>
      <w:tr w:rsidTr="0047688D">
        <w:tblPrEx>
          <w:tblW w:w="5000" w:type="pct"/>
          <w:tblInd w:w="108" w:type="dxa"/>
          <w:tblLook w:val="04A0"/>
        </w:tblPrEx>
        <w:tc>
          <w:tcPr>
            <w:gridSpan w:val="2"/>
            <w:shd w:val="clear" w:color="auto" w:fill="auto"/>
          </w:tcPr>
          <w:p w:rsidR="008C5CFA" w:rsidP="00300A01">
            <w:pPr>
              <w:spacing w:before="0" w:after="0"/>
            </w:pPr>
            <w:r>
              <w:rPr>
                <w:b/>
              </w:rPr>
              <w:t>III. Προσδιορισμός του φορέα υλοποίησης του μέσου χρηματοοικονομικής τεχνικής όπως αναφέρεται στο άρθρο 38 παράγραφος 1 στοιχείο α), στο άρθρο 38 παράγραφος 4 στοιχεία α), β) και γ) του κανονισμού (ΕΕ) αριθ. 1303/2013, και των ενδιάμεσων χρηματοδοτικών οργανισμών που αναφέρονται στο άρθρο 38 παράγραφος 5 του κανονισμού (ΕΕ) αριθ. 1303/2013 [άρθρο 46 παράγραφος 2 στοιχείο γ) του κανονισμού (ΕΕ) αριθ. 1303/2013]</w:t>
            </w:r>
          </w:p>
        </w:tc>
      </w:tr>
      <w:tr w:rsidTr="0047688D">
        <w:tblPrEx>
          <w:tblW w:w="5000" w:type="pct"/>
          <w:tblInd w:w="108" w:type="dxa"/>
          <w:tblLook w:val="04A0"/>
        </w:tblPrEx>
        <w:tc>
          <w:tcPr>
            <w:gridSpan w:val="2"/>
            <w:shd w:val="clear" w:color="auto" w:fill="auto"/>
          </w:tcPr>
          <w:p w:rsidR="008C5CFA" w:rsidP="00300A01">
            <w:pPr>
              <w:spacing w:before="0" w:after="0"/>
            </w:pPr>
            <w:r>
              <w:rPr>
                <w:b/>
              </w:rPr>
              <w:t>11. Φορέας υλοποίησης του μέσου χρηματοοικονομικής τεχνικής</w:t>
            </w:r>
          </w:p>
        </w:tc>
      </w:tr>
      <w:tr w:rsidTr="0047688D">
        <w:tblPrEx>
          <w:tblW w:w="5000" w:type="pct"/>
          <w:tblInd w:w="108" w:type="dxa"/>
          <w:tblLook w:val="04A0"/>
        </w:tblPrEx>
        <w:tc>
          <w:tcPr>
            <w:shd w:val="clear" w:color="auto" w:fill="auto"/>
          </w:tcPr>
          <w:p w:rsidR="008C5CFA" w:rsidP="00300A01">
            <w:pPr>
              <w:spacing w:before="0" w:after="0"/>
            </w:pPr>
            <w:r>
              <w:t>11.1. Είδος φορέα υλοποίησης σύμφωνα με το άρθρο 38 παράγραφος 4 του κανονισμού (ΕΕ) αριθ. 1303/2013 α) υφιστάμενο ή νεοσύστατο νομικό πρόσωπο με ειδικό σκοπό την εφαρμογή μέσων χρηματοοικονομικής τεχνικής· β) φορέας στον οποίο έχουν ανατεθεί εκτελεστικά καθήκοντα ή γ) διαχειριστική αρχή που αναλαμβάνει άμεσα εκτελεστικά καθήκοντα (μόνο για δάνεια ή εγγυήσεις)</w:t>
            </w:r>
          </w:p>
        </w:tc>
        <w:tc>
          <w:tcPr>
            <w:shd w:val="clear" w:color="auto" w:fill="auto"/>
          </w:tcPr>
          <w:p w:rsidR="008C5CFA" w:rsidP="00300A01">
            <w:pPr>
              <w:spacing w:before="0" w:after="0"/>
              <w:jc w:val="left"/>
            </w:pPr>
            <w:r>
              <w:t>Χρηματοπιστωτικοί οργανισμοί με σκοπό την επίτευξη ενός στόχου δημοσίου συμφέροντος υπό τον έλεγχο μιας δημόσιας αρχής</w:t>
            </w:r>
          </w:p>
        </w:tc>
      </w:tr>
      <w:tr w:rsidTr="0047688D">
        <w:tblPrEx>
          <w:tblW w:w="5000" w:type="pct"/>
          <w:tblInd w:w="108" w:type="dxa"/>
          <w:tblLook w:val="04A0"/>
        </w:tblPrEx>
        <w:tc>
          <w:tcPr>
            <w:shd w:val="clear" w:color="auto" w:fill="auto"/>
          </w:tcPr>
          <w:p w:rsidR="008C5CFA" w:rsidP="00300A01">
            <w:pPr>
              <w:spacing w:before="0" w:after="0"/>
            </w:pPr>
            <w:r>
              <w:t>11.1.1. Ονομασία του φορέα υλοποίησης του μέσου χρηματοοικονομικής τεχνικής</w:t>
            </w:r>
          </w:p>
        </w:tc>
        <w:tc>
          <w:tcPr>
            <w:shd w:val="clear" w:color="auto" w:fill="auto"/>
          </w:tcPr>
          <w:p w:rsidR="008C5CFA" w:rsidP="00300A01">
            <w:pPr>
              <w:spacing w:before="0" w:after="0"/>
              <w:jc w:val="left"/>
            </w:pPr>
            <w:r>
              <w:t>ΕΘΝΙΚΟ ΤΑΜΕΙΟ ΕΠΙΧΕΙΡΗΜΑΤΙΚΟΤΗΤΑΣ &amp; ΑΝΑΠΤΥΞΗΣ (ΕΤΕΑΝ ΑΕ)</w:t>
            </w:r>
          </w:p>
        </w:tc>
      </w:tr>
      <w:tr w:rsidTr="0047688D">
        <w:tblPrEx>
          <w:tblW w:w="5000" w:type="pct"/>
          <w:tblInd w:w="108" w:type="dxa"/>
          <w:tblLook w:val="04A0"/>
        </w:tblPrEx>
        <w:tc>
          <w:tcPr>
            <w:shd w:val="clear" w:color="auto" w:fill="auto"/>
          </w:tcPr>
          <w:p w:rsidR="008C5CFA" w:rsidP="00300A01">
            <w:pPr>
              <w:spacing w:before="0" w:after="0"/>
            </w:pPr>
            <w:r>
              <w:t>11.1.2. Επίσημη διεύθυνση/έδρα της επιχειρηματικής δραστηριότητας (ονομασία χώρας και πόλης) του φορέα υλοποίησης του μέσου χρηματοοικονομικής τεχνικής</w:t>
            </w:r>
          </w:p>
        </w:tc>
        <w:tc>
          <w:tcPr>
            <w:shd w:val="clear" w:color="auto" w:fill="auto"/>
          </w:tcPr>
          <w:p w:rsidR="008C5CFA" w:rsidP="00300A01">
            <w:pPr>
              <w:spacing w:before="0" w:after="0"/>
              <w:jc w:val="left"/>
            </w:pPr>
            <w:r>
              <w:t>ΑΘΗΝΑ-ΕΛΛΑΔΑ</w:t>
            </w:r>
          </w:p>
        </w:tc>
      </w:tr>
      <w:tr w:rsidTr="0047688D">
        <w:tblPrEx>
          <w:tblW w:w="5000" w:type="pct"/>
          <w:tblInd w:w="108" w:type="dxa"/>
          <w:tblLook w:val="04A0"/>
        </w:tblPrEx>
        <w:tc>
          <w:tcPr>
            <w:shd w:val="clear" w:color="auto" w:fill="auto"/>
          </w:tcPr>
          <w:p w:rsidR="008C5CFA" w:rsidP="00300A01">
            <w:pPr>
              <w:spacing w:before="0" w:after="0"/>
            </w:pPr>
            <w:r>
              <w:t>12. Διαδικασία επιλογής του φορέα υλοποίησης του μέσου χρηματοοικονομικής τεχνικής: ανάθεση δημόσιας σύμβασης· άλλη διαδικασία</w:t>
            </w:r>
          </w:p>
        </w:tc>
        <w:tc>
          <w:tcPr>
            <w:shd w:val="clear" w:color="auto" w:fill="auto"/>
          </w:tcPr>
          <w:p w:rsidR="008C5CFA" w:rsidP="00300A01">
            <w:pPr>
              <w:spacing w:before="0" w:after="0"/>
              <w:jc w:val="left"/>
            </w:pPr>
            <w:r>
              <w:t>Εσωτερική ανάθεση</w:t>
            </w:r>
          </w:p>
        </w:tc>
      </w:tr>
      <w:tr w:rsidTr="0047688D">
        <w:tblPrEx>
          <w:tblW w:w="5000" w:type="pct"/>
          <w:tblInd w:w="108" w:type="dxa"/>
          <w:tblLook w:val="04A0"/>
        </w:tblPrEx>
        <w:tc>
          <w:tcPr>
            <w:shd w:val="clear" w:color="auto" w:fill="auto"/>
          </w:tcPr>
          <w:p w:rsidR="008C5CFA" w:rsidP="00300A01">
            <w:pPr>
              <w:spacing w:before="0" w:after="0"/>
            </w:pPr>
            <w:r>
              <w:t>12.1. Περιγραφή της άλλης διαδικασίας επιλογής του φορέα υλοποίησης του μέσου χρηματοοικονομικής τεχνικής</w:t>
            </w:r>
          </w:p>
        </w:tc>
        <w:tc>
          <w:tcPr>
            <w:shd w:val="clear" w:color="auto" w:fill="auto"/>
          </w:tcPr>
          <w:p w:rsidR="008C5CFA" w:rsidP="00300A01">
            <w:pPr>
              <w:spacing w:before="0" w:after="0"/>
              <w:jc w:val="left"/>
            </w:pPr>
          </w:p>
        </w:tc>
      </w:tr>
      <w:tr w:rsidTr="0047688D">
        <w:tblPrEx>
          <w:tblW w:w="5000" w:type="pct"/>
          <w:tblInd w:w="108" w:type="dxa"/>
          <w:tblLook w:val="04A0"/>
        </w:tblPrEx>
        <w:tc>
          <w:tcPr>
            <w:shd w:val="clear" w:color="auto" w:fill="auto"/>
          </w:tcPr>
          <w:p w:rsidR="008C5CFA" w:rsidP="00300A01">
            <w:pPr>
              <w:spacing w:before="0" w:after="0"/>
            </w:pPr>
            <w:r>
              <w:t>13. Ημερομηνία υπογραφής της συμφωνίας χρηματοδότησης με τον φορέα υλοποίησης του μέσου χρηματοοικονομικής τεχνικής</w:t>
            </w:r>
          </w:p>
        </w:tc>
        <w:tc>
          <w:tcPr>
            <w:shd w:val="clear" w:color="auto" w:fill="auto"/>
          </w:tcPr>
          <w:p w:rsidR="008C5CFA" w:rsidP="00300A01">
            <w:pPr>
              <w:spacing w:before="0" w:after="0"/>
              <w:jc w:val="right"/>
            </w:pPr>
            <w:r>
              <w:t>21 Δεκ 2017</w:t>
            </w:r>
          </w:p>
        </w:tc>
      </w:tr>
      <w:tr w:rsidTr="0047688D">
        <w:tblPrEx>
          <w:tblW w:w="5000" w:type="pct"/>
          <w:tblInd w:w="108" w:type="dxa"/>
          <w:tblLook w:val="04A0"/>
        </w:tblPrEx>
        <w:tc>
          <w:tcPr>
            <w:gridSpan w:val="2"/>
            <w:shd w:val="clear" w:color="auto" w:fill="auto"/>
          </w:tcPr>
          <w:p w:rsidR="008C5CFA" w:rsidP="00300A01">
            <w:pPr>
              <w:spacing w:before="0" w:after="0"/>
            </w:pPr>
            <w:r>
              <w:rPr>
                <w:b/>
              </w:rPr>
              <w:t>IV. Συνολικό ποσό των συνεισφορών του προγράμματος κατά προτεραιότητα ή μέτρο που καταβάλλεται στο μέσο χρηματοοικονομικής τεχνικής και έξοδα ή αμοιβές διαχείρισης που έχουν καταβληθεί [άρθρο 46 παράγραφος 2, στοιχεία δ) και ε) του κανονισμού (ΕΕ) αριθ. 1303/2013]</w:t>
            </w:r>
          </w:p>
        </w:tc>
      </w:tr>
      <w:tr w:rsidTr="0047688D">
        <w:tblPrEx>
          <w:tblW w:w="5000" w:type="pct"/>
          <w:tblInd w:w="108" w:type="dxa"/>
          <w:tblLook w:val="04A0"/>
        </w:tblPrEx>
        <w:tc>
          <w:tcPr>
            <w:shd w:val="clear" w:color="auto" w:fill="auto"/>
          </w:tcPr>
          <w:p w:rsidR="008C5CFA" w:rsidP="00300A01">
            <w:pPr>
              <w:spacing w:before="0" w:after="0"/>
            </w:pPr>
            <w:r>
              <w:t>14. Συνολικό ποσό συνεισφορών του προγράμματος που προβλέπει η συμφωνία χρηματοδότησης (σε ευρώ)</w:t>
            </w:r>
          </w:p>
        </w:tc>
        <w:tc>
          <w:tcPr>
            <w:shd w:val="clear" w:color="auto" w:fill="auto"/>
          </w:tcPr>
          <w:p w:rsidR="008C5CFA" w:rsidP="00300A01">
            <w:pPr>
              <w:spacing w:before="0" w:after="0"/>
              <w:jc w:val="right"/>
            </w:pPr>
            <w:r>
              <w:t>4.000.000,00</w:t>
            </w:r>
          </w:p>
        </w:tc>
      </w:tr>
      <w:tr w:rsidTr="0047688D">
        <w:tblPrEx>
          <w:tblW w:w="5000" w:type="pct"/>
          <w:tblInd w:w="108" w:type="dxa"/>
          <w:tblLook w:val="04A0"/>
        </w:tblPrEx>
        <w:tc>
          <w:tcPr>
            <w:shd w:val="clear" w:color="auto" w:fill="auto"/>
          </w:tcPr>
          <w:p w:rsidR="008C5CFA" w:rsidP="00300A01">
            <w:pPr>
              <w:spacing w:before="0" w:after="0"/>
            </w:pPr>
            <w:r>
              <w:t>14.1. από το οποίο, συνεισφορές των ΕΔΕΤ (σε ευρώ)</w:t>
            </w:r>
          </w:p>
        </w:tc>
        <w:tc>
          <w:tcPr>
            <w:shd w:val="clear" w:color="auto" w:fill="auto"/>
          </w:tcPr>
          <w:p w:rsidR="008C5CFA" w:rsidP="00300A01">
            <w:pPr>
              <w:spacing w:before="0" w:after="0"/>
              <w:jc w:val="right"/>
            </w:pPr>
            <w:r>
              <w:t>3.200.000,00</w:t>
            </w:r>
          </w:p>
        </w:tc>
      </w:tr>
      <w:tr w:rsidTr="0047688D">
        <w:tblPrEx>
          <w:tblW w:w="5000" w:type="pct"/>
          <w:tblInd w:w="108" w:type="dxa"/>
          <w:tblLook w:val="04A0"/>
        </w:tblPrEx>
        <w:tc>
          <w:tcPr>
            <w:shd w:val="clear" w:color="auto" w:fill="auto"/>
          </w:tcPr>
          <w:p w:rsidR="008C5CFA" w:rsidP="00300A01">
            <w:pPr>
              <w:spacing w:before="0" w:after="0"/>
            </w:pPr>
            <w:r>
              <w:t>14.1.1. από το οποίο, ΕΤΠΑ (σε ευρώ) (προαιρετικά)</w:t>
            </w:r>
          </w:p>
        </w:tc>
        <w:tc>
          <w:tcPr>
            <w:shd w:val="clear" w:color="auto" w:fill="auto"/>
          </w:tcPr>
          <w:p w:rsidR="008C5CFA" w:rsidP="00300A01">
            <w:pPr>
              <w:spacing w:before="0" w:after="0"/>
              <w:jc w:val="right"/>
            </w:pPr>
            <w:r>
              <w:t>3.200.000,00</w:t>
            </w:r>
          </w:p>
        </w:tc>
      </w:tr>
      <w:tr w:rsidTr="0047688D">
        <w:tblPrEx>
          <w:tblW w:w="5000" w:type="pct"/>
          <w:tblInd w:w="108" w:type="dxa"/>
          <w:tblLook w:val="04A0"/>
        </w:tblPrEx>
        <w:tc>
          <w:tcPr>
            <w:shd w:val="clear" w:color="auto" w:fill="auto"/>
          </w:tcPr>
          <w:p w:rsidR="008C5CFA" w:rsidP="00300A01">
            <w:pPr>
              <w:spacing w:before="0" w:after="0"/>
            </w:pPr>
            <w:r>
              <w:t>14.1.2. από το οποίο, Ταμείο Συνοχής (σε ευρώ) (προαιρετικά)</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14.1.3. από το οποίο, ΕΚΤ (σε ευρώ) (προαιρετικά)</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14.1.4. από το οποίο, ΕΓΤΑΑ (σε ευρώ) (προαιρετικά)</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14.1.5. από το οποίο, ΕΤΘΑ (σε ευρώ) (προαιρετικά)</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15. Συνολικό ποσό των συνεισφορών του προγράμματος που καταβάλλεται στο μέσο χρηματοοικονομικής τεχνικής (σε ευρώ)</w:t>
            </w:r>
          </w:p>
        </w:tc>
        <w:tc>
          <w:tcPr>
            <w:shd w:val="clear" w:color="auto" w:fill="auto"/>
          </w:tcPr>
          <w:p w:rsidR="008C5CFA" w:rsidP="00300A01">
            <w:pPr>
              <w:spacing w:before="0" w:after="0"/>
              <w:jc w:val="right"/>
            </w:pPr>
            <w:r>
              <w:t>1.000.000,00</w:t>
            </w:r>
          </w:p>
        </w:tc>
      </w:tr>
      <w:tr w:rsidTr="0047688D">
        <w:tblPrEx>
          <w:tblW w:w="5000" w:type="pct"/>
          <w:tblInd w:w="108" w:type="dxa"/>
          <w:tblLook w:val="04A0"/>
        </w:tblPrEx>
        <w:tc>
          <w:tcPr>
            <w:shd w:val="clear" w:color="auto" w:fill="auto"/>
          </w:tcPr>
          <w:p w:rsidR="008C5CFA" w:rsidP="00300A01">
            <w:pPr>
              <w:spacing w:before="0" w:after="0"/>
            </w:pPr>
            <w:r>
              <w:t>15.1. από το οποίο, ποσό των συνεισφορών των ΕΔΕΤ (σε ευρώ)</w:t>
            </w:r>
          </w:p>
        </w:tc>
        <w:tc>
          <w:tcPr>
            <w:shd w:val="clear" w:color="auto" w:fill="auto"/>
          </w:tcPr>
          <w:p w:rsidR="008C5CFA" w:rsidP="00300A01">
            <w:pPr>
              <w:spacing w:before="0" w:after="0"/>
              <w:jc w:val="right"/>
            </w:pPr>
            <w:r>
              <w:t>800.000,00</w:t>
            </w:r>
          </w:p>
        </w:tc>
      </w:tr>
      <w:tr w:rsidTr="0047688D">
        <w:tblPrEx>
          <w:tblW w:w="5000" w:type="pct"/>
          <w:tblInd w:w="108" w:type="dxa"/>
          <w:tblLook w:val="04A0"/>
        </w:tblPrEx>
        <w:tc>
          <w:tcPr>
            <w:shd w:val="clear" w:color="auto" w:fill="auto"/>
          </w:tcPr>
          <w:p w:rsidR="008C5CFA" w:rsidP="00300A01">
            <w:pPr>
              <w:spacing w:before="0" w:after="0"/>
            </w:pPr>
            <w:r>
              <w:t>15.1.1. από το οποίο, ΕΤΠΑ (σε ευρώ)</w:t>
            </w:r>
          </w:p>
        </w:tc>
        <w:tc>
          <w:tcPr>
            <w:shd w:val="clear" w:color="auto" w:fill="auto"/>
          </w:tcPr>
          <w:p w:rsidR="008C5CFA" w:rsidP="00300A01">
            <w:pPr>
              <w:spacing w:before="0" w:after="0"/>
              <w:jc w:val="right"/>
            </w:pPr>
            <w:r>
              <w:t>800.000,00</w:t>
            </w:r>
          </w:p>
        </w:tc>
      </w:tr>
      <w:tr w:rsidTr="0047688D">
        <w:tblPrEx>
          <w:tblW w:w="5000" w:type="pct"/>
          <w:tblInd w:w="108" w:type="dxa"/>
          <w:tblLook w:val="04A0"/>
        </w:tblPrEx>
        <w:tc>
          <w:tcPr>
            <w:shd w:val="clear" w:color="auto" w:fill="auto"/>
          </w:tcPr>
          <w:p w:rsidR="008C5CFA" w:rsidP="00300A01">
            <w:pPr>
              <w:spacing w:before="0" w:after="0"/>
            </w:pPr>
            <w:r>
              <w:t>15.1.2. από το οποίο, Ταμείο Συνοχής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15.1.3. από το οποίο, ΕΚΤ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15.1.4. από το οποίο, ΕΓΤΑΑ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15.1.5. από το οποίο, ΕΤΘΑ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15.2. από το οποίο, συνολικό ποσό της εθνικής συγχρηματοδότησης (σε ευρώ)</w:t>
            </w:r>
          </w:p>
        </w:tc>
        <w:tc>
          <w:tcPr>
            <w:shd w:val="clear" w:color="auto" w:fill="auto"/>
          </w:tcPr>
          <w:p w:rsidR="008C5CFA" w:rsidP="00300A01">
            <w:pPr>
              <w:spacing w:before="0" w:after="0"/>
              <w:jc w:val="right"/>
            </w:pPr>
            <w:r>
              <w:t>200.000,00</w:t>
            </w:r>
          </w:p>
        </w:tc>
      </w:tr>
      <w:tr w:rsidTr="0047688D">
        <w:tblPrEx>
          <w:tblW w:w="5000" w:type="pct"/>
          <w:tblInd w:w="108" w:type="dxa"/>
          <w:tblLook w:val="04A0"/>
        </w:tblPrEx>
        <w:tc>
          <w:tcPr>
            <w:shd w:val="clear" w:color="auto" w:fill="auto"/>
          </w:tcPr>
          <w:p w:rsidR="008C5CFA" w:rsidP="00300A01">
            <w:pPr>
              <w:spacing w:before="0" w:after="0"/>
            </w:pPr>
            <w:r>
              <w:t>15.2.1 από το οποίο, συνολικό ποσό της εθνικής δημόσιας χρηματοδότησης (σε ευρώ)</w:t>
            </w:r>
          </w:p>
        </w:tc>
        <w:tc>
          <w:tcPr>
            <w:shd w:val="clear" w:color="auto" w:fill="auto"/>
          </w:tcPr>
          <w:p w:rsidR="008C5CFA" w:rsidP="00300A01">
            <w:pPr>
              <w:spacing w:before="0" w:after="0"/>
              <w:jc w:val="right"/>
            </w:pPr>
            <w:r>
              <w:t>200.000,00</w:t>
            </w:r>
          </w:p>
        </w:tc>
      </w:tr>
      <w:tr w:rsidTr="0047688D">
        <w:tblPrEx>
          <w:tblW w:w="5000" w:type="pct"/>
          <w:tblInd w:w="108" w:type="dxa"/>
          <w:tblLook w:val="04A0"/>
        </w:tblPrEx>
        <w:tc>
          <w:tcPr>
            <w:shd w:val="clear" w:color="auto" w:fill="auto"/>
          </w:tcPr>
          <w:p w:rsidR="008C5CFA" w:rsidP="00300A01">
            <w:pPr>
              <w:spacing w:before="0" w:after="0"/>
            </w:pPr>
            <w:r>
              <w:t>15.2.2. από το οποίο, συνολικό ποσό της εθνικής ιδιωτικής χρηματοδότησης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16. Συνολικό ποσό των συνεισφορών του προγράμματος που έχουν καταβληθεί στο μέσο χρηματοοικονομικής τεχνικής στο πλαίσιο της πρωτοβουλίας για την απασχόληση της νεολαίας (YEI)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shd w:val="clear" w:color="auto" w:fill="auto"/>
          </w:tcPr>
          <w:p w:rsidR="008C5CFA" w:rsidP="00300A01">
            <w:pPr>
              <w:spacing w:before="0" w:after="0"/>
            </w:pPr>
            <w:r>
              <w:t>17. Συνολικό ποσό των δαπανών και εξόδων διαχείρισης που καταβάλλονται από τις συνεισφορές του προγράμματος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17.1. από το οποίο, βασικές αποδοχές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17.2. από το οποίο, αποδοχές με βάση την απόδοση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21. Εισφορές υπό μορφήν γης ή ακινήτων στο μέσο χρηματοοικονομικής τεχνικής, σύμφωνα με το άρθρο 37 παράγραφος 10 του κανονισμού αριθ. 1303/2013 (μόνο για την τελική έκθεση) (σε ευρώ)</w:t>
            </w:r>
          </w:p>
        </w:tc>
        <w:tc>
          <w:tcPr>
            <w:shd w:val="clear" w:color="auto" w:fill="auto"/>
          </w:tcPr>
          <w:p w:rsidR="008C5CFA" w:rsidP="00300A01">
            <w:pPr>
              <w:spacing w:before="0" w:after="0"/>
              <w:jc w:val="right"/>
            </w:pPr>
          </w:p>
        </w:tc>
      </w:tr>
      <w:tr w:rsidTr="0047688D">
        <w:tblPrEx>
          <w:tblW w:w="5000" w:type="pct"/>
          <w:tblInd w:w="108" w:type="dxa"/>
          <w:tblLook w:val="04A0"/>
        </w:tblPrEx>
        <w:tc>
          <w:tcPr>
            <w:gridSpan w:val="2"/>
            <w:shd w:val="clear" w:color="auto" w:fill="auto"/>
          </w:tcPr>
          <w:p w:rsidR="008C5CFA" w:rsidP="00300A01">
            <w:pPr>
              <w:spacing w:before="0" w:after="0"/>
            </w:pPr>
            <w:r>
              <w:rPr>
                <w:b/>
              </w:rPr>
              <w:t>VI. Απόδοση του μέσου χρηματοοικονομικής τεχνικής καθώς και πρόοδος στην υλοποίησή του και στην επιλογή των φορέων υλοποίησης του μέσου χρηματοοικονομικής τεχνικής (συμπεριλαμβανομένου του διαχειριστή του Ταμείου Χαρτοφυλακίου) [άρθρο 46 παράγραφος 2 στοιχείο στ) του κανονισμού (ΕΕ) αριθ. 1303/2013]</w:t>
            </w:r>
          </w:p>
        </w:tc>
      </w:tr>
      <w:tr w:rsidTr="0047688D">
        <w:tblPrEx>
          <w:tblW w:w="5000" w:type="pct"/>
          <w:tblInd w:w="108" w:type="dxa"/>
          <w:tblLook w:val="04A0"/>
        </w:tblPrEx>
        <w:tc>
          <w:tcPr>
            <w:shd w:val="clear" w:color="auto" w:fill="auto"/>
          </w:tcPr>
          <w:p w:rsidR="008C5CFA" w:rsidP="00300A01">
            <w:pPr>
              <w:spacing w:before="0" w:after="0"/>
            </w:pPr>
            <w:r>
              <w:t>32. Πληροφορίες σχετικά με το αν το μέσο χρηματοοικονομικής τεχνικής ήταν ακόμη σε λειτουργία στο τέλος του έτους αναφοράς</w:t>
            </w:r>
          </w:p>
        </w:tc>
        <w:tc>
          <w:tcPr>
            <w:shd w:val="clear" w:color="auto" w:fill="auto"/>
          </w:tcPr>
          <w:p w:rsidR="008C5CFA" w:rsidP="00300A01">
            <w:pPr>
              <w:spacing w:before="0" w:after="0"/>
              <w:jc w:val="right"/>
            </w:pPr>
            <w:r>
              <w:t>Ναι</w:t>
            </w:r>
          </w:p>
        </w:tc>
      </w:tr>
      <w:tr w:rsidTr="0047688D">
        <w:tblPrEx>
          <w:tblW w:w="5000" w:type="pct"/>
          <w:tblInd w:w="108" w:type="dxa"/>
          <w:tblLook w:val="04A0"/>
        </w:tblPrEx>
        <w:tc>
          <w:tcPr>
            <w:shd w:val="clear" w:color="auto" w:fill="auto"/>
          </w:tcPr>
          <w:p w:rsidR="008C5CFA" w:rsidP="00300A01">
            <w:pPr>
              <w:spacing w:before="0" w:after="0"/>
            </w:pPr>
            <w:r>
              <w:t>32.1. Αν το μέσο χρηματοοικονομικής τεχνικής δεν ήταν σε λειτουργία στο τέλος του έτους αναφοράς, ημερομηνία εκκαθάρισης</w:t>
            </w:r>
          </w:p>
        </w:tc>
        <w:tc>
          <w:tcPr>
            <w:shd w:val="clear" w:color="auto" w:fill="auto"/>
          </w:tcPr>
          <w:p w:rsidR="008C5CFA" w:rsidP="00300A01">
            <w:pPr>
              <w:spacing w:before="0" w:after="0"/>
              <w:jc w:val="right"/>
            </w:pPr>
          </w:p>
        </w:tc>
      </w:tr>
      <w:tr w:rsidTr="0047688D">
        <w:tblPrEx>
          <w:tblW w:w="5000" w:type="pct"/>
          <w:tblInd w:w="108" w:type="dxa"/>
          <w:tblLook w:val="04A0"/>
        </w:tblPrEx>
        <w:tc>
          <w:tcPr>
            <w:gridSpan w:val="2"/>
            <w:shd w:val="clear" w:color="auto" w:fill="auto"/>
          </w:tcPr>
          <w:p w:rsidR="008C5CFA" w:rsidP="00300A01">
            <w:pPr>
              <w:spacing w:before="0" w:after="0"/>
            </w:pPr>
            <w:r>
              <w:rPr>
                <w:b/>
              </w:rPr>
              <w:t>VII. Τόκοι και άλλα έσοδα που προκύπτουν από τη στήριξη από τα ΕΔΕΤ προς το μέσο χρηματοοικονομικής τεχνικής, πόροι προγράμματος που επιστρέφονται στα μέσα χρηματοοικονομικής τεχνικής από επενδύσεις, όπως αναφέρεται στα άρθρα 43 και 44, και αξία των επενδύσεων κεφαλαίου συμμετοχών όσον αφορά τα προηγούμενα έτη [άρθρο 46 παράγραφος 2 στοιχεία ζ) και θ) του κανονισμού (ΕΕ) αριθ. 1303/2013]</w:t>
            </w:r>
          </w:p>
        </w:tc>
      </w:tr>
      <w:tr w:rsidTr="0047688D">
        <w:tblPrEx>
          <w:tblW w:w="5000" w:type="pct"/>
          <w:tblInd w:w="108" w:type="dxa"/>
          <w:tblLook w:val="04A0"/>
        </w:tblPrEx>
        <w:tc>
          <w:tcPr>
            <w:shd w:val="clear" w:color="auto" w:fill="auto"/>
          </w:tcPr>
          <w:p w:rsidR="008C5CFA" w:rsidP="00300A01">
            <w:pPr>
              <w:spacing w:before="0" w:after="0"/>
            </w:pPr>
            <w:r>
              <w:t>35. Τόκοι και άλλα έσοδα που προέκυψαν από πληρωμές από τα ΕΔΕΤ προς το μέσο χρηματοοικονομικής τεχνικής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37. Ποσά των πόρων που επαναχρησιμοποιήθηκαν οι οποίοι επεστράφησαν στο μέσο χρηματοοικονομικής τεχνικής και αποδίδονται στα ΕΔΕΤ</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37.1. από τα οποία ποσά που καταβλήθηκαν για την προνομιακή αμοιβή ιδιωτών επενδυτών που λειτουργούν σύμφωνα με την αρχή της οικονομίας της αγοράς, οι οποίοι χορηγούν πόρους για τη στήριξη από τα ΕΔΕΤ προς το μέσο χρηματοοικονομικής τεχνικής ή επενδύουν από κοινού στο επίπεδο του τελικού αποδέκτη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shd w:val="clear" w:color="auto" w:fill="auto"/>
          </w:tcPr>
          <w:p w:rsidR="008C5CFA" w:rsidP="00300A01">
            <w:pPr>
              <w:spacing w:before="0" w:after="0"/>
            </w:pPr>
            <w:r>
              <w:t>37.2. από τα οποία ποσά που καταβλήθηκαν για την επιστροφή εξόδων διαχείρισης που πραγματοποιήθηκαν και την καταβολή αμοιβών διαχείρισης του μέσου χρηματοοικονομικής τεχνικής (σε ευρώ)</w:t>
            </w:r>
          </w:p>
        </w:tc>
        <w:tc>
          <w:tcPr>
            <w:shd w:val="clear" w:color="auto" w:fill="auto"/>
          </w:tcPr>
          <w:p w:rsidR="008C5CFA" w:rsidP="00300A01">
            <w:pPr>
              <w:spacing w:before="0" w:after="0"/>
              <w:jc w:val="right"/>
            </w:pPr>
            <w:r>
              <w:t>0,00</w:t>
            </w:r>
          </w:p>
        </w:tc>
      </w:tr>
      <w:tr w:rsidTr="0047688D">
        <w:tblPrEx>
          <w:tblW w:w="5000" w:type="pct"/>
          <w:tblInd w:w="108" w:type="dxa"/>
          <w:tblLook w:val="04A0"/>
        </w:tblPrEx>
        <w:tc>
          <w:tcPr>
            <w:gridSpan w:val="2"/>
            <w:shd w:val="clear" w:color="auto" w:fill="auto"/>
          </w:tcPr>
          <w:p w:rsidR="008C5CFA" w:rsidP="00300A01">
            <w:pPr>
              <w:spacing w:before="0" w:after="0"/>
            </w:pPr>
            <w:r>
              <w:rPr>
                <w:b/>
              </w:rPr>
              <w:t>VIII. Πρόοδος επίτευξης του αναμενόμενου αποτελέσματος μόχλευσης των επενδύσεων που πραγματοποιούνται από το μέσο χρηματοοικονομικής τεχνικής και αξία των επενδύσεων και συμμετοχών [άρθρο 46 παράγραφος 2 στοιχείο η) του κανονισμού (ΕΕ) αριθ. 1303/2013]</w:t>
            </w:r>
          </w:p>
        </w:tc>
      </w:tr>
      <w:tr w:rsidTr="0047688D">
        <w:tblPrEx>
          <w:tblW w:w="5000" w:type="pct"/>
          <w:tblInd w:w="108" w:type="dxa"/>
          <w:tblLook w:val="04A0"/>
        </w:tblPrEx>
        <w:tc>
          <w:tcPr>
            <w:gridSpan w:val="2"/>
            <w:shd w:val="clear" w:color="auto" w:fill="auto"/>
          </w:tcPr>
          <w:p w:rsidR="008C5CFA" w:rsidP="00300A01">
            <w:pPr>
              <w:spacing w:before="0" w:after="0"/>
            </w:pPr>
            <w:r>
              <w:rPr>
                <w:b/>
              </w:rPr>
              <w:t>38. Συνολικό ποσό άλλων συνεισφορών, εκτός των ΕΔΕΤ, που συγκεντρώθηκαν από το μέσο χρηματοοικονομικής τεχνικής (σε ευρώ)</w:t>
            </w:r>
          </w:p>
        </w:tc>
      </w:tr>
      <w:tr w:rsidTr="0047688D">
        <w:tblPrEx>
          <w:tblW w:w="5000" w:type="pct"/>
          <w:tblInd w:w="108" w:type="dxa"/>
          <w:tblLook w:val="04A0"/>
        </w:tblPrEx>
        <w:tc>
          <w:tcPr>
            <w:shd w:val="clear" w:color="auto" w:fill="auto"/>
          </w:tcPr>
          <w:p w:rsidR="008C5CFA" w:rsidP="00300A01">
            <w:pPr>
              <w:spacing w:before="0" w:after="0"/>
            </w:pPr>
            <w:r>
              <w:t>38.1. Συνολικό ποσό άλλων συνεισφορών, εκτός των ΕΔΕΤ που δεσμεύτηκαν στη συμφωνία χρηματοδότησης με τον φορέα υλοποίησης του μέσου χρηματοοικονομικής τεχνικής (σε ευρώ)</w:t>
            </w:r>
          </w:p>
        </w:tc>
        <w:tc>
          <w:tcPr>
            <w:shd w:val="clear" w:color="auto" w:fill="auto"/>
          </w:tcPr>
          <w:p w:rsidR="008C5CFA" w:rsidP="00300A01">
            <w:pPr>
              <w:spacing w:before="0" w:after="0"/>
              <w:jc w:val="right"/>
            </w:pPr>
            <w:r>
              <w:t>200.000,00</w:t>
            </w:r>
          </w:p>
        </w:tc>
      </w:tr>
      <w:tr w:rsidTr="0047688D">
        <w:tblPrEx>
          <w:tblW w:w="5000" w:type="pct"/>
          <w:tblInd w:w="108" w:type="dxa"/>
          <w:tblLook w:val="04A0"/>
        </w:tblPrEx>
        <w:tc>
          <w:tcPr>
            <w:shd w:val="clear" w:color="auto" w:fill="auto"/>
          </w:tcPr>
          <w:p w:rsidR="008C5CFA" w:rsidP="00300A01">
            <w:pPr>
              <w:spacing w:before="0" w:after="0"/>
            </w:pPr>
            <w:r>
              <w:t>38.2. Συνολικό ποσό των άλλων συνεισφορών, εκτός των ΕΔΕΤ που καταβλήθηκαν στο μέσο χρηματοοικονομικής τεχνικής (σε ευρώ)</w:t>
            </w:r>
          </w:p>
        </w:tc>
        <w:tc>
          <w:tcPr>
            <w:shd w:val="clear" w:color="auto" w:fill="auto"/>
          </w:tcPr>
          <w:p w:rsidR="008C5CFA" w:rsidP="00300A01">
            <w:pPr>
              <w:spacing w:before="0" w:after="0"/>
              <w:jc w:val="right"/>
            </w:pPr>
            <w:r>
              <w:t>200.000,00</w:t>
            </w:r>
          </w:p>
        </w:tc>
      </w:tr>
      <w:tr w:rsidTr="0047688D">
        <w:tblPrEx>
          <w:tblW w:w="5000" w:type="pct"/>
          <w:tblInd w:w="108" w:type="dxa"/>
          <w:tblLook w:val="04A0"/>
        </w:tblPrEx>
        <w:tc>
          <w:tcPr>
            <w:shd w:val="clear" w:color="auto" w:fill="auto"/>
          </w:tcPr>
          <w:p w:rsidR="008C5CFA" w:rsidP="00300A01">
            <w:pPr>
              <w:spacing w:before="0" w:after="0"/>
            </w:pPr>
            <w:r>
              <w:t>38.2.1. από το οποίο δημόσιοι πόροι (σε ευρώ)</w:t>
            </w:r>
          </w:p>
        </w:tc>
        <w:tc>
          <w:tcPr>
            <w:shd w:val="clear" w:color="auto" w:fill="auto"/>
          </w:tcPr>
          <w:p w:rsidR="008C5CFA" w:rsidP="00300A01">
            <w:pPr>
              <w:spacing w:before="0" w:after="0"/>
              <w:jc w:val="right"/>
            </w:pPr>
            <w:r>
              <w:t>200.000,00</w:t>
            </w:r>
          </w:p>
        </w:tc>
      </w:tr>
      <w:tr w:rsidTr="0047688D">
        <w:tblPrEx>
          <w:tblW w:w="5000" w:type="pct"/>
          <w:tblInd w:w="108" w:type="dxa"/>
          <w:tblLook w:val="04A0"/>
        </w:tblPrEx>
        <w:tc>
          <w:tcPr>
            <w:shd w:val="clear" w:color="auto" w:fill="auto"/>
          </w:tcPr>
          <w:p w:rsidR="008C5CFA" w:rsidP="00300A01">
            <w:pPr>
              <w:spacing w:before="0" w:after="0"/>
            </w:pPr>
            <w:r>
              <w:t>38.2.2. από το οποίο ιδιωτικοί πόροι (σε ευρώ)</w:t>
            </w:r>
          </w:p>
        </w:tc>
        <w:tc>
          <w:tcPr>
            <w:shd w:val="clear" w:color="auto" w:fill="auto"/>
          </w:tcPr>
          <w:p w:rsidR="008C5CFA" w:rsidP="00300A01">
            <w:pPr>
              <w:spacing w:before="0" w:after="0"/>
              <w:jc w:val="right"/>
            </w:pPr>
            <w:r>
              <w:t>0,00</w:t>
            </w:r>
          </w:p>
        </w:tc>
      </w:tr>
    </w:tbl>
    <w:p w:rsidR="008C5CFA" w:rsidP="00300A01">
      <w:pPr>
        <w:spacing w:before="0" w:after="0"/>
      </w:pPr>
      <w:r>
        <w:t xml:space="preserve"> </w:t>
      </w:r>
    </w:p>
    <w:p w:rsidR="008C5CFA" w:rsidRPr="00651D0D" w:rsidP="00300A01">
      <w:pPr>
        <w:pStyle w:val="Text1"/>
        <w:spacing w:before="0" w:after="0"/>
        <w:ind w:left="0"/>
        <w:sectPr w:rsidSect="0047688D">
          <w:headerReference w:type="default" r:id="rId13"/>
          <w:footerReference w:type="default" r:id="rId14"/>
          <w:headerReference w:type="first" r:id="rId15"/>
          <w:footerReference w:type="first" r:id="rId16"/>
          <w:pgSz w:w="11906" w:h="16838"/>
          <w:pgMar w:top="567" w:right="510" w:bottom="284" w:left="1134" w:header="709" w:footer="709" w:gutter="0"/>
          <w:cols w:space="708"/>
          <w:docGrid w:linePitch="360"/>
        </w:sectPr>
      </w:pPr>
    </w:p>
    <w:p w:rsidR="008C5CFA" w:rsidP="00300A01">
      <w:pPr>
        <w:pStyle w:val="Heading1"/>
        <w:numPr>
          <w:ilvl w:val="0"/>
          <w:numId w:val="33"/>
        </w:numPr>
        <w:tabs>
          <w:tab w:val="num" w:pos="0"/>
          <w:tab w:val="clear" w:pos="992"/>
        </w:tabs>
        <w:spacing w:before="0" w:after="0"/>
        <w:ind w:left="0" w:firstLine="0"/>
        <w:jc w:val="left"/>
      </w:pPr>
      <w:bookmarkStart w:id="221" w:name="_Toc256000018"/>
      <w:bookmarkStart w:id="222" w:name="_Toc256000111"/>
      <w:bookmarkStart w:id="223" w:name="_Toc256000204"/>
      <w:bookmarkStart w:id="224" w:name="_Toc256000288"/>
      <w:r>
        <w:rPr>
          <w:noProof/>
        </w:rPr>
        <w:t>Προαιρετικό για την έκθεση που θα υποβληθεί το 2016, δεν ισχύει για άλλες συνοπτικές εκθέσεις προόδου: ΜΕΤΡΑ ΠΟΥ ΕΧΟΥΝ ΛΗΦΘΕΙ ΓΙΑ ΤΗΝ ΤΗΡΗΣΗ ΤΩΝ ΕΚ ΤΩΝ ΠΡΟΤΕΡΩΝ ΑΙΡΕΣΙΜΟΤΗΤΩΝ</w:t>
      </w:r>
      <w:bookmarkEnd w:id="224"/>
      <w:bookmarkEnd w:id="223"/>
      <w:bookmarkEnd w:id="222"/>
      <w:bookmarkEnd w:id="221"/>
    </w:p>
    <w:p w:rsidR="008C5CFA" w:rsidRPr="00842532" w:rsidP="00300A01">
      <w:pPr>
        <w:pStyle w:val="Text1"/>
        <w:spacing w:before="0" w:after="0"/>
        <w:ind w:left="0"/>
        <w:rPr>
          <w:lang w:val="fr-BE"/>
        </w:rPr>
      </w:pPr>
    </w:p>
    <w:p w:rsidR="008C5CFA" w:rsidRPr="0029142A" w:rsidP="00300A01">
      <w:pPr>
        <w:spacing w:before="0" w:after="0"/>
        <w:rPr>
          <w:lang w:val="fr-BE"/>
        </w:rPr>
      </w:pPr>
      <w:r w:rsidRPr="0029142A">
        <w:rPr>
          <w:noProof/>
          <w:lang w:val="fr-BE"/>
        </w:rPr>
        <w:t>Πίνακας 14</w:t>
      </w:r>
      <w:r w:rsidRPr="0029142A">
        <w:rPr>
          <w:lang w:val="fr-BE"/>
        </w:rPr>
        <w:t xml:space="preserve">: </w:t>
      </w:r>
      <w:r w:rsidRPr="0029142A">
        <w:rPr>
          <w:noProof/>
          <w:lang w:val="fr-BE"/>
        </w:rPr>
        <w:t>Μέτρα που έχουν ληφθεί για την τήρηση των εφαρμοστέων γενικών εκ των προτέρων αιρεσιμοτήτων</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580"/>
        <w:gridCol w:w="1024"/>
        <w:gridCol w:w="864"/>
        <w:gridCol w:w="1005"/>
        <w:gridCol w:w="2463"/>
        <w:gridCol w:w="1374"/>
        <w:gridCol w:w="3625"/>
        <w:gridCol w:w="105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C5CFA" w:rsidRPr="004B3E22" w:rsidP="00300A01">
            <w:pPr>
              <w:spacing w:before="0" w:after="0"/>
              <w:rPr>
                <w:sz w:val="14"/>
                <w:szCs w:val="14"/>
              </w:rPr>
            </w:pPr>
            <w:r w:rsidRPr="004B3E22">
              <w:rPr>
                <w:noProof/>
                <w:sz w:val="14"/>
                <w:szCs w:val="14"/>
              </w:rPr>
              <w:t>Γενική εκ των προτέρων αιρεσιμότητα</w:t>
            </w:r>
          </w:p>
        </w:tc>
        <w:tc>
          <w:tcPr>
            <w:shd w:val="clear" w:color="auto" w:fill="auto"/>
          </w:tcPr>
          <w:p w:rsidR="008C5CFA" w:rsidRPr="004B3E22" w:rsidP="00300A01">
            <w:pPr>
              <w:spacing w:before="0" w:after="0"/>
              <w:rPr>
                <w:sz w:val="14"/>
                <w:szCs w:val="14"/>
              </w:rPr>
            </w:pPr>
            <w:r w:rsidRPr="004B3E22">
              <w:rPr>
                <w:noProof/>
                <w:sz w:val="14"/>
                <w:szCs w:val="14"/>
              </w:rPr>
              <w:t>Τα κριτήρια δεν πληρούνται</w:t>
            </w:r>
          </w:p>
        </w:tc>
        <w:tc>
          <w:tcPr>
            <w:shd w:val="clear" w:color="auto" w:fill="auto"/>
          </w:tcPr>
          <w:p w:rsidR="008C5CFA" w:rsidRPr="004B3E22" w:rsidP="00300A01">
            <w:pPr>
              <w:spacing w:before="0" w:after="0"/>
              <w:rPr>
                <w:sz w:val="14"/>
                <w:szCs w:val="14"/>
              </w:rPr>
            </w:pPr>
            <w:r w:rsidRPr="004B3E22">
              <w:rPr>
                <w:noProof/>
                <w:sz w:val="14"/>
                <w:szCs w:val="14"/>
              </w:rPr>
              <w:t>Ληφθέντα μέτρα</w:t>
            </w:r>
          </w:p>
        </w:tc>
        <w:tc>
          <w:tcPr>
            <w:shd w:val="clear" w:color="auto" w:fill="auto"/>
          </w:tcPr>
          <w:p w:rsidR="008C5CFA" w:rsidRPr="004B3E22" w:rsidP="00300A01">
            <w:pPr>
              <w:spacing w:before="0" w:after="0"/>
              <w:rPr>
                <w:sz w:val="14"/>
                <w:szCs w:val="14"/>
              </w:rPr>
            </w:pPr>
            <w:r w:rsidRPr="004B3E22">
              <w:rPr>
                <w:noProof/>
                <w:sz w:val="14"/>
                <w:szCs w:val="14"/>
              </w:rPr>
              <w:t>Προθεσμία</w:t>
            </w:r>
          </w:p>
        </w:tc>
        <w:tc>
          <w:tcPr>
            <w:shd w:val="clear" w:color="auto" w:fill="auto"/>
          </w:tcPr>
          <w:p w:rsidR="008C5CFA" w:rsidRPr="004B3E22" w:rsidP="00300A01">
            <w:pPr>
              <w:spacing w:before="0" w:after="0"/>
              <w:rPr>
                <w:sz w:val="14"/>
                <w:szCs w:val="14"/>
              </w:rPr>
            </w:pPr>
            <w:r w:rsidRPr="004B3E22">
              <w:rPr>
                <w:noProof/>
                <w:sz w:val="14"/>
                <w:szCs w:val="14"/>
              </w:rPr>
              <w:t>Αρμόδιοι φορείς</w:t>
            </w:r>
          </w:p>
        </w:tc>
        <w:tc>
          <w:tcPr>
            <w:shd w:val="clear" w:color="auto" w:fill="auto"/>
          </w:tcPr>
          <w:p w:rsidR="008C5CFA" w:rsidRPr="004B3E22" w:rsidP="00300A01">
            <w:pPr>
              <w:spacing w:before="0" w:after="0"/>
              <w:rPr>
                <w:sz w:val="14"/>
                <w:szCs w:val="14"/>
              </w:rPr>
            </w:pPr>
            <w:r w:rsidRPr="004B3E22">
              <w:rPr>
                <w:noProof/>
                <w:sz w:val="14"/>
                <w:szCs w:val="14"/>
              </w:rPr>
              <w:t>Το μέτρο ολοκληρώθηκε εντός της προθεσμίας</w:t>
            </w:r>
          </w:p>
        </w:tc>
        <w:tc>
          <w:tcPr>
            <w:shd w:val="clear" w:color="auto" w:fill="auto"/>
          </w:tcPr>
          <w:p w:rsidR="008C5CFA" w:rsidRPr="004B3E22" w:rsidP="00300A01">
            <w:pPr>
              <w:spacing w:before="0" w:after="0"/>
              <w:rPr>
                <w:sz w:val="14"/>
                <w:szCs w:val="14"/>
              </w:rPr>
            </w:pPr>
            <w:r w:rsidRPr="004B3E22">
              <w:rPr>
                <w:noProof/>
                <w:sz w:val="14"/>
                <w:szCs w:val="14"/>
              </w:rPr>
              <w:t>Τα κριτήρια πληρούνται</w:t>
            </w:r>
          </w:p>
        </w:tc>
        <w:tc>
          <w:tcPr>
            <w:shd w:val="clear" w:color="auto" w:fill="auto"/>
          </w:tcPr>
          <w:p w:rsidR="008C5CFA" w:rsidRPr="004B3E22" w:rsidP="00300A01">
            <w:pPr>
              <w:spacing w:before="0" w:after="0"/>
              <w:rPr>
                <w:sz w:val="14"/>
                <w:szCs w:val="14"/>
              </w:rPr>
            </w:pPr>
            <w:r w:rsidRPr="004B3E22">
              <w:rPr>
                <w:noProof/>
                <w:sz w:val="14"/>
                <w:szCs w:val="14"/>
              </w:rPr>
              <w:t>Αναμενόμενη ημερομηνία πλήρους υλοποίησης των υπόλοιπων μέτρων</w:t>
            </w:r>
          </w:p>
        </w:tc>
        <w:tc>
          <w:tcPr>
            <w:shd w:val="clear" w:color="auto" w:fill="auto"/>
          </w:tcPr>
          <w:p w:rsidR="008C5CFA" w:rsidRPr="004B3E22" w:rsidP="00300A01">
            <w:pPr>
              <w:spacing w:before="0" w:after="0"/>
              <w:rPr>
                <w:sz w:val="14"/>
                <w:szCs w:val="14"/>
              </w:rPr>
            </w:pPr>
            <w:r w:rsidRPr="004B3E22">
              <w:rPr>
                <w:noProof/>
                <w:sz w:val="14"/>
                <w:szCs w:val="14"/>
              </w:rPr>
              <w:t>Παρατηρήσεις</w:t>
            </w:r>
          </w:p>
        </w:tc>
      </w:tr>
    </w:tbl>
    <w:p w:rsidR="008C5CFA" w:rsidRPr="0029142A" w:rsidP="00300A01">
      <w:pPr>
        <w:spacing w:before="0" w:after="0"/>
      </w:pPr>
    </w:p>
    <w:p w:rsidR="008C5CFA" w:rsidRPr="008E457C" w:rsidP="00300A01">
      <w:pPr>
        <w:spacing w:before="0" w:after="0"/>
      </w:pPr>
      <w:r w:rsidRPr="0029142A">
        <w:br w:type="page"/>
      </w:r>
      <w:r w:rsidRPr="008E457C">
        <w:rPr>
          <w:noProof/>
        </w:rPr>
        <w:t>Πίνακας 15</w:t>
      </w:r>
      <w:r w:rsidRPr="008E457C">
        <w:t xml:space="preserve">: </w:t>
      </w:r>
      <w:r w:rsidRPr="008E457C">
        <w:rPr>
          <w:noProof/>
        </w:rPr>
        <w:t>Μέτρα που έχουν ληφθεί για την τήρηση των εφαρμοστέων θεματικών εκ των προτέρων αιρεσιμοτήτων</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580"/>
        <w:gridCol w:w="1024"/>
        <w:gridCol w:w="864"/>
        <w:gridCol w:w="1005"/>
        <w:gridCol w:w="2463"/>
        <w:gridCol w:w="1374"/>
        <w:gridCol w:w="3625"/>
        <w:gridCol w:w="105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C5CFA" w:rsidRPr="004B3E22" w:rsidP="00300A01">
            <w:pPr>
              <w:spacing w:before="0" w:after="0"/>
              <w:rPr>
                <w:sz w:val="14"/>
                <w:szCs w:val="14"/>
              </w:rPr>
            </w:pPr>
            <w:r w:rsidRPr="004B3E22">
              <w:rPr>
                <w:noProof/>
                <w:sz w:val="14"/>
                <w:szCs w:val="14"/>
              </w:rPr>
              <w:t>Γενική εκ των προτέρων αιρεσιμότητα</w:t>
            </w:r>
          </w:p>
        </w:tc>
        <w:tc>
          <w:tcPr>
            <w:shd w:val="clear" w:color="auto" w:fill="auto"/>
          </w:tcPr>
          <w:p w:rsidR="008C5CFA" w:rsidRPr="004B3E22" w:rsidP="00300A01">
            <w:pPr>
              <w:spacing w:before="0" w:after="0"/>
              <w:rPr>
                <w:sz w:val="14"/>
                <w:szCs w:val="14"/>
              </w:rPr>
            </w:pPr>
            <w:r w:rsidRPr="004B3E22">
              <w:rPr>
                <w:noProof/>
                <w:sz w:val="14"/>
                <w:szCs w:val="14"/>
              </w:rPr>
              <w:t>Τα κριτήρια δεν πληρούνται</w:t>
            </w:r>
          </w:p>
        </w:tc>
        <w:tc>
          <w:tcPr>
            <w:shd w:val="clear" w:color="auto" w:fill="auto"/>
          </w:tcPr>
          <w:p w:rsidR="008C5CFA" w:rsidRPr="004B3E22" w:rsidP="00300A01">
            <w:pPr>
              <w:spacing w:before="0" w:after="0"/>
              <w:rPr>
                <w:sz w:val="14"/>
                <w:szCs w:val="14"/>
              </w:rPr>
            </w:pPr>
            <w:r w:rsidRPr="004B3E22">
              <w:rPr>
                <w:noProof/>
                <w:sz w:val="14"/>
                <w:szCs w:val="14"/>
              </w:rPr>
              <w:t>Ληφθέντα μέτρα</w:t>
            </w:r>
          </w:p>
        </w:tc>
        <w:tc>
          <w:tcPr>
            <w:shd w:val="clear" w:color="auto" w:fill="auto"/>
          </w:tcPr>
          <w:p w:rsidR="008C5CFA" w:rsidRPr="004B3E22" w:rsidP="00300A01">
            <w:pPr>
              <w:spacing w:before="0" w:after="0"/>
              <w:rPr>
                <w:sz w:val="14"/>
                <w:szCs w:val="14"/>
              </w:rPr>
            </w:pPr>
            <w:r w:rsidRPr="004B3E22">
              <w:rPr>
                <w:noProof/>
                <w:sz w:val="14"/>
                <w:szCs w:val="14"/>
              </w:rPr>
              <w:t>Προθεσμία</w:t>
            </w:r>
          </w:p>
        </w:tc>
        <w:tc>
          <w:tcPr>
            <w:shd w:val="clear" w:color="auto" w:fill="auto"/>
          </w:tcPr>
          <w:p w:rsidR="008C5CFA" w:rsidRPr="004B3E22" w:rsidP="00300A01">
            <w:pPr>
              <w:spacing w:before="0" w:after="0"/>
              <w:rPr>
                <w:sz w:val="14"/>
                <w:szCs w:val="14"/>
              </w:rPr>
            </w:pPr>
            <w:r w:rsidRPr="004B3E22">
              <w:rPr>
                <w:noProof/>
                <w:sz w:val="14"/>
                <w:szCs w:val="14"/>
              </w:rPr>
              <w:t>Αρμόδιοι φορείς</w:t>
            </w:r>
          </w:p>
        </w:tc>
        <w:tc>
          <w:tcPr>
            <w:shd w:val="clear" w:color="auto" w:fill="auto"/>
          </w:tcPr>
          <w:p w:rsidR="008C5CFA" w:rsidRPr="004B3E22" w:rsidP="00300A01">
            <w:pPr>
              <w:spacing w:before="0" w:after="0"/>
              <w:rPr>
                <w:sz w:val="14"/>
                <w:szCs w:val="14"/>
              </w:rPr>
            </w:pPr>
            <w:r w:rsidRPr="004B3E22">
              <w:rPr>
                <w:noProof/>
                <w:sz w:val="14"/>
                <w:szCs w:val="14"/>
              </w:rPr>
              <w:t>Το μέτρο ολοκληρώθηκε εντός της προθεσμίας</w:t>
            </w:r>
          </w:p>
        </w:tc>
        <w:tc>
          <w:tcPr>
            <w:shd w:val="clear" w:color="auto" w:fill="auto"/>
          </w:tcPr>
          <w:p w:rsidR="008C5CFA" w:rsidRPr="004B3E22" w:rsidP="00300A01">
            <w:pPr>
              <w:spacing w:before="0" w:after="0"/>
              <w:rPr>
                <w:sz w:val="14"/>
                <w:szCs w:val="14"/>
              </w:rPr>
            </w:pPr>
            <w:r w:rsidRPr="004B3E22">
              <w:rPr>
                <w:noProof/>
                <w:sz w:val="14"/>
                <w:szCs w:val="14"/>
              </w:rPr>
              <w:t>Τα κριτήρια πληρούνται</w:t>
            </w:r>
          </w:p>
        </w:tc>
        <w:tc>
          <w:tcPr>
            <w:shd w:val="clear" w:color="auto" w:fill="auto"/>
          </w:tcPr>
          <w:p w:rsidR="008C5CFA" w:rsidRPr="004B3E22" w:rsidP="00300A01">
            <w:pPr>
              <w:spacing w:before="0" w:after="0"/>
              <w:rPr>
                <w:sz w:val="14"/>
                <w:szCs w:val="14"/>
              </w:rPr>
            </w:pPr>
            <w:r w:rsidRPr="004B3E22">
              <w:rPr>
                <w:noProof/>
                <w:sz w:val="14"/>
                <w:szCs w:val="14"/>
              </w:rPr>
              <w:t>Αναμενόμενη ημερομηνία πλήρους υλοποίησης των υπόλοιπων μέτρων</w:t>
            </w:r>
          </w:p>
        </w:tc>
        <w:tc>
          <w:tcPr>
            <w:shd w:val="clear" w:color="auto" w:fill="auto"/>
          </w:tcPr>
          <w:p w:rsidR="008C5CFA" w:rsidRPr="004B3E22" w:rsidP="00300A01">
            <w:pPr>
              <w:spacing w:before="0" w:after="0"/>
              <w:rPr>
                <w:sz w:val="14"/>
                <w:szCs w:val="14"/>
              </w:rPr>
            </w:pPr>
            <w:r w:rsidRPr="004B3E22">
              <w:rPr>
                <w:noProof/>
                <w:sz w:val="14"/>
                <w:szCs w:val="14"/>
              </w:rPr>
              <w:t>Παρατηρήσεις</w:t>
            </w:r>
          </w:p>
        </w:tc>
      </w:tr>
    </w:tbl>
    <w:p w:rsidR="008C5CFA" w:rsidRPr="00D662C0" w:rsidP="00300A01">
      <w:pPr>
        <w:pStyle w:val="Text1"/>
        <w:spacing w:before="0" w:after="0"/>
        <w:ind w:left="0"/>
      </w:pPr>
    </w:p>
    <w:p w:rsidR="008C5CFA" w:rsidP="00300A01">
      <w:pPr>
        <w:pStyle w:val="Heading1"/>
        <w:numPr>
          <w:ilvl w:val="0"/>
          <w:numId w:val="33"/>
        </w:numPr>
        <w:tabs>
          <w:tab w:val="num" w:pos="0"/>
          <w:tab w:val="clear" w:pos="992"/>
        </w:tabs>
        <w:spacing w:before="0" w:after="0"/>
        <w:ind w:hanging="992"/>
        <w:jc w:val="left"/>
      </w:pPr>
      <w:r w:rsidRPr="00D662C0">
        <w:br w:type="page"/>
      </w:r>
      <w:bookmarkStart w:id="225" w:name="_Toc256000019"/>
      <w:bookmarkStart w:id="226" w:name="_Toc256000112"/>
      <w:bookmarkStart w:id="227" w:name="_Toc256000205"/>
      <w:bookmarkStart w:id="228" w:name="_Toc256000289"/>
      <w:r>
        <w:rPr>
          <w:noProof/>
        </w:rPr>
        <w:t>ΠΡΟΟΔΟΣ ΟΣΟΝ ΑΦΟΡΑ ΤΗΝ ΕΚΠΟΝΗΣΗ ΚΑΙ ΤΗΝ ΥΛΟΠΟΙΗΣΗ ΜΕΓΑΛΩΝ ΕΡΓΩΝ ΚΑΙ ΚΟΙΝΩΝ ΣΧΕΔΙΩΝ ΔΡΑΣΗΣ [άρθρο 101 στοιχείο η) και άρθρο 111 παράγραφος 3 του κανονισμού (ΕΕ) αριθ. 1303/2013]</w:t>
      </w:r>
      <w:bookmarkEnd w:id="228"/>
      <w:bookmarkEnd w:id="227"/>
      <w:bookmarkEnd w:id="226"/>
      <w:bookmarkEnd w:id="225"/>
    </w:p>
    <w:p w:rsidR="008C5CFA" w:rsidP="00300A01">
      <w:pPr>
        <w:spacing w:before="0" w:after="0"/>
        <w:rPr>
          <w:lang w:val="fr-BE"/>
        </w:rPr>
      </w:pPr>
    </w:p>
    <w:p w:rsidR="008C5CFA" w:rsidP="00300A01">
      <w:pPr>
        <w:pStyle w:val="Heading2"/>
        <w:numPr>
          <w:ilvl w:val="1"/>
          <w:numId w:val="15"/>
        </w:numPr>
        <w:tabs>
          <w:tab w:val="num" w:pos="567"/>
          <w:tab w:val="clear" w:pos="850"/>
        </w:tabs>
        <w:spacing w:before="0" w:after="0"/>
        <w:jc w:val="left"/>
        <w:rPr>
          <w:lang w:val="fr-BE"/>
        </w:rPr>
      </w:pPr>
      <w:bookmarkStart w:id="229" w:name="_Toc256000020"/>
      <w:bookmarkStart w:id="230" w:name="_Toc256000113"/>
      <w:bookmarkStart w:id="231" w:name="_Toc256000206"/>
      <w:bookmarkStart w:id="232" w:name="_Toc256000290"/>
      <w:r>
        <w:rPr>
          <w:noProof/>
          <w:lang w:val="fr-BE"/>
        </w:rPr>
        <w:t>Μεγάλα έργα</w:t>
      </w:r>
      <w:bookmarkEnd w:id="232"/>
      <w:bookmarkEnd w:id="231"/>
      <w:bookmarkEnd w:id="230"/>
      <w:bookmarkEnd w:id="229"/>
    </w:p>
    <w:p w:rsidR="008C5CFA" w:rsidP="00300A01">
      <w:pPr>
        <w:pStyle w:val="Text1"/>
        <w:spacing w:before="0" w:after="0"/>
        <w:ind w:left="0"/>
        <w:rPr>
          <w:lang w:val="fr-BE"/>
        </w:rPr>
      </w:pPr>
    </w:p>
    <w:p w:rsidR="008C5CFA" w:rsidRPr="008E457C" w:rsidP="00300A01">
      <w:pPr>
        <w:pStyle w:val="Text1"/>
        <w:spacing w:before="0" w:after="0"/>
        <w:ind w:left="0"/>
        <w:rPr>
          <w:lang w:val="fr-BE"/>
        </w:rPr>
      </w:pPr>
      <w:r w:rsidRPr="008E457C">
        <w:rPr>
          <w:noProof/>
          <w:lang w:val="fr-BE"/>
        </w:rPr>
        <w:t>Πίνακας 12: Μεγάλα έργα</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tblPr>
      <w:tblGrid>
        <w:gridCol w:w="306"/>
        <w:gridCol w:w="260"/>
        <w:gridCol w:w="678"/>
        <w:gridCol w:w="532"/>
        <w:gridCol w:w="594"/>
        <w:gridCol w:w="1211"/>
        <w:gridCol w:w="1294"/>
        <w:gridCol w:w="1157"/>
        <w:gridCol w:w="837"/>
        <w:gridCol w:w="1252"/>
        <w:gridCol w:w="3028"/>
        <w:gridCol w:w="1755"/>
        <w:gridCol w:w="373"/>
        <w:gridCol w:w="1114"/>
        <w:gridCol w:w="677"/>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tblPrEx>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Έργο</w:t>
            </w:r>
          </w:p>
        </w:tc>
        <w:tc>
          <w:tcPr>
            <w:shd w:val="clear" w:color="auto" w:fill="auto"/>
          </w:tcPr>
          <w:p w:rsidR="008C5CFA" w:rsidRPr="00DA0454" w:rsidP="00300A01">
            <w:pPr>
              <w:pStyle w:val="Text1"/>
              <w:spacing w:before="0" w:after="0"/>
              <w:ind w:left="0"/>
              <w:jc w:val="center"/>
              <w:rPr>
                <w:sz w:val="10"/>
                <w:szCs w:val="10"/>
                <w:lang w:val="fr-BE"/>
              </w:rPr>
            </w:pPr>
            <w:r w:rsidRPr="00DA0454">
              <w:rPr>
                <w:noProof/>
                <w:sz w:val="10"/>
                <w:szCs w:val="10"/>
                <w:lang w:val="fr-BE"/>
              </w:rPr>
              <w:t>CCI</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Κατάσταση του μεγάλου έργου</w:t>
            </w:r>
          </w:p>
        </w:tc>
        <w:tc>
          <w:tcPr>
            <w:shd w:val="clear" w:color="auto" w:fill="auto"/>
          </w:tcPr>
          <w:p w:rsidR="008C5CFA" w:rsidRPr="00DA0454" w:rsidP="00300A01">
            <w:pPr>
              <w:pStyle w:val="Text1"/>
              <w:spacing w:before="0" w:after="0"/>
              <w:ind w:left="0"/>
              <w:jc w:val="center"/>
              <w:rPr>
                <w:sz w:val="10"/>
                <w:szCs w:val="10"/>
                <w:lang w:val="fr-BE"/>
              </w:rPr>
            </w:pPr>
            <w:r w:rsidRPr="00DA0454">
              <w:rPr>
                <w:noProof/>
                <w:sz w:val="10"/>
                <w:szCs w:val="10"/>
                <w:lang w:val="fr-BE"/>
              </w:rPr>
              <w:t>Συνολικές επενδύσεις</w:t>
            </w:r>
          </w:p>
        </w:tc>
        <w:tc>
          <w:tcPr>
            <w:shd w:val="clear" w:color="auto" w:fill="auto"/>
          </w:tcPr>
          <w:p w:rsidR="008C5CFA" w:rsidRPr="00DA0454" w:rsidP="00300A01">
            <w:pPr>
              <w:pStyle w:val="Text1"/>
              <w:spacing w:before="0" w:after="0"/>
              <w:ind w:left="0"/>
              <w:jc w:val="center"/>
              <w:rPr>
                <w:sz w:val="10"/>
                <w:szCs w:val="10"/>
                <w:lang w:val="fr-BE"/>
              </w:rPr>
            </w:pPr>
            <w:r w:rsidRPr="00DA0454">
              <w:rPr>
                <w:noProof/>
                <w:sz w:val="10"/>
                <w:szCs w:val="10"/>
                <w:lang w:val="fr-BE"/>
              </w:rPr>
              <w:t>Συνολικό επιλέξιμο κόστος</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Προγραμματιζόμενη ημερομηνία κοινοποίησης/υποβολής</w:t>
            </w:r>
          </w:p>
        </w:tc>
        <w:tc>
          <w:tcPr>
            <w:shd w:val="clear" w:color="auto" w:fill="auto"/>
          </w:tcPr>
          <w:p w:rsidR="008C5CFA" w:rsidRPr="0029142A" w:rsidP="00300A01">
            <w:pPr>
              <w:pStyle w:val="Text1"/>
              <w:spacing w:before="0" w:after="0"/>
              <w:ind w:left="0"/>
              <w:rPr>
                <w:sz w:val="10"/>
                <w:szCs w:val="10"/>
              </w:rPr>
            </w:pPr>
            <w:r w:rsidRPr="0029142A">
              <w:rPr>
                <w:noProof/>
                <w:sz w:val="10"/>
                <w:szCs w:val="10"/>
              </w:rPr>
              <w:t>Ημερομηνία σιωπηρής συμφωνίας/έγκρισης από την Επιτροπή</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Προγραμματισμένη έναρξη υλοποίησης (έτος, τρίμηνο)</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Προβλεπόμενη ημερομηνία περάτωσης</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Άξονας προτεραιότητας/Επενδυτικές προτεραιότητες</w:t>
            </w:r>
          </w:p>
        </w:tc>
        <w:tc>
          <w:tcPr>
            <w:shd w:val="clear" w:color="auto" w:fill="auto"/>
          </w:tcPr>
          <w:p w:rsidR="008C5CFA" w:rsidRPr="0029142A" w:rsidP="00300A01">
            <w:pPr>
              <w:pStyle w:val="Text1"/>
              <w:spacing w:before="0" w:after="0"/>
              <w:ind w:left="0"/>
              <w:rPr>
                <w:sz w:val="10"/>
                <w:szCs w:val="10"/>
              </w:rPr>
            </w:pPr>
            <w:r w:rsidRPr="0029142A">
              <w:rPr>
                <w:noProof/>
                <w:sz w:val="10"/>
                <w:szCs w:val="10"/>
              </w:rPr>
              <w:t>Τρέχουσα κατάσταση υλοποίησης - Οικονομική πρόοδος (% δαπανών που έχουν πιστοποιηθεί στην Επιτροπή σε σύγκριση με το συνολικό επιλέξιμο κόστος)</w:t>
            </w:r>
          </w:p>
        </w:tc>
        <w:tc>
          <w:tcPr>
            <w:shd w:val="clear" w:color="auto" w:fill="auto"/>
          </w:tcPr>
          <w:p w:rsidR="008C5CFA" w:rsidRPr="0029142A" w:rsidP="00300A01">
            <w:pPr>
              <w:pStyle w:val="Text1"/>
              <w:spacing w:before="0" w:after="0"/>
              <w:ind w:left="0"/>
              <w:rPr>
                <w:sz w:val="10"/>
                <w:szCs w:val="10"/>
              </w:rPr>
            </w:pPr>
            <w:r w:rsidRPr="0029142A">
              <w:rPr>
                <w:noProof/>
                <w:sz w:val="10"/>
                <w:szCs w:val="10"/>
              </w:rPr>
              <w:t>Τρέχουσα κατάσταση υλοποίησης - φυσική πρόοδος Κύριο στάδιο υλοποίησης του έργου</w:t>
            </w:r>
          </w:p>
        </w:tc>
        <w:tc>
          <w:tcPr>
            <w:shd w:val="clear" w:color="auto" w:fill="auto"/>
          </w:tcPr>
          <w:p w:rsidR="008C5CFA" w:rsidRPr="0029142A" w:rsidP="00300A01">
            <w:pPr>
              <w:pStyle w:val="Text1"/>
              <w:spacing w:before="0" w:after="0"/>
              <w:ind w:left="0"/>
              <w:rPr>
                <w:sz w:val="10"/>
                <w:szCs w:val="10"/>
              </w:rPr>
            </w:pPr>
            <w:r w:rsidRPr="0029142A">
              <w:rPr>
                <w:noProof/>
                <w:sz w:val="10"/>
                <w:szCs w:val="10"/>
              </w:rPr>
              <w:t>Κύριες εκροές</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Ημερομηνία υπογραφής της πρώτης σύμβασης εργασιών</w:t>
            </w:r>
          </w:p>
        </w:tc>
        <w:tc>
          <w:tcPr>
            <w:shd w:val="clear" w:color="auto" w:fill="auto"/>
          </w:tcPr>
          <w:p w:rsidR="008C5CFA" w:rsidRPr="00DA0454" w:rsidP="00300A01">
            <w:pPr>
              <w:pStyle w:val="Text1"/>
              <w:spacing w:before="0" w:after="0"/>
              <w:ind w:left="0"/>
              <w:rPr>
                <w:sz w:val="10"/>
                <w:szCs w:val="10"/>
                <w:lang w:val="fr-BE"/>
              </w:rPr>
            </w:pPr>
            <w:r w:rsidRPr="00DA0454">
              <w:rPr>
                <w:noProof/>
                <w:sz w:val="10"/>
                <w:szCs w:val="10"/>
                <w:lang w:val="fr-BE"/>
              </w:rPr>
              <w:t>Παρατηρήσεις</w:t>
            </w:r>
          </w:p>
        </w:tc>
      </w:tr>
    </w:tbl>
    <w:p w:rsidR="008C5CFA" w:rsidP="00300A01">
      <w:pPr>
        <w:pStyle w:val="Text1"/>
        <w:spacing w:before="0" w:after="0"/>
        <w:ind w:left="0"/>
        <w:rPr>
          <w:lang w:val="fr-BE"/>
        </w:rPr>
      </w:pPr>
    </w:p>
    <w:p w:rsidR="008C5CFA" w:rsidP="00300A01">
      <w:pPr>
        <w:pStyle w:val="Text1"/>
        <w:spacing w:before="0" w:after="0"/>
        <w:ind w:left="0"/>
        <w:rPr>
          <w:lang w:val="fr-BE"/>
        </w:rPr>
        <w:sectPr w:rsidSect="0047688D">
          <w:headerReference w:type="default" r:id="rId17"/>
          <w:footerReference w:type="default" r:id="rId18"/>
          <w:headerReference w:type="first" r:id="rId19"/>
          <w:footerReference w:type="first" r:id="rId20"/>
          <w:pgSz w:w="16838" w:h="11906" w:orient="landscape"/>
          <w:pgMar w:top="567" w:right="510" w:bottom="284" w:left="1134" w:header="709" w:footer="709" w:gutter="0"/>
          <w:cols w:space="708"/>
          <w:docGrid w:linePitch="360"/>
        </w:sectPr>
      </w:pPr>
    </w:p>
    <w:p w:rsidR="008C5CFA" w:rsidP="00300A01">
      <w:pPr>
        <w:spacing w:before="0" w:after="0"/>
        <w:rPr>
          <w:b/>
          <w:lang w:val="fr-BE"/>
        </w:rPr>
      </w:pPr>
      <w:r w:rsidRPr="0026582B">
        <w:rPr>
          <w:b/>
          <w:noProof/>
          <w:lang w:val="fr-BE"/>
        </w:rPr>
        <w:t>Σημαντικά προβλήματα που προέκυψαν κατά την υλοποίηση μεγάλων έργων και μέτρα που λήφθηκαν για την αντιμετώπισή τους.</w:t>
      </w:r>
    </w:p>
    <w:p w:rsidR="008C5CFA" w:rsidP="00300A01">
      <w:pPr>
        <w:spacing w:before="0" w:after="0"/>
        <w:rPr>
          <w:b/>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B376BD" w:rsidP="00300A01">
            <w:pPr>
              <w:spacing w:before="0" w:after="0"/>
              <w:rPr>
                <w:lang w:val="fr-BE"/>
              </w:rPr>
            </w:pPr>
          </w:p>
        </w:tc>
      </w:tr>
    </w:tbl>
    <w:p w:rsidR="008C5CFA" w:rsidP="00300A01">
      <w:pPr>
        <w:spacing w:before="0" w:after="0"/>
        <w:rPr>
          <w:b/>
          <w:lang w:val="fr-BE"/>
        </w:rPr>
      </w:pPr>
    </w:p>
    <w:p w:rsidR="008C5CFA" w:rsidP="00300A01">
      <w:pPr>
        <w:spacing w:before="0" w:after="0"/>
        <w:rPr>
          <w:b/>
          <w:lang w:val="fr-BE"/>
        </w:rPr>
      </w:pPr>
      <w:r>
        <w:rPr>
          <w:b/>
          <w:lang w:val="fr-BE"/>
        </w:rPr>
        <w:br w:type="page"/>
      </w:r>
      <w:r w:rsidRPr="0026582B">
        <w:rPr>
          <w:b/>
          <w:noProof/>
          <w:lang w:val="fr-BE"/>
        </w:rPr>
        <w:t>Τυχόν προγραμματισμένες αλλαγές στον κατάλογο μεγάλων έργων του επιχειρησιακού προγράμματος</w:t>
      </w:r>
    </w:p>
    <w:p w:rsidR="008C5CFA" w:rsidP="00300A01">
      <w:pPr>
        <w:spacing w:before="0" w:after="0"/>
        <w:rPr>
          <w:b/>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B376BD" w:rsidP="00300A01">
            <w:pPr>
              <w:spacing w:before="0" w:after="0"/>
              <w:rPr>
                <w:lang w:val="fr-BE"/>
              </w:rPr>
            </w:pPr>
          </w:p>
        </w:tc>
      </w:tr>
    </w:tbl>
    <w:p w:rsidR="008C5CFA" w:rsidP="00300A01">
      <w:pPr>
        <w:spacing w:before="0" w:after="0"/>
        <w:rPr>
          <w:b/>
          <w:lang w:val="fr-BE"/>
        </w:rPr>
      </w:pPr>
    </w:p>
    <w:p w:rsidR="008C5CFA" w:rsidP="00300A01">
      <w:pPr>
        <w:pStyle w:val="Heading2"/>
        <w:numPr>
          <w:ilvl w:val="1"/>
          <w:numId w:val="15"/>
        </w:numPr>
        <w:tabs>
          <w:tab w:val="num" w:pos="0"/>
          <w:tab w:val="clear" w:pos="850"/>
        </w:tabs>
        <w:spacing w:before="0" w:after="0"/>
        <w:jc w:val="left"/>
        <w:rPr>
          <w:lang w:val="fr-BE"/>
        </w:rPr>
      </w:pPr>
      <w:r>
        <w:rPr>
          <w:lang w:val="fr-BE"/>
        </w:rPr>
        <w:br w:type="page"/>
      </w:r>
      <w:bookmarkStart w:id="233" w:name="_Toc256000021"/>
      <w:bookmarkStart w:id="234" w:name="_Toc256000114"/>
      <w:bookmarkStart w:id="235" w:name="_Toc256000207"/>
      <w:bookmarkStart w:id="236" w:name="_Toc256000291"/>
      <w:r w:rsidRPr="0026582B">
        <w:rPr>
          <w:noProof/>
          <w:lang w:val="fr-BE"/>
        </w:rPr>
        <w:t>Κοινά σχέδια δράσης</w:t>
      </w:r>
      <w:bookmarkEnd w:id="236"/>
      <w:bookmarkEnd w:id="235"/>
      <w:bookmarkEnd w:id="234"/>
      <w:bookmarkEnd w:id="233"/>
    </w:p>
    <w:p w:rsidR="008C5CFA" w:rsidP="00300A01">
      <w:pPr>
        <w:spacing w:before="0" w:after="0"/>
        <w:rPr>
          <w:b/>
          <w:lang w:val="fr-BE"/>
        </w:rPr>
      </w:pPr>
    </w:p>
    <w:p w:rsidR="008C5CFA" w:rsidP="00300A01">
      <w:pPr>
        <w:spacing w:before="0" w:after="0"/>
        <w:rPr>
          <w:b/>
          <w:lang w:val="fr-BE"/>
        </w:rPr>
      </w:pPr>
      <w:r>
        <w:rPr>
          <w:b/>
          <w:noProof/>
          <w:lang w:val="fr-BE"/>
        </w:rPr>
        <w:t>Πρόοδος στην υλοποίηση διαφορετικών σταδίων των κοινών σχεδίων δράσης</w:t>
      </w:r>
    </w:p>
    <w:p w:rsidR="008C5CFA" w:rsidP="00300A01">
      <w:pPr>
        <w:spacing w:before="0" w:after="0"/>
        <w:rPr>
          <w:b/>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B376BD" w:rsidP="00300A01">
            <w:pPr>
              <w:spacing w:before="0" w:after="0"/>
              <w:rPr>
                <w:lang w:val="fr-BE"/>
              </w:rPr>
            </w:pPr>
          </w:p>
        </w:tc>
      </w:tr>
    </w:tbl>
    <w:p w:rsidR="008C5CFA" w:rsidP="00300A01">
      <w:pPr>
        <w:spacing w:before="0" w:after="0"/>
        <w:rPr>
          <w:b/>
          <w:lang w:val="fr-BE"/>
        </w:rPr>
      </w:pPr>
    </w:p>
    <w:p w:rsidR="008C5CFA" w:rsidP="00300A01">
      <w:pPr>
        <w:spacing w:before="0" w:after="0"/>
        <w:rPr>
          <w:b/>
          <w:lang w:val="fr-BE"/>
        </w:rPr>
        <w:sectPr w:rsidSect="0047688D">
          <w:headerReference w:type="default" r:id="rId21"/>
          <w:footerReference w:type="default" r:id="rId22"/>
          <w:headerReference w:type="first" r:id="rId23"/>
          <w:footerReference w:type="first" r:id="rId24"/>
          <w:pgSz w:w="11906" w:h="16838"/>
          <w:pgMar w:top="567" w:right="510" w:bottom="284" w:left="1134" w:header="709" w:footer="709" w:gutter="0"/>
          <w:cols w:space="708"/>
          <w:docGrid w:linePitch="360"/>
        </w:sectPr>
      </w:pPr>
    </w:p>
    <w:p w:rsidR="008C5CFA" w:rsidRPr="008E457C" w:rsidP="00300A01">
      <w:pPr>
        <w:spacing w:before="0" w:after="0"/>
        <w:rPr>
          <w:lang w:val="fr-BE"/>
        </w:rPr>
      </w:pPr>
      <w:r w:rsidRPr="008E457C">
        <w:rPr>
          <w:noProof/>
          <w:lang w:val="fr-BE"/>
        </w:rPr>
        <w:t>Πίνακας 13: Κοινά Σχέδια Δράσης (ΚΣΔ)</w:t>
      </w:r>
    </w:p>
    <w:p w:rsidR="008C5CFA" w:rsidP="00300A01">
      <w:pPr>
        <w:spacing w:before="0" w:after="0"/>
        <w:rPr>
          <w:b/>
          <w:lang w:val="fr-BE"/>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622"/>
        <w:gridCol w:w="320"/>
        <w:gridCol w:w="1045"/>
        <w:gridCol w:w="978"/>
        <w:gridCol w:w="983"/>
        <w:gridCol w:w="940"/>
        <w:gridCol w:w="921"/>
        <w:gridCol w:w="448"/>
        <w:gridCol w:w="1665"/>
        <w:gridCol w:w="1504"/>
        <w:gridCol w:w="1231"/>
        <w:gridCol w:w="1395"/>
        <w:gridCol w:w="2161"/>
        <w:gridCol w:w="85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Ex>
        <w:tc>
          <w:tcPr>
            <w:shd w:val="clear" w:color="auto" w:fill="auto"/>
          </w:tcPr>
          <w:p w:rsidR="008C5CFA" w:rsidRPr="00772438" w:rsidP="00300A01">
            <w:pPr>
              <w:spacing w:before="0" w:after="0"/>
              <w:rPr>
                <w:b/>
                <w:sz w:val="12"/>
                <w:szCs w:val="12"/>
                <w:lang w:val="fr-BE"/>
              </w:rPr>
            </w:pPr>
            <w:r w:rsidRPr="00772438">
              <w:rPr>
                <w:b/>
                <w:noProof/>
                <w:sz w:val="12"/>
                <w:szCs w:val="12"/>
                <w:lang w:val="fr-BE"/>
              </w:rPr>
              <w:t>Τίτλος του ΚΣΔ</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CCI</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Στάδιο υλοποίησης του ΚΣΔ</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Συνολικό επιλέξιμο κόστος</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Συνολική δημόσια στήριξη</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Συνεισφορά ΕΠ στο ΚΣΔ</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Άξονας προτεραιότητας</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Είδος ΚΣΔ</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[Προγραμματιζόμενη] υποβολή στην Επιτροπή</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[Προγραμματιζόμενη] έναρξη υλοποίησης</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[Προγραμματιζόμενη] περάτωση</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Κύριες εκροές και κύρια αποτελέσματα</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Συνολική επιλέξιμη δαπάνη που πιστοποιήθηκε στην Επιτροπή</w:t>
            </w:r>
          </w:p>
        </w:tc>
        <w:tc>
          <w:tcPr>
            <w:shd w:val="clear" w:color="auto" w:fill="auto"/>
          </w:tcPr>
          <w:p w:rsidR="008C5CFA" w:rsidRPr="00772438" w:rsidP="00300A01">
            <w:pPr>
              <w:spacing w:before="0" w:after="0"/>
              <w:rPr>
                <w:b/>
                <w:sz w:val="12"/>
                <w:szCs w:val="12"/>
                <w:lang w:val="fr-BE"/>
              </w:rPr>
            </w:pPr>
            <w:r w:rsidRPr="00772438">
              <w:rPr>
                <w:b/>
                <w:noProof/>
                <w:sz w:val="12"/>
                <w:szCs w:val="12"/>
                <w:lang w:val="fr-BE"/>
              </w:rPr>
              <w:t>Παρατηρήσεις</w:t>
            </w:r>
          </w:p>
        </w:tc>
      </w:tr>
    </w:tbl>
    <w:p w:rsidR="008C5CFA" w:rsidRPr="0026582B" w:rsidP="00300A01">
      <w:pPr>
        <w:spacing w:before="0" w:after="0"/>
        <w:rPr>
          <w:b/>
          <w:lang w:val="fr-BE"/>
        </w:rPr>
      </w:pPr>
    </w:p>
    <w:p w:rsidR="008C5CFA" w:rsidP="00300A01">
      <w:pPr>
        <w:spacing w:before="0" w:after="0"/>
        <w:rPr>
          <w:lang w:val="fr-BE"/>
        </w:rPr>
        <w:sectPr w:rsidSect="0047688D">
          <w:headerReference w:type="default" r:id="rId25"/>
          <w:footerReference w:type="default" r:id="rId26"/>
          <w:headerReference w:type="first" r:id="rId27"/>
          <w:footerReference w:type="first" r:id="rId28"/>
          <w:pgSz w:w="16838" w:h="11906" w:orient="landscape"/>
          <w:pgMar w:top="567" w:right="510" w:bottom="284" w:left="1134" w:header="709" w:footer="709" w:gutter="0"/>
          <w:cols w:space="708"/>
          <w:docGrid w:linePitch="360"/>
        </w:sectPr>
      </w:pPr>
    </w:p>
    <w:p w:rsidR="008C5CFA" w:rsidP="00300A01">
      <w:pPr>
        <w:spacing w:before="0" w:after="0"/>
        <w:rPr>
          <w:b/>
          <w:lang w:val="fr-BE"/>
        </w:rPr>
      </w:pPr>
      <w:r w:rsidRPr="00024594">
        <w:rPr>
          <w:b/>
          <w:noProof/>
          <w:lang w:val="fr-BE"/>
        </w:rPr>
        <w:t>Σημαντικά προβλήματα που προέκυψαν και μέτρα αντιμετώπισής τους</w:t>
      </w:r>
    </w:p>
    <w:p w:rsidR="008C5CFA" w:rsidRPr="00AD04B0" w:rsidP="00300A01">
      <w:pPr>
        <w:spacing w:before="0" w:after="0"/>
        <w:rPr>
          <w:lang w:val="fr-BE"/>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2"/>
      </w:tblGrid>
      <w:tr w:rsidTr="004768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772438" w:rsidP="00300A01">
            <w:pPr>
              <w:spacing w:before="0" w:after="0"/>
              <w:rPr>
                <w:lang w:val="fr-BE"/>
              </w:rPr>
            </w:pPr>
          </w:p>
        </w:tc>
      </w:tr>
    </w:tbl>
    <w:p w:rsidR="008C5CFA" w:rsidP="00300A01">
      <w:pPr>
        <w:spacing w:before="0" w:after="0"/>
        <w:rPr>
          <w:lang w:val="fr-BE"/>
        </w:rPr>
      </w:pPr>
    </w:p>
    <w:p w:rsidR="008C5CFA" w:rsidRPr="00525572" w:rsidP="00300A01">
      <w:pPr>
        <w:spacing w:before="0" w:after="0"/>
        <w:jc w:val="center"/>
        <w:rPr>
          <w:b/>
          <w:lang w:val="fr-BE"/>
        </w:rPr>
      </w:pPr>
      <w:r>
        <w:rPr>
          <w:lang w:val="fr-BE"/>
        </w:rPr>
        <w:br w:type="page"/>
      </w:r>
      <w:r w:rsidRPr="00525572">
        <w:rPr>
          <w:b/>
          <w:noProof/>
          <w:lang w:val="fr-BE"/>
        </w:rPr>
        <w:t>ΜΕΡΟΣ Β</w:t>
      </w:r>
    </w:p>
    <w:p w:rsidR="008C5CFA" w:rsidRPr="00525572" w:rsidP="00300A01">
      <w:pPr>
        <w:spacing w:before="0" w:after="0"/>
        <w:jc w:val="center"/>
        <w:rPr>
          <w:b/>
          <w:lang w:val="fr-BE"/>
        </w:rPr>
      </w:pPr>
      <w:r w:rsidRPr="00525572">
        <w:rPr>
          <w:b/>
          <w:noProof/>
          <w:lang w:val="fr-BE"/>
        </w:rPr>
        <w:t>ΕΚΘΕΣΕΙΣ ΠΟΥ ΥΠΟΒΑΛΛΟΝΤΑΙ ΚΑΤΑ ΤΑ ΕΤΗ 2017 ΚΑΙ 2019 ΚΑΙ ΤΕΛΙΚΗ ΕΚΘΕΣΗ ΥΛΟΠΟΙΗΣΗΣ</w:t>
      </w:r>
    </w:p>
    <w:p w:rsidR="008C5CFA" w:rsidRPr="00525572" w:rsidP="00300A01">
      <w:pPr>
        <w:spacing w:before="0" w:after="0"/>
        <w:jc w:val="center"/>
        <w:rPr>
          <w:b/>
          <w:lang w:val="fr-BE"/>
        </w:rPr>
      </w:pPr>
      <w:r w:rsidRPr="00525572">
        <w:rPr>
          <w:b/>
          <w:noProof/>
          <w:lang w:val="fr-BE"/>
        </w:rPr>
        <w:t>[άρθρο 50 παράγραφος 4 και άρθρο 111 παράγραφοι 3 και 4 του κανονισμού (ΕΕ) αριθ. 1303/2013</w:t>
      </w:r>
    </w:p>
    <w:p w:rsidR="008C5CFA" w:rsidP="00300A01">
      <w:pPr>
        <w:pStyle w:val="Heading1"/>
        <w:numPr>
          <w:ilvl w:val="0"/>
          <w:numId w:val="33"/>
        </w:numPr>
        <w:tabs>
          <w:tab w:val="num" w:pos="0"/>
          <w:tab w:val="num" w:pos="426"/>
          <w:tab w:val="clear" w:pos="992"/>
        </w:tabs>
        <w:spacing w:before="0" w:after="0"/>
        <w:ind w:left="426" w:hanging="426"/>
        <w:jc w:val="left"/>
      </w:pPr>
      <w:bookmarkStart w:id="237" w:name="_Toc256000022"/>
      <w:bookmarkStart w:id="238" w:name="_Toc256000115"/>
      <w:bookmarkStart w:id="239" w:name="_Toc256000208"/>
      <w:bookmarkStart w:id="240" w:name="_Toc256000292"/>
      <w:r>
        <w:rPr>
          <w:noProof/>
        </w:rPr>
        <w:t>ΑΞΙΟΛΟΓΗΣΗ ΤΗΣ ΥΛΟΠΟΙΗΣΗΣ ΤΟΥ ΕΠΙΧΕΙΡΗΣΙΑΚΟΥ ΠΡΟΓΡΑΜΜΑΤΟΣ [άρθρο 50 παράγραφος 4 και άρθρο 111 παράγραφος 4 του κανονισμού (ΕΕ) αριθ. 1303/2013]</w:t>
      </w:r>
      <w:bookmarkEnd w:id="240"/>
      <w:bookmarkEnd w:id="239"/>
      <w:bookmarkEnd w:id="238"/>
      <w:bookmarkEnd w:id="237"/>
    </w:p>
    <w:p w:rsidR="008C5CFA" w:rsidRPr="00E452ED" w:rsidP="00300A01">
      <w:pPr>
        <w:pStyle w:val="Text1"/>
        <w:spacing w:before="0" w:after="0"/>
        <w:ind w:left="0"/>
      </w:pPr>
    </w:p>
    <w:p w:rsidR="008C5CFA" w:rsidP="00300A01">
      <w:pPr>
        <w:pStyle w:val="Heading2"/>
        <w:numPr>
          <w:ilvl w:val="1"/>
          <w:numId w:val="15"/>
        </w:numPr>
        <w:tabs>
          <w:tab w:val="num" w:pos="0"/>
          <w:tab w:val="clear" w:pos="850"/>
        </w:tabs>
        <w:spacing w:before="0" w:after="0"/>
        <w:ind w:left="0" w:firstLine="0"/>
        <w:jc w:val="left"/>
      </w:pPr>
      <w:bookmarkStart w:id="241" w:name="_Toc256000023"/>
      <w:bookmarkStart w:id="242" w:name="_Toc256000116"/>
      <w:bookmarkStart w:id="243" w:name="_Toc256000209"/>
      <w:bookmarkStart w:id="244" w:name="_Toc256000293"/>
      <w:r>
        <w:rPr>
          <w:noProof/>
        </w:rPr>
        <w:t>Πληροφορίες που περιλαμβάνονται στο μέρος Α και όσον αφορά την επίτευξη των στόχων του προγράμματος [άρθρο 50 παράγραφος 4 του κανονισμού (ΕΕ) αριθ. 1303/2013]</w:t>
      </w:r>
      <w:bookmarkEnd w:id="244"/>
      <w:bookmarkEnd w:id="243"/>
      <w:bookmarkEnd w:id="242"/>
      <w:bookmarkEnd w:id="241"/>
    </w:p>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835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1</w:t>
            </w:r>
            <w:r>
              <w:t xml:space="preserve"> - </w:t>
            </w:r>
            <w:r>
              <w:rPr>
                <w:noProof/>
              </w:rPr>
              <w:t>Ενίσχυση της περιφερειακής ανταγωνιστικότητας με ανάπτυξη της επιχειρηματικότητας, της καινοτομίας &amp; των ΤΠΕ</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7121"/>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2</w:t>
            </w:r>
            <w:r>
              <w:t xml:space="preserve"> - </w:t>
            </w:r>
            <w:r>
              <w:rPr>
                <w:noProof/>
              </w:rPr>
              <w:t>Προστασία του Περιβάλλοντος και Αειφόρος Ανάπτυξη</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5"/>
        <w:gridCol w:w="602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3</w:t>
            </w:r>
            <w:r>
              <w:t xml:space="preserve"> - </w:t>
            </w:r>
            <w:r>
              <w:rPr>
                <w:noProof/>
              </w:rPr>
              <w:t>Ενίσχυση υποδομών μεταφορών</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707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4</w:t>
            </w:r>
            <w:r>
              <w:t xml:space="preserve"> - </w:t>
            </w:r>
            <w:r>
              <w:rPr>
                <w:noProof/>
              </w:rPr>
              <w:t>Ενίσχυση υποδομών εκπαίδευσης, υγείας και πρόνοιας</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8246"/>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5</w:t>
            </w:r>
            <w:r>
              <w:t xml:space="preserve"> - </w:t>
            </w:r>
            <w:r>
              <w:rPr>
                <w:noProof/>
              </w:rPr>
              <w:t>Κοινωνική ένταξη, ανάπτυξη του ανθρώπινου δυναμικού και καταπολέμηση της φτώχειας &amp; των διακρίσεων</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5442"/>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6</w:t>
            </w:r>
            <w:r>
              <w:t xml:space="preserve"> - </w:t>
            </w:r>
            <w:r>
              <w:rPr>
                <w:noProof/>
              </w:rPr>
              <w:t>Τεχνική Βοήθεια ΕΤΠΑ</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5289"/>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spacing w:before="0" w:after="0"/>
            </w:pPr>
            <w:r>
              <w:rPr>
                <w:noProof/>
              </w:rPr>
              <w:t>Άξονας προτεραιότητας</w:t>
            </w:r>
          </w:p>
        </w:tc>
        <w:tc>
          <w:tcPr>
            <w:shd w:val="clear" w:color="auto" w:fill="auto"/>
          </w:tcPr>
          <w:p w:rsidR="008C5CFA" w:rsidP="00300A01">
            <w:pPr>
              <w:spacing w:before="0" w:after="0"/>
            </w:pPr>
            <w:r>
              <w:rPr>
                <w:noProof/>
              </w:rPr>
              <w:t>7</w:t>
            </w:r>
            <w:r>
              <w:t xml:space="preserve"> - </w:t>
            </w:r>
            <w:r>
              <w:rPr>
                <w:noProof/>
              </w:rPr>
              <w:t>Τεχνική Βοήθεια ΕΚΤ</w:t>
            </w:r>
            <w:r>
              <w:t xml:space="preserve"> </w:t>
            </w:r>
          </w:p>
        </w:tc>
      </w:tr>
    </w:tbl>
    <w:p w:rsidR="008C5CFA" w:rsidRPr="00525572"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45" w:name="_Toc256000024"/>
      <w:bookmarkStart w:id="246" w:name="_Toc256000117"/>
      <w:bookmarkStart w:id="247" w:name="_Toc256000210"/>
      <w:bookmarkStart w:id="248" w:name="_Toc256000294"/>
      <w:r>
        <w:rPr>
          <w:noProof/>
        </w:rPr>
        <w:t>Ειδικές δράσεις που υλοποιούνται για την προώθηση της ισότητας μεταξύ ανδρών και γυναικών και την πρόληψη των διακρίσεων, ιδίως την προσβασιμότητα για άτομα με αναπηρίες, και οι ρυθμίσεις που εφαρμόζονται για την ενσωμάτωση της διάστασης του φύλου στο επιχειρησιακό πρόγραμμα και στις πράξεις [άρθρο 50 παράγραφος 4 και άρθρο 111 παράγραφος 4 δεύτερο εδάφιο στοιχείο ε) του κανονισμού (ΕΕ) αριθ. 1303/2013]</w:t>
      </w:r>
      <w:bookmarkEnd w:id="248"/>
      <w:bookmarkEnd w:id="247"/>
      <w:bookmarkEnd w:id="246"/>
      <w:bookmarkEnd w:id="245"/>
    </w:p>
    <w:p w:rsidR="008C5CFA" w:rsidRPr="00525572"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49" w:name="_Toc256000025"/>
      <w:bookmarkStart w:id="250" w:name="_Toc256000118"/>
      <w:bookmarkStart w:id="251" w:name="_Toc256000211"/>
      <w:bookmarkStart w:id="252" w:name="_Toc256000295"/>
      <w:r>
        <w:rPr>
          <w:noProof/>
        </w:rPr>
        <w:t>Αειφόρος ανάπτυξη [άρθρο 50 παράγραφος 4 και άρθρο 111 παράγραφος 4 δεύτερο εδάφιο στοιχείο στ) του κανονισμού (ΕΕ) αριθ. 1303/2013]</w:t>
      </w:r>
      <w:bookmarkEnd w:id="252"/>
      <w:bookmarkEnd w:id="251"/>
      <w:bookmarkEnd w:id="250"/>
      <w:bookmarkEnd w:id="249"/>
    </w:p>
    <w:p w:rsidR="008C5CFA" w:rsidRPr="00525572" w:rsidP="00300A01">
      <w:pPr>
        <w:spacing w:before="0" w:after="0"/>
        <w:ind w:left="426" w:hanging="426"/>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53" w:name="_Toc256000026"/>
      <w:bookmarkStart w:id="254" w:name="_Toc256000119"/>
      <w:bookmarkStart w:id="255" w:name="_Toc256000212"/>
      <w:bookmarkStart w:id="256" w:name="_Toc256000296"/>
      <w:r>
        <w:rPr>
          <w:noProof/>
        </w:rPr>
        <w:t>Υποβολή εκθέσεων σχετικά με τη στήριξη που χρησιμοποιήθηκε για τους στόχους της κλιματικής αλλαγής [άρθρο 50 παράγραφος 4 του κανονισμού (ΕΕ) αριθ. 1303/2013]</w:t>
      </w:r>
      <w:bookmarkEnd w:id="256"/>
      <w:bookmarkEnd w:id="255"/>
      <w:bookmarkEnd w:id="254"/>
      <w:bookmarkEnd w:id="253"/>
    </w:p>
    <w:p w:rsidR="008C5CFA"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4775"/>
        <w:gridCol w:w="3480"/>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D81FD8" w:rsidP="00300A01">
            <w:pPr>
              <w:pStyle w:val="Text1"/>
              <w:spacing w:before="0" w:after="0"/>
              <w:ind w:left="0"/>
              <w:rPr>
                <w:b/>
              </w:rPr>
            </w:pPr>
            <w:r w:rsidRPr="00D81FD8">
              <w:rPr>
                <w:b/>
                <w:noProof/>
              </w:rPr>
              <w:t>Άξονας προτεραιότητας</w:t>
            </w:r>
          </w:p>
        </w:tc>
        <w:tc>
          <w:tcPr>
            <w:shd w:val="clear" w:color="auto" w:fill="auto"/>
          </w:tcPr>
          <w:p w:rsidR="008C5CFA" w:rsidRPr="00D81FD8" w:rsidP="00300A01">
            <w:pPr>
              <w:pStyle w:val="Text1"/>
              <w:spacing w:before="0" w:after="0"/>
              <w:ind w:left="0"/>
              <w:rPr>
                <w:b/>
              </w:rPr>
            </w:pPr>
            <w:r w:rsidRPr="00D81FD8">
              <w:rPr>
                <w:b/>
                <w:noProof/>
              </w:rPr>
              <w:t>Ποσό της στήριξης που πρόκειται να χρησιμοποιηθεί για τους στόχους της κλιματικής αλλαγής (σε ευρώ)</w:t>
            </w:r>
          </w:p>
        </w:tc>
        <w:tc>
          <w:tcPr>
            <w:shd w:val="clear" w:color="auto" w:fill="auto"/>
          </w:tcPr>
          <w:p w:rsidR="008C5CFA" w:rsidRPr="00D81FD8" w:rsidP="00300A01">
            <w:pPr>
              <w:pStyle w:val="Text1"/>
              <w:spacing w:before="0" w:after="0"/>
              <w:ind w:left="0"/>
              <w:rPr>
                <w:b/>
              </w:rPr>
            </w:pPr>
            <w:r w:rsidRPr="00D81FD8">
              <w:rPr>
                <w:b/>
                <w:noProof/>
              </w:rPr>
              <w:t>Ποσοστό των συνολικών πιστώσεων του επιχειρησιακού προγράμματος (%)</w:t>
            </w:r>
          </w:p>
        </w:tc>
      </w:tr>
      <w:tr w:rsidTr="0047688D">
        <w:tblPrEx>
          <w:tblW w:w="5000" w:type="pct"/>
          <w:tblInd w:w="108" w:type="dxa"/>
          <w:tblLook w:val="04A0"/>
        </w:tblPrEx>
        <w:tc>
          <w:tcPr>
            <w:shd w:val="clear" w:color="auto" w:fill="auto"/>
          </w:tcPr>
          <w:p w:rsidR="008C5CFA" w:rsidP="00300A01">
            <w:pPr>
              <w:spacing w:before="0" w:after="0"/>
              <w:ind w:left="426" w:hanging="426"/>
            </w:pPr>
            <w:r>
              <w:rPr>
                <w:noProof/>
              </w:rPr>
              <w:t>2</w:t>
            </w:r>
          </w:p>
        </w:tc>
        <w:tc>
          <w:tcPr>
            <w:shd w:val="clear" w:color="auto" w:fill="auto"/>
          </w:tcPr>
          <w:p w:rsidR="008C5CFA" w:rsidP="00300A01">
            <w:pPr>
              <w:pStyle w:val="Text1"/>
              <w:spacing w:before="0" w:after="0"/>
              <w:ind w:left="0"/>
              <w:jc w:val="right"/>
            </w:pPr>
            <w:r>
              <w:rPr>
                <w:noProof/>
              </w:rPr>
              <w:t>10.171.876,88</w:t>
            </w:r>
          </w:p>
        </w:tc>
        <w:tc>
          <w:tcPr>
            <w:shd w:val="clear" w:color="auto" w:fill="auto"/>
          </w:tcPr>
          <w:p w:rsidR="008C5CFA" w:rsidP="00300A01">
            <w:pPr>
              <w:spacing w:before="0" w:after="0"/>
              <w:ind w:left="426" w:hanging="426"/>
              <w:jc w:val="right"/>
            </w:pPr>
            <w:r>
              <w:rPr>
                <w:noProof/>
              </w:rPr>
              <w:t>14,14%</w:t>
            </w:r>
          </w:p>
        </w:tc>
      </w:tr>
      <w:tr w:rsidTr="0047688D">
        <w:tblPrEx>
          <w:tblW w:w="5000" w:type="pct"/>
          <w:tblInd w:w="108" w:type="dxa"/>
          <w:tblLook w:val="04A0"/>
        </w:tblPrEx>
        <w:tc>
          <w:tcPr>
            <w:shd w:val="clear" w:color="auto" w:fill="auto"/>
          </w:tcPr>
          <w:p w:rsidR="008C5CFA" w:rsidP="00300A01">
            <w:pPr>
              <w:spacing w:before="0" w:after="0"/>
              <w:ind w:left="426" w:hanging="426"/>
            </w:pPr>
            <w:r>
              <w:rPr>
                <w:noProof/>
              </w:rPr>
              <w:t>3</w:t>
            </w:r>
          </w:p>
        </w:tc>
        <w:tc>
          <w:tcPr>
            <w:shd w:val="clear" w:color="auto" w:fill="auto"/>
          </w:tcPr>
          <w:p w:rsidR="008C5CFA" w:rsidP="00300A01">
            <w:pPr>
              <w:pStyle w:val="Text1"/>
              <w:spacing w:before="0" w:after="0"/>
              <w:ind w:left="0"/>
              <w:jc w:val="right"/>
            </w:pPr>
            <w:r>
              <w:rPr>
                <w:noProof/>
              </w:rPr>
              <w:t>4.475.915,89</w:t>
            </w:r>
          </w:p>
        </w:tc>
        <w:tc>
          <w:tcPr>
            <w:shd w:val="clear" w:color="auto" w:fill="auto"/>
          </w:tcPr>
          <w:p w:rsidR="008C5CFA" w:rsidP="00300A01">
            <w:pPr>
              <w:spacing w:before="0" w:after="0"/>
              <w:ind w:left="426" w:hanging="426"/>
              <w:jc w:val="right"/>
            </w:pPr>
            <w:r>
              <w:rPr>
                <w:noProof/>
              </w:rPr>
              <w:t>15,85%</w:t>
            </w:r>
          </w:p>
        </w:tc>
      </w:tr>
      <w:tr w:rsidTr="0047688D">
        <w:tblPrEx>
          <w:tblW w:w="5000" w:type="pct"/>
          <w:tblInd w:w="108" w:type="dxa"/>
          <w:tblLook w:val="04A0"/>
        </w:tblPrEx>
        <w:tc>
          <w:tcPr>
            <w:shd w:val="clear" w:color="auto" w:fill="auto"/>
          </w:tcPr>
          <w:p w:rsidR="008C5CFA" w:rsidP="00300A01">
            <w:pPr>
              <w:spacing w:before="0" w:after="0"/>
              <w:ind w:left="426" w:hanging="426"/>
            </w:pPr>
            <w:r w:rsidRPr="00D81FD8">
              <w:rPr>
                <w:b/>
                <w:noProof/>
              </w:rPr>
              <w:t>Σύνολο</w:t>
            </w:r>
          </w:p>
        </w:tc>
        <w:tc>
          <w:tcPr>
            <w:shd w:val="clear" w:color="auto" w:fill="auto"/>
          </w:tcPr>
          <w:p w:rsidR="008C5CFA" w:rsidP="00300A01">
            <w:pPr>
              <w:pStyle w:val="Text1"/>
              <w:spacing w:before="0" w:after="0"/>
              <w:ind w:left="0"/>
              <w:jc w:val="right"/>
            </w:pPr>
            <w:r w:rsidRPr="00D81FD8">
              <w:rPr>
                <w:b/>
                <w:noProof/>
              </w:rPr>
              <w:t>14.647.792,76</w:t>
            </w:r>
          </w:p>
        </w:tc>
        <w:tc>
          <w:tcPr>
            <w:shd w:val="clear" w:color="auto" w:fill="auto"/>
          </w:tcPr>
          <w:p w:rsidR="008C5CFA" w:rsidP="00300A01">
            <w:pPr>
              <w:spacing w:before="0" w:after="0"/>
              <w:ind w:left="426" w:hanging="426"/>
              <w:jc w:val="right"/>
            </w:pPr>
            <w:r w:rsidRPr="00D81FD8">
              <w:rPr>
                <w:b/>
                <w:noProof/>
              </w:rPr>
              <w:t>7,90%</w:t>
            </w:r>
          </w:p>
        </w:tc>
      </w:tr>
    </w:tbl>
    <w:p w:rsidR="008C5CFA" w:rsidRPr="00AC3BC0"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rPr>
          <w:lang w:val="fr-BE"/>
        </w:rPr>
      </w:pPr>
      <w:bookmarkStart w:id="257" w:name="_Toc256000027"/>
      <w:bookmarkStart w:id="258" w:name="_Toc256000120"/>
      <w:bookmarkStart w:id="259" w:name="_Toc256000213"/>
      <w:bookmarkStart w:id="260" w:name="_Toc256000297"/>
      <w:r>
        <w:rPr>
          <w:noProof/>
          <w:lang w:val="fr-BE"/>
        </w:rPr>
        <w:t>Ρόλος των εταίρων στην εφαρμογή του προγράμματος</w:t>
      </w:r>
      <w:bookmarkEnd w:id="260"/>
      <w:bookmarkEnd w:id="259"/>
      <w:bookmarkEnd w:id="258"/>
      <w:bookmarkEnd w:id="257"/>
      <w:bookmarkStart w:id="261" w:name="_Toc516049792"/>
      <w:bookmarkEnd w:id="26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RPr="00B52842" w:rsidP="00300A01">
            <w:pPr>
              <w:pStyle w:val="Text1"/>
              <w:spacing w:before="0" w:after="0"/>
              <w:ind w:left="0"/>
              <w:rPr>
                <w:lang w:val="fr-BE"/>
              </w:rPr>
            </w:pPr>
          </w:p>
        </w:tc>
      </w:tr>
    </w:tbl>
    <w:p w:rsidR="008C5CFA" w:rsidRPr="00612651" w:rsidP="00300A01">
      <w:pPr>
        <w:pStyle w:val="Text1"/>
        <w:spacing w:before="0" w:after="0"/>
        <w:ind w:left="0"/>
        <w:rPr>
          <w:lang w:val="fr-BE"/>
        </w:rPr>
      </w:pPr>
    </w:p>
    <w:p w:rsidR="008C5CFA" w:rsidP="00300A01">
      <w:pPr>
        <w:pStyle w:val="Heading1"/>
        <w:numPr>
          <w:ilvl w:val="0"/>
          <w:numId w:val="33"/>
        </w:numPr>
        <w:tabs>
          <w:tab w:val="num" w:pos="0"/>
          <w:tab w:val="clear" w:pos="992"/>
        </w:tabs>
        <w:spacing w:before="0" w:after="0"/>
        <w:ind w:left="0" w:firstLine="0"/>
        <w:jc w:val="left"/>
      </w:pPr>
      <w:r w:rsidRPr="00920B4D">
        <w:br w:type="page"/>
      </w:r>
      <w:bookmarkStart w:id="262" w:name="_Toc256000028"/>
      <w:bookmarkStart w:id="263" w:name="_Toc256000121"/>
      <w:bookmarkStart w:id="264" w:name="_Toc256000214"/>
      <w:bookmarkStart w:id="265" w:name="_Toc256000298"/>
      <w:r>
        <w:rPr>
          <w:noProof/>
        </w:rPr>
        <w:t>ΥΠΟΧΡΕΩΤΙΚΕΣ ΠΛΗΡΟΦΟΡΙΕΣ ΚΑΙ ΑΞΙΟΛΟΓΗΣΗ ΣΥΜΦΩΝΑ ΜΕ ΤΟ ΑΡΘΡΟ 111 ΠΑΡΑΓΡΑΦΟΣ 4 ΠΡΩΤΟ ΕΔΑΦΙΟ ΣΤΟΙΧΕΙΑ α) ΚΑΙ β) ΤΟΥ ΚΑΝΟΝΙΣΜΟΥ (ΕΕ) ΑΡΙΘ. 1303/2013</w:t>
      </w:r>
      <w:bookmarkEnd w:id="265"/>
      <w:bookmarkEnd w:id="264"/>
      <w:bookmarkEnd w:id="263"/>
      <w:bookmarkEnd w:id="262"/>
    </w:p>
    <w:p w:rsidR="008C5CFA" w:rsidP="00300A01">
      <w:pPr>
        <w:pStyle w:val="Heading2"/>
        <w:numPr>
          <w:ilvl w:val="1"/>
          <w:numId w:val="15"/>
        </w:numPr>
        <w:tabs>
          <w:tab w:val="num" w:pos="0"/>
          <w:tab w:val="clear" w:pos="850"/>
        </w:tabs>
        <w:spacing w:before="0" w:after="0"/>
        <w:ind w:left="0" w:firstLine="0"/>
        <w:jc w:val="left"/>
      </w:pPr>
      <w:bookmarkStart w:id="266" w:name="_Toc256000029"/>
      <w:bookmarkStart w:id="267" w:name="_Toc256000122"/>
      <w:bookmarkStart w:id="268" w:name="_Toc256000215"/>
      <w:bookmarkStart w:id="269" w:name="_Toc256000299"/>
      <w:r>
        <w:rPr>
          <w:noProof/>
        </w:rPr>
        <w:t>Πρόοδος στην εφαρμογή του σχεδίου αξιολόγησης και της συνέχειας που δίνεται στα πορίσματα των αξιολογήσεων</w:t>
      </w:r>
      <w:bookmarkEnd w:id="269"/>
      <w:bookmarkEnd w:id="268"/>
      <w:bookmarkEnd w:id="267"/>
      <w:bookmarkEnd w:id="26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70" w:name="_Toc256000030"/>
      <w:bookmarkStart w:id="271" w:name="_Toc256000123"/>
      <w:bookmarkStart w:id="272" w:name="_Toc256000216"/>
      <w:bookmarkStart w:id="273" w:name="_Toc256000300"/>
      <w:r>
        <w:rPr>
          <w:noProof/>
        </w:rPr>
        <w:t>Τα αποτελέσματα των μέτρων ενημέρωσης και δημοσιότητας για τα Ταμεία που εφαρμόζονται στο πλαίσιο της στρατηγικής επικοινωνίας</w:t>
      </w:r>
      <w:bookmarkEnd w:id="273"/>
      <w:bookmarkEnd w:id="272"/>
      <w:bookmarkEnd w:id="271"/>
      <w:bookmarkEnd w:id="27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spacing w:before="0" w:after="0"/>
        <w:sectPr w:rsidSect="0047688D">
          <w:headerReference w:type="default" r:id="rId29"/>
          <w:footerReference w:type="default" r:id="rId30"/>
          <w:headerReference w:type="first" r:id="rId31"/>
          <w:footerReference w:type="first" r:id="rId32"/>
          <w:pgSz w:w="11906" w:h="16838"/>
          <w:pgMar w:top="567" w:right="510" w:bottom="284" w:left="1134" w:header="709" w:footer="283" w:gutter="0"/>
          <w:cols w:space="708"/>
          <w:docGrid w:linePitch="360"/>
        </w:sectPr>
      </w:pPr>
    </w:p>
    <w:p w:rsidR="008C5CFA" w:rsidP="00300A01">
      <w:pPr>
        <w:pStyle w:val="Heading1"/>
        <w:numPr>
          <w:ilvl w:val="0"/>
          <w:numId w:val="33"/>
        </w:numPr>
        <w:tabs>
          <w:tab w:val="num" w:pos="0"/>
          <w:tab w:val="num" w:pos="426"/>
          <w:tab w:val="clear" w:pos="992"/>
        </w:tabs>
        <w:spacing w:before="0" w:after="0"/>
        <w:ind w:left="426" w:hanging="426"/>
        <w:jc w:val="left"/>
      </w:pPr>
      <w:bookmarkStart w:id="274" w:name="_Toc256000031"/>
      <w:bookmarkStart w:id="275" w:name="_Toc256000124"/>
      <w:bookmarkStart w:id="276" w:name="_Toc256000217"/>
      <w:bookmarkStart w:id="277" w:name="_Toc256000301"/>
      <w:r>
        <w:rPr>
          <w:noProof/>
        </w:rPr>
        <w:t>ΜΕΤΡΑ ΠΟΥ ΕΧΟΥΝ ΛΗΦΘΕΙ ΓΙΑ ΤΗΝ ΤΗΡΗΣΗ ΤΩΝ ΕΚ ΤΩΝ ΠΡΟΤΕΡΩΝ ΑΙΡΕΣΙΜΟΤΗΤΩΝ [άρθρο 50 παράγραφος 4 του κανονισμού (ΕΕ) αριθ. 1303/2013] [Προαιρετικά για την έκθεση που πρέπει να υποβληθεί το 2016 (βλ. σημείο 9 παραπάνω).  Υποχρεωτικά για την έκθεση που θα υποβληθεί το 2017] Επιλογή: έκθεση προόδου</w:t>
      </w:r>
      <w:bookmarkEnd w:id="277"/>
      <w:bookmarkEnd w:id="276"/>
      <w:bookmarkEnd w:id="275"/>
      <w:bookmarkEnd w:id="274"/>
    </w:p>
    <w:p w:rsidR="008C5CFA" w:rsidP="00300A01">
      <w:pPr>
        <w:spacing w:before="0" w:after="0"/>
      </w:pPr>
    </w:p>
    <w:p w:rsidR="008C5CFA" w:rsidP="00300A01">
      <w:pPr>
        <w:spacing w:before="0" w:after="0"/>
        <w:sectPr w:rsidSect="0047688D">
          <w:headerReference w:type="default" r:id="rId33"/>
          <w:footerReference w:type="default" r:id="rId34"/>
          <w:headerReference w:type="first" r:id="rId35"/>
          <w:footerReference w:type="first" r:id="rId36"/>
          <w:pgSz w:w="16838" w:h="11906" w:orient="landscape"/>
          <w:pgMar w:top="567" w:right="510" w:bottom="284" w:left="1134" w:header="709" w:footer="709" w:gutter="0"/>
          <w:cols w:space="708"/>
          <w:docGrid w:linePitch="360"/>
        </w:sectPr>
      </w:pPr>
    </w:p>
    <w:p w:rsidR="008C5CFA" w:rsidP="00300A01">
      <w:pPr>
        <w:pStyle w:val="Heading1"/>
        <w:numPr>
          <w:ilvl w:val="0"/>
          <w:numId w:val="33"/>
        </w:numPr>
        <w:tabs>
          <w:tab w:val="num" w:pos="0"/>
          <w:tab w:val="clear" w:pos="992"/>
        </w:tabs>
        <w:spacing w:before="0" w:after="0"/>
        <w:ind w:left="0" w:firstLine="0"/>
        <w:jc w:val="left"/>
      </w:pPr>
      <w:bookmarkStart w:id="278" w:name="_Toc256000032"/>
      <w:bookmarkStart w:id="279" w:name="_Toc256000125"/>
      <w:bookmarkStart w:id="280" w:name="_Toc256000218"/>
      <w:bookmarkStart w:id="281" w:name="_Toc256000302"/>
      <w:r>
        <w:rPr>
          <w:noProof/>
        </w:rPr>
        <w:t>ΣΥΜΠΛΗΡΩΜΑΤΙΚΕΣ ΠΛΗΡΟΦΟΡΙΕΣ ΠΟΥ ΜΠΟΡΟΥΝ ΕΝΔΕΧΟΜΕΝΩΣ ΝΑ ΠΡΟΣΤΕΘΟΥΝ, ΣΕ ΣΥΝΑΡΤΗΣΗ ΜΕ ΤΟ ΠΕΡΙΕΧΟΜΕΝΟ ΚΑΙ ΤΟΥΣ ΣΤΟΧΟΥΣ ΤΟΥ ΕΠΙΧΕΙΡΗΣΙΑΚΟΥ ΠΡΟΓΡΑΜΜΑΤΟΣ [άρθρο 111 παράγραφος 4 δεύτερο εδάφιο στοιχεία α), β), γ), δ) ζ) και η) του ΚΑΝΟΝΙΣΜΟΥ (ΕΕ) ΑΡΙΘ. 1303/2013]</w:t>
      </w:r>
      <w:bookmarkEnd w:id="281"/>
      <w:bookmarkEnd w:id="280"/>
      <w:bookmarkEnd w:id="279"/>
      <w:bookmarkEnd w:id="278"/>
      <w:bookmarkStart w:id="282" w:name="_Toc516049797"/>
      <w:bookmarkEnd w:id="282"/>
    </w:p>
    <w:p w:rsidR="008C5CFA" w:rsidRPr="002444C3" w:rsidP="00300A01">
      <w:pPr>
        <w:pStyle w:val="Text1"/>
        <w:spacing w:before="0" w:after="0"/>
        <w:ind w:left="0"/>
      </w:pPr>
    </w:p>
    <w:p w:rsidR="008C5CFA" w:rsidP="00300A01">
      <w:pPr>
        <w:pStyle w:val="Heading2"/>
        <w:numPr>
          <w:ilvl w:val="1"/>
          <w:numId w:val="15"/>
        </w:numPr>
        <w:tabs>
          <w:tab w:val="num" w:pos="0"/>
          <w:tab w:val="clear" w:pos="850"/>
        </w:tabs>
        <w:spacing w:before="0" w:after="0"/>
        <w:ind w:left="0" w:firstLine="0"/>
        <w:jc w:val="left"/>
      </w:pPr>
      <w:bookmarkStart w:id="283" w:name="_Toc256000033"/>
      <w:bookmarkStart w:id="284" w:name="_Toc256000126"/>
      <w:bookmarkStart w:id="285" w:name="_Toc256000219"/>
      <w:bookmarkStart w:id="286" w:name="_Toc256000303"/>
      <w:r>
        <w:rPr>
          <w:noProof/>
        </w:rPr>
        <w:t>Πρόοδος της εφαρμογής της ολοκληρωμένης προσέγγισης της εδαφικής ανάπτυξης, περιλαμβανομένης της ανάπτυξης περιφερειών που αντιμετωπίζουν δημογραφικές προκλήσεις και μόνιμα ή φυσικά προβλήματα, των ολοκληρωμένων εδαφικών επενδύσεων, της βιώσιμης αστικής ανάπτυξης και της τοπικής ανάπτυξης με πρωτοβουλία των τοπικών κοινοτήτων στο πλαίσιο του επιχειρησιακού προγράμματος.</w:t>
      </w:r>
      <w:bookmarkEnd w:id="286"/>
      <w:bookmarkEnd w:id="285"/>
      <w:bookmarkEnd w:id="284"/>
      <w:bookmarkEnd w:id="283"/>
      <w:bookmarkStart w:id="287" w:name="_Toc516049798"/>
      <w:bookmarkEnd w:id="287"/>
    </w:p>
    <w:p w:rsidR="008C5CFA" w:rsidRPr="00920F74"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88" w:name="_Toc256000034"/>
      <w:bookmarkStart w:id="289" w:name="_Toc256000127"/>
      <w:bookmarkStart w:id="290" w:name="_Toc256000220"/>
      <w:bookmarkStart w:id="291" w:name="_Toc256000304"/>
      <w:r>
        <w:rPr>
          <w:noProof/>
        </w:rPr>
        <w:t>Πρόοδος υλοποίησης των δράσεων για την ενίσχυση της ικανότητας των αρχών του κράτους μέλους και των δικαιούχων να διαχειρίζονται και να χρησιμοποιούν τα Ταμεία</w:t>
      </w:r>
      <w:bookmarkEnd w:id="291"/>
      <w:bookmarkEnd w:id="290"/>
      <w:bookmarkEnd w:id="289"/>
      <w:bookmarkEnd w:id="288"/>
    </w:p>
    <w:p w:rsidR="008C5CFA" w:rsidRPr="00920F74"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92" w:name="_Toc256000035"/>
      <w:bookmarkStart w:id="293" w:name="_Toc256000128"/>
      <w:bookmarkStart w:id="294" w:name="_Toc256000221"/>
      <w:bookmarkStart w:id="295" w:name="_Toc256000305"/>
      <w:r>
        <w:rPr>
          <w:noProof/>
        </w:rPr>
        <w:t>Πρόοδος της εφαρμογής τυχόν διαπεριφερειακών και υπερεθνικών δράσεων</w:t>
      </w:r>
      <w:bookmarkEnd w:id="295"/>
      <w:bookmarkEnd w:id="294"/>
      <w:bookmarkEnd w:id="293"/>
      <w:bookmarkEnd w:id="292"/>
    </w:p>
    <w:p w:rsidR="008C5CFA" w:rsidRPr="00920F74"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296" w:name="_Toc256000036"/>
      <w:bookmarkStart w:id="297" w:name="_Toc256000129"/>
      <w:bookmarkStart w:id="298" w:name="_Toc256000222"/>
      <w:bookmarkStart w:id="299" w:name="_Toc256000306"/>
      <w:r>
        <w:rPr>
          <w:noProof/>
        </w:rPr>
        <w:t>Κατά περίπτωση, η συμβολή στις μακροπεριφερειακές στρατηγικές και στις στρατηγικές για τις θαλάσσιες λεκάνες</w:t>
      </w:r>
      <w:bookmarkEnd w:id="299"/>
      <w:bookmarkEnd w:id="298"/>
      <w:bookmarkEnd w:id="297"/>
      <w:bookmarkEnd w:id="296"/>
    </w:p>
    <w:p w:rsidR="008C5CFA" w:rsidP="00300A01">
      <w:pPr>
        <w:pStyle w:val="Text1"/>
        <w:spacing w:before="0" w:after="0"/>
        <w:ind w:left="0"/>
      </w:pPr>
    </w:p>
    <w:p w:rsidR="008C5CFA" w:rsidP="00300A01">
      <w:pPr>
        <w:pStyle w:val="Text1"/>
        <w:spacing w:before="0" w:after="0"/>
        <w:ind w:left="0"/>
      </w:pPr>
      <w:r>
        <w:t>Ό</w:t>
      </w:r>
      <w:r>
        <w:t>π</w:t>
      </w:r>
      <w:r>
        <w:t>ω</w:t>
      </w:r>
      <w:r>
        <w:t>ς</w:t>
      </w:r>
      <w:r>
        <w:t xml:space="preserve"> </w:t>
      </w:r>
      <w:r>
        <w:t>ο</w:t>
      </w:r>
      <w:r>
        <w:t>ρ</w:t>
      </w:r>
      <w:r>
        <w:t>ί</w:t>
      </w:r>
      <w:r>
        <w:t>ζ</w:t>
      </w:r>
      <w:r>
        <w:t>ε</w:t>
      </w:r>
      <w:r>
        <w:t>τ</w:t>
      </w:r>
      <w:r>
        <w:t>α</w:t>
      </w:r>
      <w:r>
        <w:t>ι</w:t>
      </w:r>
      <w:r>
        <w:t xml:space="preserve"> </w:t>
      </w:r>
      <w:r>
        <w:t>σ</w:t>
      </w:r>
      <w:r>
        <w:t>τ</w:t>
      </w:r>
      <w:r>
        <w:t>ο</w:t>
      </w:r>
      <w:r>
        <w:t>ν</w:t>
      </w:r>
      <w:r>
        <w:t xml:space="preserve"> </w:t>
      </w:r>
      <w:r>
        <w:t>κ</w:t>
      </w:r>
      <w:r>
        <w:t>α</w:t>
      </w:r>
      <w:r>
        <w:t>ν</w:t>
      </w:r>
      <w:r>
        <w:t>ο</w:t>
      </w:r>
      <w:r>
        <w:t>ν</w:t>
      </w:r>
      <w:r>
        <w:t>ι</w:t>
      </w:r>
      <w:r>
        <w:t>σ</w:t>
      </w:r>
      <w:r>
        <w:t>μ</w:t>
      </w:r>
      <w:r>
        <w:t>ό</w:t>
      </w:r>
      <w:r>
        <w:t xml:space="preserve"> </w:t>
      </w:r>
      <w:r>
        <w:t>(</w:t>
      </w:r>
      <w:r>
        <w:t>Ε</w:t>
      </w:r>
      <w:r>
        <w:t>Ε</w:t>
      </w:r>
      <w:r>
        <w:t>)</w:t>
      </w:r>
      <w:r>
        <w:t xml:space="preserve"> </w:t>
      </w:r>
      <w:r>
        <w:t>α</w:t>
      </w:r>
      <w:r>
        <w:t>ρ</w:t>
      </w:r>
      <w:r>
        <w:t>ι</w:t>
      </w:r>
      <w:r>
        <w:t>θ</w:t>
      </w:r>
      <w:r>
        <w:t>.</w:t>
      </w:r>
      <w:r>
        <w:t> </w:t>
      </w:r>
      <w:r>
        <w:t>1</w:t>
      </w:r>
      <w:r>
        <w:t>3</w:t>
      </w:r>
      <w:r>
        <w:t>0</w:t>
      </w:r>
      <w:r>
        <w:t>3</w:t>
      </w:r>
      <w:r>
        <w:t>/</w:t>
      </w:r>
      <w:r>
        <w:t>2</w:t>
      </w:r>
      <w:r>
        <w:t>0</w:t>
      </w:r>
      <w:r>
        <w:t>1</w:t>
      </w:r>
      <w:r>
        <w:t>3</w:t>
      </w:r>
      <w:r>
        <w:t>,</w:t>
      </w:r>
      <w:r>
        <w:t xml:space="preserve"> </w:t>
      </w:r>
      <w:r>
        <w:t>κ</w:t>
      </w:r>
      <w:r>
        <w:t>α</w:t>
      </w:r>
      <w:r>
        <w:t>ι</w:t>
      </w:r>
      <w:r>
        <w:t xml:space="preserve"> </w:t>
      </w:r>
      <w:r>
        <w:t>ε</w:t>
      </w:r>
      <w:r>
        <w:t>ι</w:t>
      </w:r>
      <w:r>
        <w:t>δ</w:t>
      </w:r>
      <w:r>
        <w:t>ι</w:t>
      </w:r>
      <w:r>
        <w:t>κ</w:t>
      </w:r>
      <w:r>
        <w:t>ό</w:t>
      </w:r>
      <w:r>
        <w:t>τ</w:t>
      </w:r>
      <w:r>
        <w:t>ε</w:t>
      </w:r>
      <w:r>
        <w:t>ρ</w:t>
      </w:r>
      <w:r>
        <w:t>α</w:t>
      </w:r>
      <w:r>
        <w:t xml:space="preserve"> </w:t>
      </w:r>
      <w:r>
        <w:t>σ</w:t>
      </w:r>
      <w:r>
        <w:t>τ</w:t>
      </w:r>
      <w:r>
        <w:t>ο</w:t>
      </w:r>
      <w:r>
        <w:t xml:space="preserve"> </w:t>
      </w:r>
      <w:r>
        <w:t>ά</w:t>
      </w:r>
      <w:r>
        <w:t>ρ</w:t>
      </w:r>
      <w:r>
        <w:t>θ</w:t>
      </w:r>
      <w:r>
        <w:t>ρ</w:t>
      </w:r>
      <w:r>
        <w:t>ο</w:t>
      </w:r>
      <w:r>
        <w:t xml:space="preserve"> </w:t>
      </w:r>
      <w:r>
        <w:t>2</w:t>
      </w:r>
      <w:r>
        <w:t>7</w:t>
      </w:r>
      <w:r>
        <w:t xml:space="preserve"> </w:t>
      </w:r>
      <w:r>
        <w:t>π</w:t>
      </w:r>
      <w:r>
        <w:t>α</w:t>
      </w:r>
      <w:r>
        <w:t>ρ</w:t>
      </w:r>
      <w:r>
        <w:t>ά</w:t>
      </w:r>
      <w:r>
        <w:t>γ</w:t>
      </w:r>
      <w:r>
        <w:t>ρ</w:t>
      </w:r>
      <w:r>
        <w:t>α</w:t>
      </w:r>
      <w:r>
        <w:t>φ</w:t>
      </w:r>
      <w:r>
        <w:t>ο</w:t>
      </w:r>
      <w:r>
        <w:t>ς</w:t>
      </w:r>
      <w:r>
        <w:t xml:space="preserve"> </w:t>
      </w:r>
      <w:r>
        <w:t>3</w:t>
      </w:r>
      <w:r>
        <w:t xml:space="preserve"> </w:t>
      </w:r>
      <w:r>
        <w:t>ό</w:t>
      </w:r>
      <w:r>
        <w:t>σ</w:t>
      </w:r>
      <w:r>
        <w:t>ο</w:t>
      </w:r>
      <w:r>
        <w:t>ν</w:t>
      </w:r>
      <w:r>
        <w:t xml:space="preserve"> </w:t>
      </w:r>
      <w:r>
        <w:t>α</w:t>
      </w:r>
      <w:r>
        <w:t>φ</w:t>
      </w:r>
      <w:r>
        <w:t>ο</w:t>
      </w:r>
      <w:r>
        <w:t>ρ</w:t>
      </w:r>
      <w:r>
        <w:t>ά</w:t>
      </w:r>
      <w:r>
        <w:t xml:space="preserve"> </w:t>
      </w:r>
      <w:r>
        <w:t>τ</w:t>
      </w:r>
      <w:r>
        <w:t>ο</w:t>
      </w:r>
      <w:r>
        <w:t xml:space="preserve"> </w:t>
      </w:r>
      <w:r>
        <w:t>«</w:t>
      </w:r>
      <w:r>
        <w:t>Π</w:t>
      </w:r>
      <w:r>
        <w:t>ε</w:t>
      </w:r>
      <w:r>
        <w:t>ρ</w:t>
      </w:r>
      <w:r>
        <w:t>ι</w:t>
      </w:r>
      <w:r>
        <w:t>ε</w:t>
      </w:r>
      <w:r>
        <w:t>χ</w:t>
      </w:r>
      <w:r>
        <w:t>ό</w:t>
      </w:r>
      <w:r>
        <w:t>μ</w:t>
      </w:r>
      <w:r>
        <w:t>ε</w:t>
      </w:r>
      <w:r>
        <w:t>ν</w:t>
      </w:r>
      <w:r>
        <w:t>ο</w:t>
      </w:r>
      <w:r>
        <w:t xml:space="preserve"> </w:t>
      </w:r>
      <w:r>
        <w:t>τ</w:t>
      </w:r>
      <w:r>
        <w:t>ω</w:t>
      </w:r>
      <w:r>
        <w:t>ν</w:t>
      </w:r>
      <w:r>
        <w:t xml:space="preserve"> </w:t>
      </w:r>
      <w:r>
        <w:t>π</w:t>
      </w:r>
      <w:r>
        <w:t>ρ</w:t>
      </w:r>
      <w:r>
        <w:t>ο</w:t>
      </w:r>
      <w:r>
        <w:t>γ</w:t>
      </w:r>
      <w:r>
        <w:t>ρ</w:t>
      </w:r>
      <w:r>
        <w:t>α</w:t>
      </w:r>
      <w:r>
        <w:t>μ</w:t>
      </w:r>
      <w:r>
        <w:t>μ</w:t>
      </w:r>
      <w:r>
        <w:t>ά</w:t>
      </w:r>
      <w:r>
        <w:t>τ</w:t>
      </w:r>
      <w:r>
        <w:t>ω</w:t>
      </w:r>
      <w:r>
        <w:t>ν</w:t>
      </w:r>
      <w:r>
        <w:t>»</w:t>
      </w:r>
      <w:r>
        <w:t>,</w:t>
      </w:r>
      <w:r>
        <w:t xml:space="preserve"> </w:t>
      </w:r>
      <w:r>
        <w:t>σ</w:t>
      </w:r>
      <w:r>
        <w:t>τ</w:t>
      </w:r>
      <w:r>
        <w:t>ο</w:t>
      </w:r>
      <w:r>
        <w:t xml:space="preserve"> </w:t>
      </w:r>
      <w:r>
        <w:t>ά</w:t>
      </w:r>
      <w:r>
        <w:t>ρ</w:t>
      </w:r>
      <w:r>
        <w:t>θ</w:t>
      </w:r>
      <w:r>
        <w:t>ρ</w:t>
      </w:r>
      <w:r>
        <w:t>ο</w:t>
      </w:r>
      <w:r>
        <w:t xml:space="preserve"> </w:t>
      </w:r>
      <w:r>
        <w:t>9</w:t>
      </w:r>
      <w:r>
        <w:t>6</w:t>
      </w:r>
      <w:r>
        <w:t xml:space="preserve"> </w:t>
      </w:r>
      <w:r>
        <w:t>π</w:t>
      </w:r>
      <w:r>
        <w:t>α</w:t>
      </w:r>
      <w:r>
        <w:t>ρ</w:t>
      </w:r>
      <w:r>
        <w:t>ά</w:t>
      </w:r>
      <w:r>
        <w:t>γ</w:t>
      </w:r>
      <w:r>
        <w:t>ρ</w:t>
      </w:r>
      <w:r>
        <w:t>α</w:t>
      </w:r>
      <w:r>
        <w:t>φ</w:t>
      </w:r>
      <w:r>
        <w:t>ο</w:t>
      </w:r>
      <w:r>
        <w:t>ς</w:t>
      </w:r>
      <w:r>
        <w:t xml:space="preserve"> </w:t>
      </w:r>
      <w:r>
        <w:t>3</w:t>
      </w:r>
      <w:r>
        <w:t xml:space="preserve"> </w:t>
      </w:r>
      <w:r>
        <w:t>σ</w:t>
      </w:r>
      <w:r>
        <w:t>τ</w:t>
      </w:r>
      <w:r>
        <w:t>ο</w:t>
      </w:r>
      <w:r>
        <w:t>ι</w:t>
      </w:r>
      <w:r>
        <w:t>χ</w:t>
      </w:r>
      <w:r>
        <w:t>ε</w:t>
      </w:r>
      <w:r>
        <w:t>ί</w:t>
      </w:r>
      <w:r>
        <w:t>ο</w:t>
      </w:r>
      <w:r>
        <w:t xml:space="preserve"> </w:t>
      </w:r>
      <w:r>
        <w:t>ε</w:t>
      </w:r>
      <w:r>
        <w:t>)</w:t>
      </w:r>
      <w:r>
        <w:t xml:space="preserve"> </w:t>
      </w:r>
      <w:r>
        <w:t>ό</w:t>
      </w:r>
      <w:r>
        <w:t>σ</w:t>
      </w:r>
      <w:r>
        <w:t>ο</w:t>
      </w:r>
      <w:r>
        <w:t>ν</w:t>
      </w:r>
      <w:r>
        <w:t xml:space="preserve"> </w:t>
      </w:r>
      <w:r>
        <w:t>α</w:t>
      </w:r>
      <w:r>
        <w:t>φ</w:t>
      </w:r>
      <w:r>
        <w:t>ο</w:t>
      </w:r>
      <w:r>
        <w:t>ρ</w:t>
      </w:r>
      <w:r>
        <w:t>ά</w:t>
      </w:r>
      <w:r>
        <w:t xml:space="preserve"> </w:t>
      </w:r>
      <w:r>
        <w:t>τ</w:t>
      </w:r>
      <w:r>
        <w:t>ο</w:t>
      </w:r>
      <w:r>
        <w:t xml:space="preserve"> </w:t>
      </w:r>
      <w:r>
        <w:t>«</w:t>
      </w:r>
      <w:r>
        <w:t>Π</w:t>
      </w:r>
      <w:r>
        <w:t>ε</w:t>
      </w:r>
      <w:r>
        <w:t>ρ</w:t>
      </w:r>
      <w:r>
        <w:t>ι</w:t>
      </w:r>
      <w:r>
        <w:t>ε</w:t>
      </w:r>
      <w:r>
        <w:t>χ</w:t>
      </w:r>
      <w:r>
        <w:t>ό</w:t>
      </w:r>
      <w:r>
        <w:t>μ</w:t>
      </w:r>
      <w:r>
        <w:t>ε</w:t>
      </w:r>
      <w:r>
        <w:t>ν</w:t>
      </w:r>
      <w:r>
        <w:t>ο</w:t>
      </w:r>
      <w:r>
        <w:t>,</w:t>
      </w:r>
      <w:r>
        <w:t xml:space="preserve"> </w:t>
      </w:r>
      <w:r>
        <w:t>έ</w:t>
      </w:r>
      <w:r>
        <w:t>γ</w:t>
      </w:r>
      <w:r>
        <w:t>κ</w:t>
      </w:r>
      <w:r>
        <w:t>ρ</w:t>
      </w:r>
      <w:r>
        <w:t>ι</w:t>
      </w:r>
      <w:r>
        <w:t>σ</w:t>
      </w:r>
      <w:r>
        <w:t>η</w:t>
      </w:r>
      <w:r>
        <w:t xml:space="preserve"> </w:t>
      </w:r>
      <w:r>
        <w:t>κ</w:t>
      </w:r>
      <w:r>
        <w:t>α</w:t>
      </w:r>
      <w:r>
        <w:t>ι</w:t>
      </w:r>
      <w:r>
        <w:t xml:space="preserve"> </w:t>
      </w:r>
      <w:r>
        <w:t>τ</w:t>
      </w:r>
      <w:r>
        <w:t>ρ</w:t>
      </w:r>
      <w:r>
        <w:t>ο</w:t>
      </w:r>
      <w:r>
        <w:t>π</w:t>
      </w:r>
      <w:r>
        <w:t>ο</w:t>
      </w:r>
      <w:r>
        <w:t>π</w:t>
      </w:r>
      <w:r>
        <w:t>ο</w:t>
      </w:r>
      <w:r>
        <w:t>ί</w:t>
      </w:r>
      <w:r>
        <w:t>η</w:t>
      </w:r>
      <w:r>
        <w:t>σ</w:t>
      </w:r>
      <w:r>
        <w:t>η</w:t>
      </w:r>
      <w:r>
        <w:t xml:space="preserve"> </w:t>
      </w:r>
      <w:r>
        <w:t>τ</w:t>
      </w:r>
      <w:r>
        <w:t>ω</w:t>
      </w:r>
      <w:r>
        <w:t>ν</w:t>
      </w:r>
      <w:r>
        <w:t xml:space="preserve"> </w:t>
      </w:r>
      <w:r>
        <w:t>ε</w:t>
      </w:r>
      <w:r>
        <w:t>π</w:t>
      </w:r>
      <w:r>
        <w:t>ι</w:t>
      </w:r>
      <w:r>
        <w:t>χ</w:t>
      </w:r>
      <w:r>
        <w:t>ε</w:t>
      </w:r>
      <w:r>
        <w:t>ι</w:t>
      </w:r>
      <w:r>
        <w:t>ρ</w:t>
      </w:r>
      <w:r>
        <w:t>η</w:t>
      </w:r>
      <w:r>
        <w:t>σ</w:t>
      </w:r>
      <w:r>
        <w:t>ι</w:t>
      </w:r>
      <w:r>
        <w:t>α</w:t>
      </w:r>
      <w:r>
        <w:t>κ</w:t>
      </w:r>
      <w:r>
        <w:t>ώ</w:t>
      </w:r>
      <w:r>
        <w:t>ν</w:t>
      </w:r>
      <w:r>
        <w:t xml:space="preserve"> </w:t>
      </w:r>
      <w:r>
        <w:t>π</w:t>
      </w:r>
      <w:r>
        <w:t>ρ</w:t>
      </w:r>
      <w:r>
        <w:t>ο</w:t>
      </w:r>
      <w:r>
        <w:t>γ</w:t>
      </w:r>
      <w:r>
        <w:t>ρ</w:t>
      </w:r>
      <w:r>
        <w:t>α</w:t>
      </w:r>
      <w:r>
        <w:t>μ</w:t>
      </w:r>
      <w:r>
        <w:t>μ</w:t>
      </w:r>
      <w:r>
        <w:t>ά</w:t>
      </w:r>
      <w:r>
        <w:t>τ</w:t>
      </w:r>
      <w:r>
        <w:t>ω</w:t>
      </w:r>
      <w:r>
        <w:t>ν</w:t>
      </w:r>
      <w:r>
        <w:t xml:space="preserve"> </w:t>
      </w:r>
      <w:r>
        <w:t>β</w:t>
      </w:r>
      <w:r>
        <w:t>ά</w:t>
      </w:r>
      <w:r>
        <w:t>σ</w:t>
      </w:r>
      <w:r>
        <w:t>ε</w:t>
      </w:r>
      <w:r>
        <w:t>ι</w:t>
      </w:r>
      <w:r>
        <w:t xml:space="preserve"> </w:t>
      </w:r>
      <w:r>
        <w:t>τ</w:t>
      </w:r>
      <w:r>
        <w:t>ο</w:t>
      </w:r>
      <w:r>
        <w:t>υ</w:t>
      </w:r>
      <w:r>
        <w:t xml:space="preserve"> </w:t>
      </w:r>
      <w:r>
        <w:t>σ</w:t>
      </w:r>
      <w:r>
        <w:t>τ</w:t>
      </w:r>
      <w:r>
        <w:t>ό</w:t>
      </w:r>
      <w:r>
        <w:t>χ</w:t>
      </w:r>
      <w:r>
        <w:t>ο</w:t>
      </w:r>
      <w:r>
        <w:t>υ</w:t>
      </w:r>
      <w:r>
        <w:t xml:space="preserve"> </w:t>
      </w:r>
      <w:r>
        <w:t>Ε</w:t>
      </w:r>
      <w:r>
        <w:t>π</w:t>
      </w:r>
      <w:r>
        <w:t>ε</w:t>
      </w:r>
      <w:r>
        <w:t>ν</w:t>
      </w:r>
      <w:r>
        <w:t>δ</w:t>
      </w:r>
      <w:r>
        <w:t>ύ</w:t>
      </w:r>
      <w:r>
        <w:t>σ</w:t>
      </w:r>
      <w:r>
        <w:t>ε</w:t>
      </w:r>
      <w:r>
        <w:t>ι</w:t>
      </w:r>
      <w:r>
        <w:t>ς</w:t>
      </w:r>
      <w:r>
        <w:t xml:space="preserve"> </w:t>
      </w:r>
      <w:r>
        <w:t>σ</w:t>
      </w:r>
      <w:r>
        <w:t>τ</w:t>
      </w:r>
      <w:r>
        <w:t>η</w:t>
      </w:r>
      <w:r>
        <w:t>ν</w:t>
      </w:r>
      <w:r>
        <w:t xml:space="preserve"> </w:t>
      </w:r>
      <w:r>
        <w:t>α</w:t>
      </w:r>
      <w:r>
        <w:t>ν</w:t>
      </w:r>
      <w:r>
        <w:t>ά</w:t>
      </w:r>
      <w:r>
        <w:t>π</w:t>
      </w:r>
      <w:r>
        <w:t>τ</w:t>
      </w:r>
      <w:r>
        <w:t>υ</w:t>
      </w:r>
      <w:r>
        <w:t>ξ</w:t>
      </w:r>
      <w:r>
        <w:t>η</w:t>
      </w:r>
      <w:r>
        <w:t xml:space="preserve"> </w:t>
      </w:r>
      <w:r>
        <w:t>κ</w:t>
      </w:r>
      <w:r>
        <w:t>α</w:t>
      </w:r>
      <w:r>
        <w:t>ι</w:t>
      </w:r>
      <w:r>
        <w:t xml:space="preserve"> </w:t>
      </w:r>
      <w:r>
        <w:t>τ</w:t>
      </w:r>
      <w:r>
        <w:t>η</w:t>
      </w:r>
      <w:r>
        <w:t>ν</w:t>
      </w:r>
      <w:r>
        <w:t xml:space="preserve"> </w:t>
      </w:r>
      <w:r>
        <w:t>α</w:t>
      </w:r>
      <w:r>
        <w:t>π</w:t>
      </w:r>
      <w:r>
        <w:t>α</w:t>
      </w:r>
      <w:r>
        <w:t>σ</w:t>
      </w:r>
      <w:r>
        <w:t>χ</w:t>
      </w:r>
      <w:r>
        <w:t>ό</w:t>
      </w:r>
      <w:r>
        <w:t>λ</w:t>
      </w:r>
      <w:r>
        <w:t>η</w:t>
      </w:r>
      <w:r>
        <w:t>σ</w:t>
      </w:r>
      <w:r>
        <w:t>η</w:t>
      </w:r>
      <w:r>
        <w:t>»</w:t>
      </w:r>
      <w:r>
        <w:t>,</w:t>
      </w:r>
      <w:r>
        <w:t xml:space="preserve"> </w:t>
      </w:r>
      <w:r>
        <w:t>σ</w:t>
      </w:r>
      <w:r>
        <w:t>τ</w:t>
      </w:r>
      <w:r>
        <w:t>ο</w:t>
      </w:r>
      <w:r>
        <w:t xml:space="preserve"> </w:t>
      </w:r>
      <w:r>
        <w:t>ά</w:t>
      </w:r>
      <w:r>
        <w:t>ρ</w:t>
      </w:r>
      <w:r>
        <w:t>θ</w:t>
      </w:r>
      <w:r>
        <w:t>ρ</w:t>
      </w:r>
      <w:r>
        <w:t>ο</w:t>
      </w:r>
      <w:r>
        <w:t xml:space="preserve"> </w:t>
      </w:r>
      <w:r>
        <w:t>1</w:t>
      </w:r>
      <w:r>
        <w:t>1</w:t>
      </w:r>
      <w:r>
        <w:t>1</w:t>
      </w:r>
      <w:r>
        <w:t xml:space="preserve"> </w:t>
      </w:r>
      <w:r>
        <w:t>π</w:t>
      </w:r>
      <w:r>
        <w:t>α</w:t>
      </w:r>
      <w:r>
        <w:t>ρ</w:t>
      </w:r>
      <w:r>
        <w:t>ά</w:t>
      </w:r>
      <w:r>
        <w:t>γ</w:t>
      </w:r>
      <w:r>
        <w:t>ρ</w:t>
      </w:r>
      <w:r>
        <w:t>α</w:t>
      </w:r>
      <w:r>
        <w:t>φ</w:t>
      </w:r>
      <w:r>
        <w:t>ο</w:t>
      </w:r>
      <w:r>
        <w:t>ς</w:t>
      </w:r>
      <w:r>
        <w:t xml:space="preserve"> </w:t>
      </w:r>
      <w:r>
        <w:t>3</w:t>
      </w:r>
      <w:r>
        <w:t xml:space="preserve"> </w:t>
      </w:r>
      <w:r>
        <w:t>κ</w:t>
      </w:r>
      <w:r>
        <w:t>α</w:t>
      </w:r>
      <w:r>
        <w:t>ι</w:t>
      </w:r>
      <w:r>
        <w:t xml:space="preserve"> </w:t>
      </w:r>
      <w:r>
        <w:t>π</w:t>
      </w:r>
      <w:r>
        <w:t>α</w:t>
      </w:r>
      <w:r>
        <w:t>ρ</w:t>
      </w:r>
      <w:r>
        <w:t>ά</w:t>
      </w:r>
      <w:r>
        <w:t>γ</w:t>
      </w:r>
      <w:r>
        <w:t>ρ</w:t>
      </w:r>
      <w:r>
        <w:t>α</w:t>
      </w:r>
      <w:r>
        <w:t>φ</w:t>
      </w:r>
      <w:r>
        <w:t>ο</w:t>
      </w:r>
      <w:r>
        <w:t>ς</w:t>
      </w:r>
      <w:r>
        <w:t xml:space="preserve"> </w:t>
      </w:r>
      <w:r>
        <w:t>4</w:t>
      </w:r>
      <w:r>
        <w:t xml:space="preserve"> </w:t>
      </w:r>
      <w:r>
        <w:t>σ</w:t>
      </w:r>
      <w:r>
        <w:t>τ</w:t>
      </w:r>
      <w:r>
        <w:t>ο</w:t>
      </w:r>
      <w:r>
        <w:t>ι</w:t>
      </w:r>
      <w:r>
        <w:t>χ</w:t>
      </w:r>
      <w:r>
        <w:t>ε</w:t>
      </w:r>
      <w:r>
        <w:t>ί</w:t>
      </w:r>
      <w:r>
        <w:t>ο</w:t>
      </w:r>
      <w:r>
        <w:t xml:space="preserve"> </w:t>
      </w:r>
      <w:r>
        <w:t>δ</w:t>
      </w:r>
      <w:r>
        <w:t>)</w:t>
      </w:r>
      <w:r>
        <w:t xml:space="preserve"> </w:t>
      </w:r>
      <w:r>
        <w:t>ό</w:t>
      </w:r>
      <w:r>
        <w:t>σ</w:t>
      </w:r>
      <w:r>
        <w:t>ο</w:t>
      </w:r>
      <w:r>
        <w:t>ν</w:t>
      </w:r>
      <w:r>
        <w:t xml:space="preserve"> </w:t>
      </w:r>
      <w:r>
        <w:t>α</w:t>
      </w:r>
      <w:r>
        <w:t>φ</w:t>
      </w:r>
      <w:r>
        <w:t>ο</w:t>
      </w:r>
      <w:r>
        <w:t>ρ</w:t>
      </w:r>
      <w:r>
        <w:t>ά</w:t>
      </w:r>
      <w:r>
        <w:t xml:space="preserve"> </w:t>
      </w:r>
      <w:r>
        <w:t>τ</w:t>
      </w:r>
      <w:r>
        <w:t>ι</w:t>
      </w:r>
      <w:r>
        <w:t>ς</w:t>
      </w:r>
      <w:r>
        <w:t xml:space="preserve"> </w:t>
      </w:r>
      <w:r>
        <w:t>«</w:t>
      </w:r>
      <w:r>
        <w:t>Ε</w:t>
      </w:r>
      <w:r>
        <w:t>κ</w:t>
      </w:r>
      <w:r>
        <w:t>θ</w:t>
      </w:r>
      <w:r>
        <w:t>έ</w:t>
      </w:r>
      <w:r>
        <w:t>σ</w:t>
      </w:r>
      <w:r>
        <w:t>ε</w:t>
      </w:r>
      <w:r>
        <w:t>ι</w:t>
      </w:r>
      <w:r>
        <w:t>ς</w:t>
      </w:r>
      <w:r>
        <w:t xml:space="preserve"> </w:t>
      </w:r>
      <w:r>
        <w:t>υ</w:t>
      </w:r>
      <w:r>
        <w:t>λ</w:t>
      </w:r>
      <w:r>
        <w:t>ο</w:t>
      </w:r>
      <w:r>
        <w:t>π</w:t>
      </w:r>
      <w:r>
        <w:t>ο</w:t>
      </w:r>
      <w:r>
        <w:t>ί</w:t>
      </w:r>
      <w:r>
        <w:t>η</w:t>
      </w:r>
      <w:r>
        <w:t>σ</w:t>
      </w:r>
      <w:r>
        <w:t>η</w:t>
      </w:r>
      <w:r>
        <w:t>ς</w:t>
      </w:r>
      <w:r>
        <w:t xml:space="preserve"> </w:t>
      </w:r>
      <w:r>
        <w:t>τ</w:t>
      </w:r>
      <w:r>
        <w:t>ο</w:t>
      </w:r>
      <w:r>
        <w:t>υ</w:t>
      </w:r>
      <w:r>
        <w:t xml:space="preserve"> </w:t>
      </w:r>
      <w:r>
        <w:t>σ</w:t>
      </w:r>
      <w:r>
        <w:t>τ</w:t>
      </w:r>
      <w:r>
        <w:t>ό</w:t>
      </w:r>
      <w:r>
        <w:t>χ</w:t>
      </w:r>
      <w:r>
        <w:t>ο</w:t>
      </w:r>
      <w:r>
        <w:t>υ</w:t>
      </w:r>
      <w:r>
        <w:t xml:space="preserve"> </w:t>
      </w:r>
      <w:r>
        <w:fldChar w:fldCharType="begin"/>
      </w:r>
      <w:r>
        <w:instrText xml:space="preserve">QUOTE </w:instrText>
      </w:r>
      <w:r>
        <w:instrText>34</w:instrText>
      </w:r>
      <w:r>
        <w:fldChar w:fldCharType="separate"/>
      </w:r>
      <w:r>
        <w:t>"</w:t>
      </w:r>
      <w:r>
        <w:fldChar w:fldCharType="end"/>
      </w:r>
      <w:r>
        <w:t>Ε</w:t>
      </w:r>
      <w:r>
        <w:t>π</w:t>
      </w:r>
      <w:r>
        <w:t>ε</w:t>
      </w:r>
      <w:r>
        <w:t>ν</w:t>
      </w:r>
      <w:r>
        <w:t>δ</w:t>
      </w:r>
      <w:r>
        <w:t>ύ</w:t>
      </w:r>
      <w:r>
        <w:t>σ</w:t>
      </w:r>
      <w:r>
        <w:t>ε</w:t>
      </w:r>
      <w:r>
        <w:t>ι</w:t>
      </w:r>
      <w:r>
        <w:t>ς</w:t>
      </w:r>
      <w:r>
        <w:t xml:space="preserve"> </w:t>
      </w:r>
      <w:r>
        <w:t>σ</w:t>
      </w:r>
      <w:r>
        <w:t>τ</w:t>
      </w:r>
      <w:r>
        <w:t>η</w:t>
      </w:r>
      <w:r>
        <w:t>ν</w:t>
      </w:r>
      <w:r>
        <w:t xml:space="preserve"> </w:t>
      </w:r>
      <w:r>
        <w:t>α</w:t>
      </w:r>
      <w:r>
        <w:t>ν</w:t>
      </w:r>
      <w:r>
        <w:t>ά</w:t>
      </w:r>
      <w:r>
        <w:t>π</w:t>
      </w:r>
      <w:r>
        <w:t>τ</w:t>
      </w:r>
      <w:r>
        <w:t>υ</w:t>
      </w:r>
      <w:r>
        <w:t>ξ</w:t>
      </w:r>
      <w:r>
        <w:t>η</w:t>
      </w:r>
      <w:r>
        <w:t xml:space="preserve"> </w:t>
      </w:r>
      <w:r>
        <w:t>κ</w:t>
      </w:r>
      <w:r>
        <w:t>α</w:t>
      </w:r>
      <w:r>
        <w:t>ι</w:t>
      </w:r>
      <w:r>
        <w:t xml:space="preserve"> </w:t>
      </w:r>
      <w:r>
        <w:t>τ</w:t>
      </w:r>
      <w:r>
        <w:t>η</w:t>
      </w:r>
      <w:r>
        <w:t>ν</w:t>
      </w:r>
      <w:r>
        <w:t xml:space="preserve"> </w:t>
      </w:r>
      <w:r>
        <w:t>α</w:t>
      </w:r>
      <w:r>
        <w:t>π</w:t>
      </w:r>
      <w:r>
        <w:t>α</w:t>
      </w:r>
      <w:r>
        <w:t>σ</w:t>
      </w:r>
      <w:r>
        <w:t>χ</w:t>
      </w:r>
      <w:r>
        <w:t>ό</w:t>
      </w:r>
      <w:r>
        <w:t>λ</w:t>
      </w:r>
      <w:r>
        <w:t>η</w:t>
      </w:r>
      <w:r>
        <w:t>σ</w:t>
      </w:r>
      <w:r>
        <w:t>η</w:t>
      </w:r>
      <w:r>
        <w:fldChar w:fldCharType="begin"/>
      </w:r>
      <w:r>
        <w:instrText xml:space="preserve">QUOTE </w:instrText>
      </w:r>
      <w:r>
        <w:instrText>34</w:instrText>
      </w:r>
      <w:r>
        <w:fldChar w:fldCharType="separate"/>
      </w:r>
      <w:r>
        <w:t>"</w:t>
      </w:r>
      <w:r>
        <w:fldChar w:fldCharType="end"/>
      </w:r>
      <w:r>
        <w:t>»</w:t>
      </w:r>
      <w:r>
        <w:t>,</w:t>
      </w:r>
      <w:r>
        <w:t xml:space="preserve"> </w:t>
      </w:r>
      <w:r>
        <w:t>κ</w:t>
      </w:r>
      <w:r>
        <w:t>α</w:t>
      </w:r>
      <w:r>
        <w:t>θ</w:t>
      </w:r>
      <w:r>
        <w:t>ώ</w:t>
      </w:r>
      <w:r>
        <w:t>ς</w:t>
      </w:r>
      <w:r>
        <w:t xml:space="preserve"> </w:t>
      </w:r>
      <w:r>
        <w:t>κ</w:t>
      </w:r>
      <w:r>
        <w:t>α</w:t>
      </w:r>
      <w:r>
        <w:t>ι</w:t>
      </w:r>
      <w:r>
        <w:t xml:space="preserve"> </w:t>
      </w:r>
      <w:r>
        <w:t>σ</w:t>
      </w:r>
      <w:r>
        <w:t>τ</w:t>
      </w:r>
      <w:r>
        <w:t>ο</w:t>
      </w:r>
      <w:r>
        <w:t xml:space="preserve"> </w:t>
      </w:r>
      <w:r>
        <w:t>π</w:t>
      </w:r>
      <w:r>
        <w:t>α</w:t>
      </w:r>
      <w:r>
        <w:t>ρ</w:t>
      </w:r>
      <w:r>
        <w:t>ά</w:t>
      </w:r>
      <w:r>
        <w:t>ρ</w:t>
      </w:r>
      <w:r>
        <w:t>τ</w:t>
      </w:r>
      <w:r>
        <w:t>η</w:t>
      </w:r>
      <w:r>
        <w:t>μ</w:t>
      </w:r>
      <w:r>
        <w:t>α</w:t>
      </w:r>
      <w:r>
        <w:t xml:space="preserve"> </w:t>
      </w:r>
      <w:r>
        <w:t>1</w:t>
      </w:r>
      <w:r>
        <w:t xml:space="preserve"> </w:t>
      </w:r>
      <w:r>
        <w:t>σ</w:t>
      </w:r>
      <w:r>
        <w:t>η</w:t>
      </w:r>
      <w:r>
        <w:t>μ</w:t>
      </w:r>
      <w:r>
        <w:t>ε</w:t>
      </w:r>
      <w:r>
        <w:t>ί</w:t>
      </w:r>
      <w:r>
        <w:t>ο</w:t>
      </w:r>
      <w:r>
        <w:t xml:space="preserve"> </w:t>
      </w:r>
      <w:r>
        <w:t>7</w:t>
      </w:r>
      <w:r>
        <w:t>.</w:t>
      </w:r>
      <w:r>
        <w:t>3</w:t>
      </w:r>
      <w:r>
        <w:t xml:space="preserve"> </w:t>
      </w:r>
      <w:r>
        <w:t>ό</w:t>
      </w:r>
      <w:r>
        <w:t>σ</w:t>
      </w:r>
      <w:r>
        <w:t>ο</w:t>
      </w:r>
      <w:r>
        <w:t>ν</w:t>
      </w:r>
      <w:r>
        <w:t xml:space="preserve"> </w:t>
      </w:r>
      <w:r>
        <w:t>α</w:t>
      </w:r>
      <w:r>
        <w:t>φ</w:t>
      </w:r>
      <w:r>
        <w:t>ο</w:t>
      </w:r>
      <w:r>
        <w:t>ρ</w:t>
      </w:r>
      <w:r>
        <w:t>ά</w:t>
      </w:r>
      <w:r>
        <w:t xml:space="preserve"> </w:t>
      </w:r>
      <w:r>
        <w:t>τ</w:t>
      </w:r>
      <w:r>
        <w:t>η</w:t>
      </w:r>
      <w:r>
        <w:t xml:space="preserve"> </w:t>
      </w:r>
      <w:r>
        <w:t>«</w:t>
      </w:r>
      <w:r>
        <w:t>Σ</w:t>
      </w:r>
      <w:r>
        <w:t>υ</w:t>
      </w:r>
      <w:r>
        <w:t>μ</w:t>
      </w:r>
      <w:r>
        <w:t>β</w:t>
      </w:r>
      <w:r>
        <w:t>ο</w:t>
      </w:r>
      <w:r>
        <w:t>λ</w:t>
      </w:r>
      <w:r>
        <w:t>ή</w:t>
      </w:r>
      <w:r>
        <w:t xml:space="preserve"> </w:t>
      </w:r>
      <w:r>
        <w:t>τ</w:t>
      </w:r>
      <w:r>
        <w:t>ω</w:t>
      </w:r>
      <w:r>
        <w:t>ν</w:t>
      </w:r>
      <w:r>
        <w:t xml:space="preserve"> </w:t>
      </w:r>
      <w:r>
        <w:t>κ</w:t>
      </w:r>
      <w:r>
        <w:t>α</w:t>
      </w:r>
      <w:r>
        <w:t>ν</w:t>
      </w:r>
      <w:r>
        <w:t>ο</w:t>
      </w:r>
      <w:r>
        <w:t>ν</w:t>
      </w:r>
      <w:r>
        <w:t>ι</w:t>
      </w:r>
      <w:r>
        <w:t>κ</w:t>
      </w:r>
      <w:r>
        <w:t>ώ</w:t>
      </w:r>
      <w:r>
        <w:t>ν</w:t>
      </w:r>
      <w:r>
        <w:t xml:space="preserve"> </w:t>
      </w:r>
      <w:r>
        <w:t>π</w:t>
      </w:r>
      <w:r>
        <w:t>ρ</w:t>
      </w:r>
      <w:r>
        <w:t>ο</w:t>
      </w:r>
      <w:r>
        <w:t>γ</w:t>
      </w:r>
      <w:r>
        <w:t>ρ</w:t>
      </w:r>
      <w:r>
        <w:t>α</w:t>
      </w:r>
      <w:r>
        <w:t>μ</w:t>
      </w:r>
      <w:r>
        <w:t>μ</w:t>
      </w:r>
      <w:r>
        <w:t>ά</w:t>
      </w:r>
      <w:r>
        <w:t>τ</w:t>
      </w:r>
      <w:r>
        <w:t>ω</w:t>
      </w:r>
      <w:r>
        <w:t>ν</w:t>
      </w:r>
      <w:r>
        <w:t xml:space="preserve"> </w:t>
      </w:r>
      <w:r>
        <w:t>σ</w:t>
      </w:r>
      <w:r>
        <w:t>τ</w:t>
      </w:r>
      <w:r>
        <w:t>ι</w:t>
      </w:r>
      <w:r>
        <w:t>ς</w:t>
      </w:r>
      <w:r>
        <w:t xml:space="preserve"> </w:t>
      </w:r>
      <w:r>
        <w:t>μ</w:t>
      </w:r>
      <w:r>
        <w:t>α</w:t>
      </w:r>
      <w:r>
        <w:t>κ</w:t>
      </w:r>
      <w:r>
        <w:t>ρ</w:t>
      </w:r>
      <w:r>
        <w:t>ο</w:t>
      </w:r>
      <w:r>
        <w:t>π</w:t>
      </w:r>
      <w:r>
        <w:t>ε</w:t>
      </w:r>
      <w:r>
        <w:t>ρ</w:t>
      </w:r>
      <w:r>
        <w:t>ι</w:t>
      </w:r>
      <w:r>
        <w:t>φ</w:t>
      </w:r>
      <w:r>
        <w:t>ε</w:t>
      </w:r>
      <w:r>
        <w:t>ρ</w:t>
      </w:r>
      <w:r>
        <w:t>ε</w:t>
      </w:r>
      <w:r>
        <w:t>ι</w:t>
      </w:r>
      <w:r>
        <w:t>α</w:t>
      </w:r>
      <w:r>
        <w:t>κ</w:t>
      </w:r>
      <w:r>
        <w:t>έ</w:t>
      </w:r>
      <w:r>
        <w:t>ς</w:t>
      </w:r>
      <w:r>
        <w:t xml:space="preserve"> </w:t>
      </w:r>
      <w:r>
        <w:t>σ</w:t>
      </w:r>
      <w:r>
        <w:t>τ</w:t>
      </w:r>
      <w:r>
        <w:t>ρ</w:t>
      </w:r>
      <w:r>
        <w:t>α</w:t>
      </w:r>
      <w:r>
        <w:t>τ</w:t>
      </w:r>
      <w:r>
        <w:t>η</w:t>
      </w:r>
      <w:r>
        <w:t>γ</w:t>
      </w:r>
      <w:r>
        <w:t>ι</w:t>
      </w:r>
      <w:r>
        <w:t>κ</w:t>
      </w:r>
      <w:r>
        <w:t>έ</w:t>
      </w:r>
      <w:r>
        <w:t>ς</w:t>
      </w:r>
      <w:r>
        <w:t xml:space="preserve"> </w:t>
      </w:r>
      <w:r>
        <w:t>κ</w:t>
      </w:r>
      <w:r>
        <w:t>α</w:t>
      </w:r>
      <w:r>
        <w:t>ι</w:t>
      </w:r>
      <w:r>
        <w:t xml:space="preserve"> </w:t>
      </w:r>
      <w:r>
        <w:t>τ</w:t>
      </w:r>
      <w:r>
        <w:t>ι</w:t>
      </w:r>
      <w:r>
        <w:t>ς</w:t>
      </w:r>
      <w:r>
        <w:t xml:space="preserve"> </w:t>
      </w:r>
      <w:r>
        <w:t>σ</w:t>
      </w:r>
      <w:r>
        <w:t>τ</w:t>
      </w:r>
      <w:r>
        <w:t>ρ</w:t>
      </w:r>
      <w:r>
        <w:t>α</w:t>
      </w:r>
      <w:r>
        <w:t>τ</w:t>
      </w:r>
      <w:r>
        <w:t>η</w:t>
      </w:r>
      <w:r>
        <w:t>γ</w:t>
      </w:r>
      <w:r>
        <w:t>ι</w:t>
      </w:r>
      <w:r>
        <w:t>κ</w:t>
      </w:r>
      <w:r>
        <w:t>έ</w:t>
      </w:r>
      <w:r>
        <w:t>ς</w:t>
      </w:r>
      <w:r>
        <w:t xml:space="preserve"> </w:t>
      </w:r>
      <w:r>
        <w:t>γ</w:t>
      </w:r>
      <w:r>
        <w:t>ι</w:t>
      </w:r>
      <w:r>
        <w:t>α</w:t>
      </w:r>
      <w:r>
        <w:t xml:space="preserve"> </w:t>
      </w:r>
      <w:r>
        <w:t>τ</w:t>
      </w:r>
      <w:r>
        <w:t>ι</w:t>
      </w:r>
      <w:r>
        <w:t>ς</w:t>
      </w:r>
      <w:r>
        <w:t xml:space="preserve"> </w:t>
      </w:r>
      <w:r>
        <w:t>θ</w:t>
      </w:r>
      <w:r>
        <w:t>α</w:t>
      </w:r>
      <w:r>
        <w:t>λ</w:t>
      </w:r>
      <w:r>
        <w:t>ά</w:t>
      </w:r>
      <w:r>
        <w:t>σ</w:t>
      </w:r>
      <w:r>
        <w:t>σ</w:t>
      </w:r>
      <w:r>
        <w:t>ι</w:t>
      </w:r>
      <w:r>
        <w:t>ε</w:t>
      </w:r>
      <w:r>
        <w:t>ς</w:t>
      </w:r>
      <w:r>
        <w:t xml:space="preserve"> </w:t>
      </w:r>
      <w:r>
        <w:t>λ</w:t>
      </w:r>
      <w:r>
        <w:t>ε</w:t>
      </w:r>
      <w:r>
        <w:t>κ</w:t>
      </w:r>
      <w:r>
        <w:t>ά</w:t>
      </w:r>
      <w:r>
        <w:t>ν</w:t>
      </w:r>
      <w:r>
        <w:t>ε</w:t>
      </w:r>
      <w:r>
        <w:t>ς</w:t>
      </w:r>
      <w:r>
        <w:t>»</w:t>
      </w:r>
      <w:r>
        <w:t>,</w:t>
      </w:r>
      <w:r>
        <w:t xml:space="preserve"> </w:t>
      </w:r>
      <w:r>
        <w:t>α</w:t>
      </w:r>
      <w:r>
        <w:t>υ</w:t>
      </w:r>
      <w:r>
        <w:t>τ</w:t>
      </w:r>
      <w:r>
        <w:t>ό</w:t>
      </w:r>
      <w:r>
        <w:t xml:space="preserve"> </w:t>
      </w:r>
      <w:r>
        <w:t>τ</w:t>
      </w:r>
      <w:r>
        <w:t>ο</w:t>
      </w:r>
      <w:r>
        <w:t xml:space="preserve"> </w:t>
      </w:r>
      <w:r>
        <w:t>π</w:t>
      </w:r>
      <w:r>
        <w:t>ρ</w:t>
      </w:r>
      <w:r>
        <w:t>ό</w:t>
      </w:r>
      <w:r>
        <w:t>γ</w:t>
      </w:r>
      <w:r>
        <w:t>ρ</w:t>
      </w:r>
      <w:r>
        <w:t>α</w:t>
      </w:r>
      <w:r>
        <w:t>μ</w:t>
      </w:r>
      <w:r>
        <w:t>μ</w:t>
      </w:r>
      <w:r>
        <w:t>α</w:t>
      </w:r>
      <w:r>
        <w:t xml:space="preserve"> </w:t>
      </w:r>
      <w:r>
        <w:t>σ</w:t>
      </w:r>
      <w:r>
        <w:t>υ</w:t>
      </w:r>
      <w:r>
        <w:t>μ</w:t>
      </w:r>
      <w:r>
        <w:t>β</w:t>
      </w:r>
      <w:r>
        <w:t>ά</w:t>
      </w:r>
      <w:r>
        <w:t>λ</w:t>
      </w:r>
      <w:r>
        <w:t>λ</w:t>
      </w:r>
      <w:r>
        <w:t>ε</w:t>
      </w:r>
      <w:r>
        <w:t>ι</w:t>
      </w:r>
      <w:r>
        <w:t xml:space="preserve"> </w:t>
      </w:r>
      <w:r>
        <w:t>σ</w:t>
      </w:r>
      <w:r>
        <w:t>τ</w:t>
      </w:r>
      <w:r>
        <w:t>η</w:t>
      </w:r>
      <w:r>
        <w:t xml:space="preserve"> </w:t>
      </w:r>
      <w:r>
        <w:t>ή</w:t>
      </w:r>
      <w:r>
        <w:t xml:space="preserve"> </w:t>
      </w:r>
      <w:r>
        <w:t>σ</w:t>
      </w:r>
      <w:r>
        <w:t>τ</w:t>
      </w:r>
      <w:r>
        <w:t>ι</w:t>
      </w:r>
      <w:r>
        <w:t>ς</w:t>
      </w:r>
      <w:r>
        <w:t xml:space="preserve"> </w:t>
      </w:r>
      <w:r>
        <w:t>μ</w:t>
      </w:r>
      <w:r>
        <w:t>α</w:t>
      </w:r>
      <w:r>
        <w:t>κ</w:t>
      </w:r>
      <w:r>
        <w:t>ρ</w:t>
      </w:r>
      <w:r>
        <w:t>ο</w:t>
      </w:r>
      <w:r>
        <w:t>π</w:t>
      </w:r>
      <w:r>
        <w:t>ε</w:t>
      </w:r>
      <w:r>
        <w:t>ρ</w:t>
      </w:r>
      <w:r>
        <w:t>ι</w:t>
      </w:r>
      <w:r>
        <w:t>φ</w:t>
      </w:r>
      <w:r>
        <w:t>ε</w:t>
      </w:r>
      <w:r>
        <w:t>ρ</w:t>
      </w:r>
      <w:r>
        <w:t>ε</w:t>
      </w:r>
      <w:r>
        <w:t>ι</w:t>
      </w:r>
      <w:r>
        <w:t>α</w:t>
      </w:r>
      <w:r>
        <w:t>κ</w:t>
      </w:r>
      <w:r>
        <w:t>έ</w:t>
      </w:r>
      <w:r>
        <w:t>ς</w:t>
      </w:r>
      <w:r>
        <w:t xml:space="preserve"> </w:t>
      </w:r>
      <w:r>
        <w:t>σ</w:t>
      </w:r>
      <w:r>
        <w:t>τ</w:t>
      </w:r>
      <w:r>
        <w:t>ρ</w:t>
      </w:r>
      <w:r>
        <w:t>α</w:t>
      </w:r>
      <w:r>
        <w:t>τ</w:t>
      </w:r>
      <w:r>
        <w:t>η</w:t>
      </w:r>
      <w:r>
        <w:t>γ</w:t>
      </w:r>
      <w:r>
        <w:t>ι</w:t>
      </w:r>
      <w:r>
        <w:t>κ</w:t>
      </w:r>
      <w:r>
        <w:t>έ</w:t>
      </w:r>
      <w:r>
        <w:t>ς</w:t>
      </w:r>
      <w:r>
        <w:t xml:space="preserve"> </w:t>
      </w:r>
      <w:r>
        <w:t>κ</w:t>
      </w:r>
      <w:r>
        <w:t>α</w:t>
      </w:r>
      <w:r>
        <w:t>ι</w:t>
      </w:r>
      <w:r>
        <w:t>/</w:t>
      </w:r>
      <w:r>
        <w:t>ή</w:t>
      </w:r>
      <w:r>
        <w:t xml:space="preserve"> </w:t>
      </w:r>
      <w:r>
        <w:t>σ</w:t>
      </w:r>
      <w:r>
        <w:t>τ</w:t>
      </w:r>
      <w:r>
        <w:t>ι</w:t>
      </w:r>
      <w:r>
        <w:t>ς</w:t>
      </w:r>
      <w:r>
        <w:t xml:space="preserve"> </w:t>
      </w:r>
      <w:r>
        <w:t>σ</w:t>
      </w:r>
      <w:r>
        <w:t>τ</w:t>
      </w:r>
      <w:r>
        <w:t>ρ</w:t>
      </w:r>
      <w:r>
        <w:t>α</w:t>
      </w:r>
      <w:r>
        <w:t>τ</w:t>
      </w:r>
      <w:r>
        <w:t>η</w:t>
      </w:r>
      <w:r>
        <w:t>γ</w:t>
      </w:r>
      <w:r>
        <w:t>ι</w:t>
      </w:r>
      <w:r>
        <w:t>κ</w:t>
      </w:r>
      <w:r>
        <w:t>έ</w:t>
      </w:r>
      <w:r>
        <w:t>ς</w:t>
      </w:r>
      <w:r>
        <w:t xml:space="preserve"> </w:t>
      </w:r>
      <w:r>
        <w:t>γ</w:t>
      </w:r>
      <w:r>
        <w:t>ι</w:t>
      </w:r>
      <w:r>
        <w:t>α</w:t>
      </w:r>
      <w:r>
        <w:t xml:space="preserve"> </w:t>
      </w:r>
      <w:r>
        <w:t>τ</w:t>
      </w:r>
      <w:r>
        <w:t>ι</w:t>
      </w:r>
      <w:r>
        <w:t>ς</w:t>
      </w:r>
      <w:r>
        <w:t xml:space="preserve"> </w:t>
      </w:r>
      <w:r>
        <w:t>θ</w:t>
      </w:r>
      <w:r>
        <w:t>α</w:t>
      </w:r>
      <w:r>
        <w:t>λ</w:t>
      </w:r>
      <w:r>
        <w:t>ά</w:t>
      </w:r>
      <w:r>
        <w:t>σ</w:t>
      </w:r>
      <w:r>
        <w:t>σ</w:t>
      </w:r>
      <w:r>
        <w:t>ι</w:t>
      </w:r>
      <w:r>
        <w:t>ε</w:t>
      </w:r>
      <w:r>
        <w:t>ς</w:t>
      </w:r>
      <w:r>
        <w:t xml:space="preserve"> </w:t>
      </w:r>
      <w:r>
        <w:t>λ</w:t>
      </w:r>
      <w:r>
        <w:t>ε</w:t>
      </w:r>
      <w:r>
        <w:t>κ</w:t>
      </w:r>
      <w:r>
        <w:t>ά</w:t>
      </w:r>
      <w:r>
        <w:t>ν</w:t>
      </w:r>
      <w:r>
        <w:t>ε</w:t>
      </w:r>
      <w:r>
        <w:t>ς</w:t>
      </w:r>
      <w:r>
        <w:t>:</w:t>
      </w:r>
    </w:p>
    <w:p w:rsidR="008C5CFA" w:rsidP="00300A01">
      <w:pPr>
        <w:pStyle w:val="Text1"/>
        <w:spacing w:before="0" w:after="0"/>
        <w:ind w:left="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pStyle w:val="Text1"/>
        <w:spacing w:before="0" w:after="0"/>
        <w:ind w:left="0"/>
      </w:pPr>
    </w:p>
    <w:p w:rsidR="008C5CFA" w:rsidP="00300A01">
      <w:pPr>
        <w:autoSpaceDE w:val="0"/>
        <w:autoSpaceDN w:val="0"/>
        <w:adjustRightInd w:val="0"/>
        <w:spacing w:before="0" w:after="0"/>
      </w:pPr>
      <w:r>
        <w:rPr>
          <w:rFonts w:ascii="Wingdings" w:hAnsi="Wingdings" w:cs="Wingdings"/>
          <w:sz w:val="26"/>
          <w:szCs w:val="26"/>
          <w:lang w:val="en-US"/>
        </w:rPr>
        <w:sym w:font="Wingdings" w:char="F0A8"/>
      </w:r>
      <w:r>
        <w:t xml:space="preserve">  </w:t>
      </w:r>
      <w:r>
        <w:rPr>
          <w:noProof/>
        </w:rPr>
        <w:t>Στρατηγική της ΕΕ για την περιοχή της Βαλτικής Θάλασσας (EUSBSR)</w:t>
      </w:r>
    </w:p>
    <w:p w:rsidR="008C5CFA" w:rsidP="00300A01">
      <w:pPr>
        <w:spacing w:before="0" w:after="0"/>
      </w:pPr>
      <w:r>
        <w:rPr>
          <w:rFonts w:ascii="Wingdings" w:hAnsi="Wingdings" w:cs="Wingdings"/>
          <w:sz w:val="26"/>
          <w:szCs w:val="26"/>
          <w:lang w:val="en-US"/>
        </w:rPr>
        <w:sym w:font="Wingdings" w:char="F0A8"/>
      </w:r>
      <w:r>
        <w:t xml:space="preserve">  </w:t>
      </w:r>
      <w:r>
        <w:rPr>
          <w:noProof/>
        </w:rPr>
        <w:t>Στρατηγική της ΕΕ για την περιοχή του Δούναβη (EUSDR)</w:t>
      </w:r>
    </w:p>
    <w:p w:rsidR="008C5CFA" w:rsidP="00300A01">
      <w:pPr>
        <w:pStyle w:val="Text1"/>
        <w:spacing w:before="0" w:after="0"/>
        <w:ind w:left="0"/>
      </w:pPr>
      <w:r>
        <w:rPr>
          <w:rFonts w:ascii="Wingdings" w:hAnsi="Wingdings" w:cs="Wingdings"/>
          <w:sz w:val="26"/>
          <w:szCs w:val="26"/>
          <w:lang w:val="en-US"/>
        </w:rPr>
        <w:sym w:font="Wingdings" w:char="F0A8"/>
      </w:r>
      <w:r>
        <w:t xml:space="preserve">  </w:t>
      </w:r>
      <w:r>
        <w:rPr>
          <w:noProof/>
        </w:rPr>
        <w:t>Στρατηγική της ΕΕ για την περιοχή της Αδριατικής και του Ιονίου (EUSAIR)</w:t>
      </w:r>
    </w:p>
    <w:p w:rsidR="008C5CFA" w:rsidP="00300A01">
      <w:pPr>
        <w:pStyle w:val="Text1"/>
        <w:spacing w:before="0" w:after="0"/>
        <w:ind w:left="0"/>
      </w:pPr>
      <w:r>
        <w:rPr>
          <w:rFonts w:ascii="Wingdings" w:hAnsi="Wingdings" w:cs="Wingdings"/>
          <w:sz w:val="26"/>
          <w:szCs w:val="26"/>
          <w:lang w:val="en-US"/>
        </w:rPr>
        <w:sym w:font="Wingdings" w:char="F0A8"/>
      </w:r>
      <w:r>
        <w:t xml:space="preserve">  </w:t>
      </w:r>
      <w:r>
        <w:rPr>
          <w:noProof/>
        </w:rPr>
        <w:t>Στρατηγική της ΕΕ για την περιοχή των Άλπεων (EUSALP)</w:t>
      </w:r>
    </w:p>
    <w:p w:rsidR="008C5CFA" w:rsidRPr="00F70AEC" w:rsidP="00300A01">
      <w:pPr>
        <w:pStyle w:val="Text1"/>
        <w:spacing w:before="0" w:after="0"/>
        <w:ind w:left="0"/>
        <w:rPr>
          <w:sz w:val="8"/>
          <w:szCs w:val="8"/>
        </w:rPr>
      </w:pPr>
      <w:r>
        <w:rPr>
          <w:rFonts w:ascii="Wingdings" w:hAnsi="Wingdings" w:cs="Wingdings"/>
          <w:sz w:val="26"/>
          <w:szCs w:val="26"/>
          <w:lang w:val="en-US"/>
        </w:rPr>
        <w:sym w:font="Wingdings" w:char="F0A8"/>
      </w:r>
      <w:r>
        <w:t xml:space="preserve">  </w:t>
      </w:r>
      <w:r>
        <w:rPr>
          <w:noProof/>
        </w:rPr>
        <w:t>Στρατηγική για τη θαλάσσια λεκάνη του Ατλαντικού (ATLSBS)</w:t>
      </w:r>
    </w:p>
    <w:p w:rsidR="008C5CFA" w:rsidRPr="00F70AEC" w:rsidP="00300A01">
      <w:pPr>
        <w:spacing w:before="0" w:after="0"/>
        <w:rPr>
          <w:sz w:val="8"/>
          <w:szCs w:val="8"/>
        </w:rPr>
      </w:pPr>
      <w:r>
        <w:br w:type="page"/>
      </w:r>
    </w:p>
    <w:p w:rsidR="008C5CFA" w:rsidRPr="00786DF0" w:rsidP="00300A01">
      <w:pPr>
        <w:pStyle w:val="Heading2"/>
        <w:numPr>
          <w:ilvl w:val="1"/>
          <w:numId w:val="15"/>
        </w:numPr>
        <w:tabs>
          <w:tab w:val="num" w:pos="0"/>
          <w:tab w:val="clear" w:pos="850"/>
        </w:tabs>
        <w:spacing w:before="0" w:after="0"/>
        <w:ind w:left="0" w:firstLine="0"/>
        <w:jc w:val="left"/>
      </w:pPr>
      <w:bookmarkStart w:id="300" w:name="_Toc256000038"/>
      <w:bookmarkStart w:id="301" w:name="_Toc256000131"/>
      <w:bookmarkStart w:id="302" w:name="_Toc256000223"/>
      <w:bookmarkStart w:id="303" w:name="_Toc256000307"/>
      <w:r w:rsidRPr="00786DF0">
        <w:rPr>
          <w:rStyle w:val="Heading2Char"/>
          <w:b/>
          <w:noProof/>
        </w:rPr>
        <w:t>Πρόοδος της εφαρμογής των δράσεων στον τομέα της κοινωνικής καινοτομίας, κατά περίπτωση</w:t>
      </w:r>
      <w:bookmarkEnd w:id="303"/>
      <w:bookmarkEnd w:id="302"/>
      <w:bookmarkEnd w:id="301"/>
      <w:bookmarkEnd w:id="300"/>
    </w:p>
    <w:p w:rsidR="008C5CFA" w:rsidRPr="00920F74"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2"/>
        <w:numPr>
          <w:ilvl w:val="1"/>
          <w:numId w:val="15"/>
        </w:numPr>
        <w:tabs>
          <w:tab w:val="num" w:pos="0"/>
          <w:tab w:val="clear" w:pos="850"/>
        </w:tabs>
        <w:spacing w:before="0" w:after="0"/>
        <w:ind w:left="0" w:firstLine="0"/>
        <w:jc w:val="left"/>
      </w:pPr>
      <w:bookmarkStart w:id="304" w:name="_Toc256000039"/>
      <w:bookmarkStart w:id="305" w:name="_Toc256000132"/>
      <w:bookmarkStart w:id="306" w:name="_Toc256000224"/>
      <w:bookmarkStart w:id="307" w:name="_Toc256000308"/>
      <w:r>
        <w:rPr>
          <w:noProof/>
        </w:rPr>
        <w:t>Πρόοδος της εφαρμογής των μέτρων για την αντιμετώπιση ειδικών αναγκών των γεωγραφικών περιοχών που πλήττονται περισσότερο από τη φτώχεια ή στοχευόμενων ομάδων που αντιμετωπίζουν τον υψηλότερο κίνδυνο φτώχειας, διακρίσεων ή κοινωνικού αποκλεισμού, με ειδική μέριμνα για τις περιθωριοποιημένες κοινότητες και τα άτομα με αναπηρίες, τους μακροχρόνια ανέργους και τους νέους χωρίς επαγγελματική δραστηριότητα, συμπεριλαμβανομένων, κατά περίπτωση, των χρησιμοποιούμενων χρηματοδοτικών πόρων</w:t>
      </w:r>
      <w:bookmarkEnd w:id="307"/>
      <w:bookmarkEnd w:id="306"/>
      <w:bookmarkEnd w:id="305"/>
      <w:bookmarkEnd w:id="304"/>
    </w:p>
    <w:p w:rsidR="008C5CFA" w:rsidRPr="00920F74"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C15429" w:rsidRPr="00C15429" w:rsidP="00300A01">
      <w:pPr>
        <w:spacing w:before="0" w:after="0"/>
        <w:jc w:val="left"/>
        <w:rPr>
          <w:b/>
        </w:rPr>
      </w:pPr>
      <w:r w:rsidR="008C5CFA">
        <w:br w:type="page"/>
      </w:r>
      <w:r w:rsidRPr="00C15429">
        <w:rPr>
          <w:b/>
          <w:noProof/>
        </w:rPr>
        <w:t>ΜΕΡΟΣ Γ - ΕΚΘΕΣΕΙΣ ΠΟΥ ΥΠΟΒΑΛΛΟΝΤΑΙ ΚΑΤΑ ΤΟ ΕΤΟΣ 2019 ΚΑΙ ΤΕΛΙΚΗ ΕΚΘΕΣΗ ΥΛΟΠΟΙΗΣΗΣ (άρθρο 50 παράγραφος 5 του κανονισμού (ΕΕ) αριθ. 1303/2013)</w:t>
      </w:r>
    </w:p>
    <w:p w:rsidR="008C5CFA" w:rsidP="00300A01">
      <w:pPr>
        <w:pStyle w:val="Heading1"/>
        <w:numPr>
          <w:ilvl w:val="0"/>
          <w:numId w:val="33"/>
        </w:numPr>
        <w:tabs>
          <w:tab w:val="num" w:pos="0"/>
          <w:tab w:val="clear" w:pos="992"/>
        </w:tabs>
        <w:spacing w:before="0" w:after="0"/>
        <w:ind w:left="0" w:firstLine="0"/>
        <w:jc w:val="left"/>
      </w:pPr>
      <w:bookmarkStart w:id="308" w:name="_Toc256000040"/>
      <w:bookmarkStart w:id="309" w:name="_Toc256000133"/>
      <w:bookmarkStart w:id="310" w:name="_Toc256000225"/>
      <w:bookmarkStart w:id="311" w:name="_Toc256000309"/>
      <w:r>
        <w:rPr>
          <w:noProof/>
        </w:rPr>
        <w:t>ΧΡΗΜΑΤΟΟΙΚΟΝΟΜΙΚΑ ΣΤΟΙΧΕΙΑ ΣΕ ΕΠΙΠΕΔΟ ΑΞΟΝΑ ΠΡΟΤΕΡΑΙΟΤΗΤΑΣ ΚΑΙ ΠΡΟΓΡΑΜΜΑΤΟΣ [άρθρο 21 παράγραφος 2 και άρθρο 22 παράγραφος 7 του κανονισμού (ΕΕ) αριθ. 1303/2013]</w:t>
      </w:r>
      <w:bookmarkEnd w:id="311"/>
      <w:bookmarkEnd w:id="310"/>
      <w:bookmarkEnd w:id="309"/>
      <w:bookmarkEnd w:id="308"/>
      <w:bookmarkStart w:id="312" w:name="_Toc516049804"/>
      <w:bookmarkEnd w:id="312"/>
    </w:p>
    <w:p w:rsidR="008C5CFA" w:rsidP="00300A01">
      <w:pPr>
        <w:spacing w:before="0" w:after="0"/>
      </w:pPr>
    </w:p>
    <w:p w:rsidR="008C5CFA" w:rsidP="00300A01">
      <w:pPr>
        <w:pStyle w:val="Heading1"/>
        <w:numPr>
          <w:ilvl w:val="0"/>
          <w:numId w:val="33"/>
        </w:numPr>
        <w:tabs>
          <w:tab w:val="num" w:pos="0"/>
          <w:tab w:val="clear" w:pos="992"/>
        </w:tabs>
        <w:spacing w:before="0" w:after="0"/>
        <w:ind w:left="0" w:firstLine="0"/>
        <w:jc w:val="left"/>
      </w:pPr>
      <w:r>
        <w:br w:type="page"/>
      </w:r>
      <w:bookmarkStart w:id="313" w:name="_Toc256000041"/>
      <w:bookmarkStart w:id="314" w:name="_Toc256000134"/>
      <w:bookmarkStart w:id="315" w:name="_Toc256000226"/>
      <w:bookmarkStart w:id="316" w:name="_Toc256000310"/>
      <w:r>
        <w:rPr>
          <w:noProof/>
        </w:rPr>
        <w:t>ΕΞΥΠΝΗ, ΔΙΑΤΗΡΗΣΙΜΗ ΚΑΙ ΧΩΡΙΣ ΑΠΟΚΛΕΙΣΜΟΥΣ ΑΝΑΠΤΥΞΗ (επιλογή έκθεσης προόδου)</w:t>
      </w:r>
      <w:bookmarkEnd w:id="316"/>
      <w:bookmarkEnd w:id="315"/>
      <w:bookmarkEnd w:id="314"/>
      <w:bookmarkEnd w:id="313"/>
    </w:p>
    <w:p w:rsidR="008C5CFA" w:rsidP="00300A01">
      <w:pPr>
        <w:spacing w:before="0" w:after="0"/>
      </w:pPr>
    </w:p>
    <w:p w:rsidR="008C5CFA" w:rsidP="00300A01">
      <w:pPr>
        <w:spacing w:before="0" w:after="0"/>
      </w:pPr>
      <w:r>
        <w:rPr>
          <w:noProof/>
        </w:rPr>
        <w:t>Πληροφορίες και αξιολόγηση όσον αφορά τη συμβολή του προγράμματος στην υλοποίηση της στρατηγικής της Ένωσης για έξυπνη, διατηρήσιμη και χωρίς αποκλεισμούς ανάπτυξη.</w:t>
      </w:r>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8C5CFA" w:rsidP="00300A01">
      <w:pPr>
        <w:pStyle w:val="Heading1"/>
        <w:numPr>
          <w:ilvl w:val="0"/>
          <w:numId w:val="33"/>
        </w:numPr>
        <w:tabs>
          <w:tab w:val="num" w:pos="0"/>
          <w:tab w:val="clear" w:pos="992"/>
        </w:tabs>
        <w:spacing w:before="0" w:after="0"/>
        <w:ind w:left="0" w:firstLine="0"/>
        <w:jc w:val="left"/>
      </w:pPr>
      <w:r>
        <w:br w:type="page"/>
      </w:r>
      <w:bookmarkStart w:id="317" w:name="_Toc256000042"/>
      <w:bookmarkStart w:id="318" w:name="_Toc256000135"/>
      <w:bookmarkStart w:id="319" w:name="_Toc256000227"/>
      <w:bookmarkStart w:id="320" w:name="_Toc256000311"/>
      <w:r>
        <w:rPr>
          <w:noProof/>
        </w:rPr>
        <w:t>ΖΗΤΗΜΑΤΑ ΠΟΥ ΕΠΗΡΕΑΖΟΥΝ ΤΙΣ ΕΠΙΔΟΣΕΙΣ ΤΟΥ ΠΡΟΓΡΑΜΜΑΤΟΣ ΚΑΙ ΜΕΤΡΑ ΠΟΥ ΛΑΜΒΑΝΟΝΤΑΙ — ΠΛΑΙΣΙΟ ΕΠΙΔΟΣΕΩΝ [άρθρο 50 παράγραφος 2 του κανονισμού (ΕΕ) αριθ. 1303/2013]</w:t>
      </w:r>
      <w:bookmarkEnd w:id="320"/>
      <w:bookmarkEnd w:id="319"/>
      <w:bookmarkEnd w:id="318"/>
      <w:bookmarkEnd w:id="317"/>
    </w:p>
    <w:p w:rsidR="008C5CFA" w:rsidP="00300A01">
      <w:pPr>
        <w:spacing w:before="0" w:after="0"/>
      </w:pPr>
    </w:p>
    <w:p w:rsidR="008C5CFA" w:rsidP="00300A01">
      <w:pPr>
        <w:spacing w:before="0" w:after="0"/>
      </w:pPr>
      <w:r>
        <w:rPr>
          <w:noProof/>
        </w:rPr>
        <w:t>Σε περίπτωση που η αξιολόγηση της προόδου που διενεργείται όσον αφορά τα ορόσημα και τους στόχους που ορίζονται στο πλαίσιο επιδόσεων καταδείξει ότι δεν έχουν επιτευχθεί ορισμένα ορόσημα και στόχοι, τα κράτη μέλη πρέπει να παρουσιάσουν συνοπτικά τους λόγους στους οποίους οφείλεται η αδυναμία επίτευξης αυτών των ορόσημων στην έκθεση του 2019 (για τα ορόσημα) και στην τελική έκθεση υλοποίησης (για τους στόχους).</w:t>
      </w:r>
    </w:p>
    <w:p w:rsidR="008C5CFA" w:rsidP="00300A01">
      <w:pPr>
        <w:spacing w:before="0" w:after="0"/>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4"/>
      </w:tblGrid>
      <w:tr w:rsidTr="0047688D">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8C5CFA" w:rsidP="00300A01">
            <w:pPr>
              <w:pStyle w:val="Text1"/>
              <w:spacing w:before="0" w:after="0"/>
              <w:ind w:left="0"/>
            </w:pPr>
          </w:p>
        </w:tc>
      </w:tr>
    </w:tbl>
    <w:p w:rsidR="008C5CFA" w:rsidP="00300A01">
      <w:pPr>
        <w:spacing w:before="0" w:after="0"/>
      </w:pPr>
    </w:p>
    <w:p w:rsidR="00094173" w:rsidP="00300A01">
      <w:pPr>
        <w:spacing w:before="0" w:after="0"/>
        <w:sectPr w:rsidSect="0047688D">
          <w:headerReference w:type="default" r:id="rId37"/>
          <w:footerReference w:type="default" r:id="rId38"/>
          <w:headerReference w:type="first" r:id="rId39"/>
          <w:footerReference w:type="first" r:id="rId40"/>
          <w:pgSz w:w="11906" w:h="16838"/>
          <w:pgMar w:top="567" w:right="510" w:bottom="284" w:left="1134" w:header="283" w:footer="283" w:gutter="0"/>
          <w:cols w:space="708"/>
          <w:docGrid w:linePitch="360"/>
        </w:sectPr>
      </w:pPr>
    </w:p>
    <w:p w:rsidR="00D5077A" w:rsidP="00D5077A">
      <w:pPr>
        <w:pStyle w:val="ManualHeading2"/>
        <w:tabs>
          <w:tab w:val="left" w:pos="0"/>
          <w:tab w:val="clear" w:pos="850"/>
        </w:tabs>
        <w:spacing w:before="0" w:after="0"/>
        <w:ind w:left="0" w:firstLine="0"/>
      </w:pPr>
      <w:bookmarkStart w:id="321" w:name="_Toc256000228"/>
      <w:bookmarkStart w:id="322" w:name="_Toc256000312"/>
      <w:r>
        <w:rPr>
          <w:noProof/>
        </w:rPr>
        <w:t>Έγγραφα</w:t>
      </w:r>
      <w:bookmarkEnd w:id="322"/>
      <w:bookmarkEnd w:id="32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3"/>
        <w:gridCol w:w="1626"/>
        <w:gridCol w:w="2125"/>
        <w:gridCol w:w="2449"/>
        <w:gridCol w:w="3080"/>
        <w:gridCol w:w="861"/>
        <w:gridCol w:w="2219"/>
        <w:gridCol w:w="1269"/>
      </w:tblGrid>
      <w:tr w:rsidTr="00A67C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D5077A" w:rsidRPr="00C40F08" w:rsidP="002E06F3">
            <w:pPr>
              <w:pStyle w:val="NormalCentered"/>
              <w:spacing w:before="0" w:after="0"/>
              <w:rPr>
                <w:b/>
                <w:sz w:val="16"/>
                <w:szCs w:val="16"/>
              </w:rPr>
            </w:pPr>
            <w:r>
              <w:rPr>
                <w:b/>
                <w:noProof/>
                <w:sz w:val="16"/>
                <w:szCs w:val="16"/>
              </w:rPr>
              <w:t>Τίτλος εγγράφου</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Τύπος εγγράφου</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Ημερομηνία εγγράφου</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Τοπικό στοιχείο αναφοράς</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Στοιχείο αναφοράς της Επιτροπής</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Αρχεία</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Ημερομηνία αποστολής</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Εστάλη από</w:t>
            </w:r>
          </w:p>
        </w:tc>
      </w:tr>
    </w:tbl>
    <w:p w:rsidR="00094173" w:rsidRPr="00D5077A" w:rsidP="00A41200">
      <w:pPr>
        <w:spacing w:before="0" w:after="0"/>
        <w:ind w:right="111"/>
        <w:sectPr w:rsidSect="00BB7115">
          <w:headerReference w:type="default" r:id="rId41"/>
          <w:footerReference w:type="default" r:id="rId42"/>
          <w:type w:val="nextPage"/>
          <w:pgSz w:w="16838" w:h="11906" w:orient="landscape"/>
          <w:pgMar w:top="0" w:right="567" w:bottom="0" w:left="851" w:header="0" w:footer="284" w:gutter="0"/>
          <w:cols w:space="708"/>
          <w:docGrid w:linePitch="360"/>
        </w:sectPr>
      </w:pPr>
    </w:p>
    <w:p w:rsidR="00434D73" w:rsidP="003E6A0B">
      <w:pPr>
        <w:pStyle w:val="ManualHeading2"/>
        <w:tabs>
          <w:tab w:val="left" w:pos="0"/>
          <w:tab w:val="clear" w:pos="850"/>
        </w:tabs>
        <w:spacing w:before="0" w:after="0"/>
        <w:ind w:left="0" w:firstLine="0"/>
      </w:pPr>
      <w:bookmarkStart w:id="323" w:name="_Toc256000229"/>
      <w:bookmarkStart w:id="324" w:name="_Toc256000313"/>
      <w:r w:rsidR="00F05543">
        <w:rPr>
          <w:noProof/>
        </w:rPr>
        <w:t>Αποτελέσματα τελευταίας επικύρωσης</w:t>
      </w:r>
      <w:bookmarkEnd w:id="324"/>
      <w:bookmarkEnd w:id="323"/>
    </w:p>
    <w:p w:rsidR="00F05543" w:rsidRPr="00F05543" w:rsidP="00F05543"/>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
      <w:tblGrid>
        <w:gridCol w:w="1626"/>
        <w:gridCol w:w="1044"/>
        <w:gridCol w:w="12623"/>
      </w:tblGrid>
      <w:tr w:rsidTr="003A541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Ex>
        <w:trPr>
          <w:trHeight w:val="283"/>
          <w:tblHeader/>
        </w:trPr>
        <w:tc>
          <w:tcPr>
            <w:shd w:val="clear" w:color="auto" w:fill="auto"/>
            <w:vAlign w:val="center"/>
          </w:tcPr>
          <w:p w:rsidR="00434D73" w:rsidRPr="00D60C64" w:rsidP="006477CC">
            <w:pPr>
              <w:pStyle w:val="NormalCentered"/>
              <w:spacing w:before="0" w:after="0"/>
              <w:rPr>
                <w:b/>
              </w:rPr>
            </w:pPr>
            <w:r w:rsidRPr="00D60C64">
              <w:rPr>
                <w:b/>
                <w:noProof/>
              </w:rPr>
              <w:t>Σοβαρότητα</w:t>
            </w:r>
          </w:p>
        </w:tc>
        <w:tc>
          <w:tcPr>
            <w:shd w:val="clear" w:color="auto" w:fill="auto"/>
            <w:vAlign w:val="center"/>
          </w:tcPr>
          <w:p w:rsidR="00434D73" w:rsidRPr="00D60C64" w:rsidP="006477CC">
            <w:pPr>
              <w:pStyle w:val="NormalCentered"/>
              <w:spacing w:before="0" w:after="0"/>
              <w:rPr>
                <w:b/>
              </w:rPr>
            </w:pPr>
            <w:r w:rsidRPr="00D60C64">
              <w:rPr>
                <w:b/>
                <w:noProof/>
              </w:rPr>
              <w:t>Κωδικός</w:t>
            </w:r>
          </w:p>
        </w:tc>
        <w:tc>
          <w:tcPr>
            <w:shd w:val="clear" w:color="auto" w:fill="auto"/>
            <w:vAlign w:val="center"/>
          </w:tcPr>
          <w:p w:rsidR="00434D73" w:rsidRPr="00D60C64" w:rsidP="006477CC">
            <w:pPr>
              <w:pStyle w:val="NormalCentered"/>
              <w:spacing w:before="0" w:after="0"/>
              <w:rPr>
                <w:b/>
              </w:rPr>
            </w:pPr>
            <w:r w:rsidRPr="00D60C64">
              <w:rPr>
                <w:b/>
                <w:noProof/>
              </w:rPr>
              <w:t>Μήνυμα</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Πληροφορίες</w:t>
            </w:r>
          </w:p>
        </w:tc>
        <w:tc>
          <w:tcPr>
            <w:shd w:val="clear" w:color="auto" w:fill="auto"/>
          </w:tcPr>
          <w:p w:rsidR="00434D73" w:rsidRPr="00D60C64" w:rsidP="006477CC">
            <w:pPr>
              <w:pStyle w:val="NormalLeft"/>
              <w:spacing w:before="0" w:after="0"/>
            </w:pPr>
          </w:p>
        </w:tc>
        <w:tc>
          <w:tcPr>
            <w:shd w:val="clear" w:color="auto" w:fill="auto"/>
          </w:tcPr>
          <w:p w:rsidR="00434D73" w:rsidRPr="00D60C64" w:rsidP="006477CC">
            <w:pPr>
              <w:pStyle w:val="NormalLeft"/>
              <w:spacing w:before="0" w:after="0"/>
            </w:pPr>
            <w:r>
              <w:rPr>
                <w:noProof/>
              </w:rPr>
              <w:t>Η έκδοση της έκθεσης υλοποίησης επικυρώθηκε</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 region category: Μετάβαση, output indicator: CO12</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 region category: Μετάβαση, output indicator: CO13</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 region category: Μετάβαση, output indicator: CO14</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9iii, region category: Μετάβαση, output indicator: CO12</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9iii, region category: Μετάβαση, output indicator: CO13</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2.7.11</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and therefore don’t need to be reported: Table 4A, priority axis: 5, investment priority: 9iii, region category: Μετάβαση, output indicator: CO14</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2.48</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είναι μικρότερη της τιμής βάσης και απομακρύνεται από τον στόχο για τον άξονα προτεραιότητας: 1, επενδυτική προτεραιότητα: 1b, ειδικός στόχος: 1β.1, δείκτης: Τ2603, κατηγορία περιφέρειας: T, έτος: 2015 (0,03 &lt; 0,12).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2.48</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είναι μικρότερη της τιμής βάσης και απομακρύνεται από τον στόχο για τον άξονα προτεραιότητας: 1, επενδυτική προτεραιότητα: 3a, ειδικός στόχος: 3α.1, δείκτης: T2607, κατηγορία περιφέρειας: T, έτος: 2014 (96,00 &lt; 296,70).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2.48</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είναι μικρότερη της τιμής βάσης και απομακρύνεται από τον στόχο για τον άξονα προτεραιότητας: 1, επενδυτική προτεραιότητα: 3a, ειδικός στόχος: 3α.1, δείκτης: T2607, κατηγορία περιφέρειας: T, έτος: 2015 (68,00 &lt; 296,70).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2, επενδυτική προτεραιότητα: 6e, ειδικός στόχος: 6ε.1, δείκτης: Τ2735, κατηγορία περιφέρειας: T, έτος: 2014 (7.932.618,00 &gt; 7.830.590,00).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2, επενδυτική προτεραιότητα: 6e, ειδικός στόχος: 6ε.1, δείκτης: Τ2735, κατηγορία περιφέρειας: T, έτος: 2015 (8.394.831,00 &gt; 7.830.590,00).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2, επενδυτική προτεραιότητα: 6e, ειδικός στόχος: 6ε.1, δείκτης: Τ2735, κατηγορία περιφέρειας: T, έτος: 2016 (8.505.483,00 &gt; 7.830.590,00).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3, επενδυτική προτεραιότητα: 7c, ειδικός στόχος: 7γ.1, δείκτης: Τ2623, κατηγορία περιφέρειας: T, έτος: 2014 (2.473.056,00 &gt; 2.180.400,00).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3, επενδυτική προτεραιότητα: 7c, ειδικός στόχος: 7γ.1, δείκτης: Τ2623, κατηγορία περιφέρειας: T, έτος: 2015 (2.332.632,00 &gt; 2.180.400,00).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3, επενδυτική προτεραιότητα: 7c, ειδικός στόχος: 7γ.1, δείκτης: Τ2623, κατηγορία περιφέρειας: T, έτος: 2016 (2.424.285,00 &gt; 2.180.400,00).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2.49</w:t>
            </w:r>
          </w:p>
        </w:tc>
        <w:tc>
          <w:tcPr>
            <w:shd w:val="clear" w:color="auto" w:fill="auto"/>
          </w:tcPr>
          <w:p w:rsidR="00434D73" w:rsidRPr="00D60C64" w:rsidP="006477CC">
            <w:pPr>
              <w:pStyle w:val="NormalLeft"/>
              <w:spacing w:before="0" w:after="0"/>
            </w:pPr>
            <w:r>
              <w:rPr>
                <w:noProof/>
              </w:rPr>
              <w:t>Η ετήσια τιμή που καταχωρίστηκε στον πίνακα 1 υπερβαίνει την τιμή-στόχο για τον άξονα προτεραιότητας: 4, επενδυτική προτεραιότητα: 9a, ειδικός στόχος: 9.α.1, δείκτης: Τ2737, κατηγορία περιφέρειας: T, έτος: 2017 (632.031,00 &gt; 340.588,00).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Στον πίνακα 3A, η ετήσια συνολική τιμή που καταχωρίστηκε ανέρχεται στο 165,20% της συνολικής τιμής-στόχου για τις εκροές «S», άξονας προτεραιότητας: 1, επενδυτική προτεραιότητα: 1a, δείκτης: CO24, κατηγορία περιφέρειας: T, έτος: 2017.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Στον πίνακα 3A, η ετήσια συνολική τιμή που καταχωρίστηκε ανέρχεται στο 167,22% της συνολικής τιμής-στόχου για τις εκροές «S», άξονας προτεραιότητας: 2, επενδυτική προτεραιότητα: 6b, δείκτης: CO18, κατηγορία περιφέρειας: T, έτος: 2017.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Στον πίνακα 3A, η ετήσια συνολική τιμή που καταχωρίστηκε ανέρχεται στο 2.237,08% της συνολικής τιμής-στόχου για τις εκροές «S», άξονας προτεραιότητας: 4, επενδυτική προτεραιότητα: 10a, δείκτης: CO35, κατηγορία περιφέρειας: T, έτος: 2017.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Στον πίνακα 3A, η ετήσια συνολική τιμή που καταχωρίστηκε ανέρχεται στο 382,62% της συνολικής τιμής-στόχου για τις εκροές «S», άξονας προτεραιότητας: 4, επενδυτική προτεραιότητα: 9a, δείκτης: CO36, κατηγορία περιφέρειας: T, έτος: 2017. Να ελεγχθεί.</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Προειδοποίηση</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Στον πίνακα 3A, η ετήσια συνολική τιμή που καταχωρίστηκε ανέρχεται στο 6.222,24% της συνολικής τιμής-στόχου για τις εκροές «S», άξονας προτεραιότητας: 2, επενδυτική προτεραιότητα: 6a, δείκτης: T2706, κατηγορία περιφέρειας: T, έτος: 2017. Να ελεγχθεί.</w:t>
            </w:r>
          </w:p>
        </w:tc>
      </w:tr>
    </w:tbl>
    <w:p w:rsidR="00673320" w:rsidRPr="00EE785E" w:rsidP="00EE785E"/>
    <w:sectPr w:rsidSect="004E1FDD">
      <w:headerReference w:type="default" r:id="rId43"/>
      <w:footerReference w:type="default" r:id="rId44"/>
      <w:type w:val="nextPage"/>
      <w:pgSz w:w="16838" w:h="11906" w:orient="landscape"/>
      <w:pgMar w:top="0" w:right="567" w:bottom="0" w:left="851" w:header="0"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966248" w:rsidP="0053468B">
    <w:pPr>
      <w:pStyle w:val="Footer"/>
      <w:ind w:left="-851" w:right="-851"/>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t>8</w:t>
    </w:r>
    <w:r>
      <w:fldChar w:fldCharType="end"/>
    </w:r>
    <w:r>
      <w:tab/>
    </w:r>
    <w:r w:rsidRPr="007C3041">
      <w:tab/>
    </w:r>
    <w:r>
      <w:rPr>
        <w:rFonts w:ascii="Arial" w:hAnsi="Arial" w:cs="Arial"/>
        <w:b/>
        <w:noProof/>
        <w:sz w:val="48"/>
      </w:rPr>
      <w:t>EL</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784A51" w:rsidP="00784A51">
    <w:pPr>
      <w:pStyle w:val="FooterLandscape"/>
      <w:ind w:left="0"/>
      <w:rPr>
        <w:rFonts w:ascii="Arial" w:hAnsi="Arial" w:cs="Arial"/>
        <w:b/>
        <w:sz w:val="48"/>
      </w:rPr>
    </w:pPr>
    <w:r w:rsidRPr="005F6C78">
      <w:rPr>
        <w:rFonts w:ascii="Arial" w:hAnsi="Arial" w:cs="Arial"/>
        <w:b/>
        <w:noProof/>
        <w:sz w:val="48"/>
        <w:szCs w:val="48"/>
        <w:lang w:val="fr-BE"/>
      </w:rPr>
      <w:t>EL</w:t>
    </w:r>
    <w:r w:rsidRPr="008E3442">
      <w:rPr>
        <w:rFonts w:ascii="Arial" w:hAnsi="Arial" w:cs="Arial"/>
        <w:b/>
        <w:sz w:val="48"/>
      </w:rPr>
      <w:tab/>
    </w:r>
    <w:r>
      <w:fldChar w:fldCharType="begin"/>
    </w:r>
    <w:r>
      <w:instrText xml:space="preserve"> PAGE  \* MERGEFORMAT </w:instrText>
    </w:r>
    <w:r>
      <w:fldChar w:fldCharType="separate"/>
    </w:r>
    <w:r w:rsidR="0041582B">
      <w:rPr>
        <w:noProof/>
      </w:rPr>
      <w:t>121</w:t>
    </w:r>
    <w:r>
      <w:fldChar w:fldCharType="end"/>
    </w:r>
    <w:r>
      <w:tab/>
    </w:r>
    <w:r w:rsidRPr="008E3442">
      <w:tab/>
    </w:r>
    <w:r w:rsidRPr="005F6C78">
      <w:rPr>
        <w:rFonts w:ascii="Arial" w:hAnsi="Arial" w:cs="Arial"/>
        <w:b/>
        <w:noProof/>
        <w:sz w:val="48"/>
        <w:szCs w:val="48"/>
        <w:lang w:val="fr-BE"/>
      </w:rPr>
      <w:t>EL</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Landscap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292464" w:rsidP="0047688D">
    <w:pPr>
      <w:pStyle w:val="Footer"/>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t>125</w:t>
    </w:r>
    <w:r>
      <w:fldChar w:fldCharType="end"/>
    </w:r>
    <w:r>
      <w:tab/>
    </w:r>
    <w:r w:rsidRPr="007C3041">
      <w:tab/>
    </w:r>
    <w:r>
      <w:rPr>
        <w:rFonts w:ascii="Arial" w:hAnsi="Arial" w:cs="Arial"/>
        <w:b/>
        <w:noProof/>
        <w:sz w:val="48"/>
      </w:rPr>
      <w:t>EL</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784A51" w:rsidP="00784A51">
    <w:pPr>
      <w:pStyle w:val="FooterLandscape"/>
      <w:ind w:left="0"/>
      <w:rPr>
        <w:rFonts w:ascii="Arial" w:hAnsi="Arial" w:cs="Arial"/>
        <w:b/>
        <w:sz w:val="48"/>
      </w:rPr>
    </w:pPr>
    <w:r w:rsidRPr="005F6C78">
      <w:rPr>
        <w:rFonts w:ascii="Arial" w:hAnsi="Arial" w:cs="Arial"/>
        <w:b/>
        <w:noProof/>
        <w:sz w:val="48"/>
        <w:szCs w:val="48"/>
        <w:lang w:val="fr-BE"/>
      </w:rPr>
      <w:t>EL</w:t>
    </w:r>
    <w:r w:rsidRPr="008E3442">
      <w:rPr>
        <w:rFonts w:ascii="Arial" w:hAnsi="Arial" w:cs="Arial"/>
        <w:b/>
        <w:sz w:val="48"/>
      </w:rPr>
      <w:tab/>
    </w:r>
    <w:r>
      <w:fldChar w:fldCharType="begin"/>
    </w:r>
    <w:r>
      <w:instrText xml:space="preserve"> PAGE  \* MERGEFORMAT </w:instrText>
    </w:r>
    <w:r>
      <w:fldChar w:fldCharType="separate"/>
    </w:r>
    <w:r w:rsidR="0041582B">
      <w:rPr>
        <w:noProof/>
      </w:rPr>
      <w:t>126</w:t>
    </w:r>
    <w:r>
      <w:fldChar w:fldCharType="end"/>
    </w:r>
    <w:r>
      <w:tab/>
    </w:r>
    <w:r w:rsidRPr="008E3442">
      <w:tab/>
    </w:r>
    <w:r w:rsidRPr="005F6C78">
      <w:rPr>
        <w:rFonts w:ascii="Arial" w:hAnsi="Arial" w:cs="Arial"/>
        <w:b/>
        <w:noProof/>
        <w:sz w:val="48"/>
        <w:szCs w:val="48"/>
        <w:lang w:val="fr-BE"/>
      </w:rPr>
      <w:t>EL</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Landscap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C57C82" w:rsidP="0047688D">
    <w:pPr>
      <w:pStyle w:val="Footer"/>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t>131</w:t>
    </w:r>
    <w:r>
      <w:fldChar w:fldCharType="end"/>
    </w:r>
    <w:r>
      <w:tab/>
    </w:r>
    <w:r w:rsidRPr="007C3041">
      <w:tab/>
    </w:r>
    <w:r>
      <w:rPr>
        <w:rFonts w:ascii="Arial" w:hAnsi="Arial" w:cs="Arial"/>
        <w:b/>
        <w:noProof/>
        <w:sz w:val="48"/>
      </w:rPr>
      <w:t>EL</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A91FB2" w:rsidP="00BB7115">
    <w:pPr>
      <w:pStyle w:val="FooterLandscape"/>
      <w:tabs>
        <w:tab w:val="clear" w:pos="7285"/>
        <w:tab w:val="center" w:pos="7371"/>
        <w:tab w:val="clear" w:pos="10913"/>
        <w:tab w:val="clear" w:pos="15137"/>
        <w:tab w:val="right" w:pos="15309"/>
      </w:tabs>
      <w:spacing w:before="0"/>
      <w:ind w:left="0" w:right="0"/>
      <w:rPr>
        <w:rFonts w:ascii="Arial" w:hAnsi="Arial" w:cs="Arial"/>
        <w:b/>
        <w:sz w:val="48"/>
      </w:rPr>
    </w:pPr>
    <w:r w:rsidRPr="005F6C78" w:rsidR="00A91FB2">
      <w:rPr>
        <w:rFonts w:ascii="Arial" w:hAnsi="Arial" w:cs="Arial"/>
        <w:b/>
        <w:noProof/>
        <w:sz w:val="48"/>
        <w:szCs w:val="48"/>
        <w:lang w:val="fr-BE"/>
      </w:rPr>
      <w:t>EL</w:t>
    </w:r>
    <w:r w:rsidRPr="008E3442" w:rsidR="00A91FB2">
      <w:rPr>
        <w:rFonts w:ascii="Arial" w:hAnsi="Arial" w:cs="Arial"/>
        <w:b/>
        <w:sz w:val="48"/>
      </w:rPr>
      <w:tab/>
    </w:r>
    <w:r w:rsidR="00A91FB2">
      <w:fldChar w:fldCharType="begin"/>
    </w:r>
    <w:r w:rsidR="00A91FB2">
      <w:instrText xml:space="preserve"> PAGE  \* MERGEFORMAT </w:instrText>
    </w:r>
    <w:r w:rsidR="00A91FB2">
      <w:fldChar w:fldCharType="separate"/>
    </w:r>
    <w:r w:rsidR="00A41200">
      <w:rPr>
        <w:noProof/>
      </w:rPr>
      <w:t>132</w:t>
    </w:r>
    <w:r w:rsidR="00A91FB2">
      <w:fldChar w:fldCharType="end"/>
    </w:r>
    <w:r w:rsidRPr="008E3442" w:rsidR="00A91FB2">
      <w:tab/>
    </w:r>
    <w:r w:rsidRPr="005F6C78" w:rsidR="00A91FB2">
      <w:rPr>
        <w:rFonts w:ascii="Arial" w:hAnsi="Arial" w:cs="Arial"/>
        <w:b/>
        <w:noProof/>
        <w:sz w:val="48"/>
        <w:szCs w:val="48"/>
        <w:lang w:val="fr-BE"/>
      </w:rPr>
      <w:t>EL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966248" w:rsidP="0047688D">
    <w:pPr>
      <w:pStyle w:val="Footer"/>
      <w:spacing w:before="120"/>
      <w:ind w:left="-567" w:right="-567"/>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EL</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2C592F" w:rsidP="00EE785E">
    <w:pPr>
      <w:pStyle w:val="FooterLandscape"/>
      <w:tabs>
        <w:tab w:val="clear" w:pos="7285"/>
        <w:tab w:val="center" w:pos="7371"/>
        <w:tab w:val="clear" w:pos="10913"/>
        <w:tab w:val="clear" w:pos="15137"/>
        <w:tab w:val="right" w:pos="15309"/>
      </w:tabs>
      <w:spacing w:before="0" w:after="120"/>
      <w:ind w:left="0" w:right="0"/>
      <w:rPr>
        <w:rFonts w:ascii="Arial" w:hAnsi="Arial" w:cs="Arial"/>
        <w:b/>
        <w:sz w:val="48"/>
      </w:rPr>
    </w:pPr>
    <w:r w:rsidRPr="005F6C78" w:rsidR="002C592F">
      <w:rPr>
        <w:rFonts w:ascii="Arial" w:hAnsi="Arial" w:cs="Arial"/>
        <w:b/>
        <w:noProof/>
        <w:sz w:val="48"/>
        <w:szCs w:val="48"/>
        <w:lang w:val="fr-BE"/>
      </w:rPr>
      <w:t>EL</w:t>
    </w:r>
    <w:r w:rsidRPr="008E3442" w:rsidR="002C592F">
      <w:rPr>
        <w:rFonts w:ascii="Arial" w:hAnsi="Arial" w:cs="Arial"/>
        <w:b/>
        <w:sz w:val="48"/>
      </w:rPr>
      <w:tab/>
    </w:r>
    <w:r w:rsidR="002C592F">
      <w:fldChar w:fldCharType="begin"/>
    </w:r>
    <w:r w:rsidR="002C592F">
      <w:instrText xml:space="preserve"> PAGE  \* MERGEFORMAT </w:instrText>
    </w:r>
    <w:r w:rsidR="002C592F">
      <w:fldChar w:fldCharType="separate"/>
    </w:r>
    <w:r w:rsidR="00EE785E">
      <w:rPr>
        <w:noProof/>
      </w:rPr>
      <w:t>134</w:t>
    </w:r>
    <w:r w:rsidR="002C592F">
      <w:fldChar w:fldCharType="end"/>
    </w:r>
    <w:r w:rsidRPr="008E3442" w:rsidR="002C592F">
      <w:tab/>
    </w:r>
    <w:r w:rsidRPr="005F6C78" w:rsidR="002C592F">
      <w:rPr>
        <w:rFonts w:ascii="Arial" w:hAnsi="Arial" w:cs="Arial"/>
        <w:b/>
        <w:noProof/>
        <w:sz w:val="48"/>
        <w:szCs w:val="48"/>
        <w:lang w:val="fr-BE"/>
      </w:rPr>
      <w:t>EL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966248" w:rsidP="008C5CFA">
    <w:pPr>
      <w:pStyle w:val="FooterLandscape"/>
      <w:ind w:left="0"/>
      <w:rPr>
        <w:rFonts w:ascii="Arial" w:hAnsi="Arial" w:cs="Arial"/>
        <w:b/>
        <w:sz w:val="48"/>
      </w:rPr>
    </w:pPr>
    <w:r w:rsidRPr="005F6C78">
      <w:rPr>
        <w:rFonts w:ascii="Arial" w:hAnsi="Arial" w:cs="Arial"/>
        <w:b/>
        <w:noProof/>
        <w:sz w:val="48"/>
        <w:szCs w:val="48"/>
        <w:lang w:val="fr-BE"/>
      </w:rPr>
      <w:t>EL</w:t>
    </w:r>
    <w:r w:rsidRPr="008E3442">
      <w:rPr>
        <w:rFonts w:ascii="Arial" w:hAnsi="Arial" w:cs="Arial"/>
        <w:b/>
        <w:sz w:val="48"/>
      </w:rPr>
      <w:tab/>
    </w:r>
    <w:r>
      <w:fldChar w:fldCharType="begin"/>
    </w:r>
    <w:r>
      <w:instrText xml:space="preserve"> PAGE  \* MERGEFORMAT </w:instrText>
    </w:r>
    <w:r>
      <w:fldChar w:fldCharType="separate"/>
    </w:r>
    <w:r w:rsidR="00393B43">
      <w:rPr>
        <w:noProof/>
      </w:rPr>
      <w:t>104</w:t>
    </w:r>
    <w:r>
      <w:fldChar w:fldCharType="end"/>
    </w:r>
    <w:r>
      <w:tab/>
    </w:r>
    <w:r w:rsidRPr="008E3442">
      <w:tab/>
    </w:r>
    <w:r w:rsidRPr="005F6C78">
      <w:rPr>
        <w:rFonts w:ascii="Arial" w:hAnsi="Arial" w:cs="Arial"/>
        <w:b/>
        <w:noProof/>
        <w:sz w:val="48"/>
        <w:szCs w:val="48"/>
        <w:lang w:val="fr-BE"/>
      </w:rPr>
      <w:t>EL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Landscap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784A51" w:rsidP="00784A51">
    <w:pPr>
      <w:pStyle w:val="Footer"/>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t>114</w:t>
    </w:r>
    <w:r>
      <w:fldChar w:fldCharType="end"/>
    </w:r>
    <w:r>
      <w:tab/>
    </w:r>
    <w:r w:rsidRPr="007C3041">
      <w:tab/>
    </w:r>
    <w:r>
      <w:rPr>
        <w:rFonts w:ascii="Arial" w:hAnsi="Arial" w:cs="Arial"/>
        <w:b/>
        <w:noProof/>
        <w:sz w:val="48"/>
      </w:rPr>
      <w:t>EL</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784A51" w:rsidP="00784A51">
    <w:pPr>
      <w:pStyle w:val="FooterLandscape"/>
      <w:ind w:left="0"/>
      <w:rPr>
        <w:rFonts w:ascii="Arial" w:hAnsi="Arial" w:cs="Arial"/>
        <w:b/>
        <w:sz w:val="48"/>
      </w:rPr>
    </w:pPr>
    <w:r w:rsidRPr="005F6C78">
      <w:rPr>
        <w:rFonts w:ascii="Arial" w:hAnsi="Arial" w:cs="Arial"/>
        <w:b/>
        <w:noProof/>
        <w:sz w:val="48"/>
        <w:szCs w:val="48"/>
        <w:lang w:val="fr-BE"/>
      </w:rPr>
      <w:t>EL</w:t>
    </w:r>
    <w:r w:rsidRPr="008E3442">
      <w:rPr>
        <w:rFonts w:ascii="Arial" w:hAnsi="Arial" w:cs="Arial"/>
        <w:b/>
        <w:sz w:val="48"/>
      </w:rPr>
      <w:tab/>
    </w:r>
    <w:r>
      <w:fldChar w:fldCharType="begin"/>
    </w:r>
    <w:r>
      <w:instrText xml:space="preserve"> PAGE  \* MERGEFORMAT </w:instrText>
    </w:r>
    <w:r>
      <w:fldChar w:fldCharType="separate"/>
    </w:r>
    <w:r w:rsidR="0041582B">
      <w:rPr>
        <w:noProof/>
      </w:rPr>
      <w:t>117</w:t>
    </w:r>
    <w:r>
      <w:fldChar w:fldCharType="end"/>
    </w:r>
    <w:r>
      <w:tab/>
    </w:r>
    <w:r w:rsidRPr="008E3442">
      <w:tab/>
    </w:r>
    <w:r w:rsidRPr="005F6C78">
      <w:rPr>
        <w:rFonts w:ascii="Arial" w:hAnsi="Arial" w:cs="Arial"/>
        <w:b/>
        <w:noProof/>
        <w:sz w:val="48"/>
        <w:szCs w:val="48"/>
        <w:lang w:val="fr-BE"/>
      </w:rPr>
      <w:t>EL</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Landscap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784A51" w:rsidP="00784A51">
    <w:pPr>
      <w:pStyle w:val="Footer"/>
      <w:rPr>
        <w:rFonts w:ascii="Arial" w:hAnsi="Arial" w:cs="Arial"/>
        <w:b/>
        <w:sz w:val="48"/>
      </w:rPr>
    </w:pPr>
    <w:r>
      <w:rPr>
        <w:rFonts w:ascii="Arial" w:hAnsi="Arial" w:cs="Arial"/>
        <w:b/>
        <w:noProof/>
        <w:sz w:val="48"/>
      </w:rPr>
      <w:t>EL</w:t>
    </w:r>
    <w:r w:rsidRPr="007C3041">
      <w:rPr>
        <w:rFonts w:ascii="Arial" w:hAnsi="Arial" w:cs="Arial"/>
        <w:b/>
        <w:sz w:val="48"/>
      </w:rPr>
      <w:tab/>
    </w:r>
    <w:r>
      <w:fldChar w:fldCharType="begin"/>
    </w:r>
    <w:r>
      <w:instrText xml:space="preserve"> PAGE  </w:instrText>
    </w:r>
    <w:r>
      <w:fldChar w:fldCharType="separate"/>
    </w:r>
    <w:r>
      <w:t>120</w:t>
    </w:r>
    <w:r>
      <w:fldChar w:fldCharType="end"/>
    </w:r>
    <w:r>
      <w:tab/>
    </w:r>
    <w:r w:rsidRPr="007C3041">
      <w:tab/>
    </w:r>
    <w:r>
      <w:rPr>
        <w:rFonts w:ascii="Arial" w:hAnsi="Arial" w:cs="Arial"/>
        <w:b/>
        <w:noProof/>
        <w:sz w:val="48"/>
      </w:rPr>
      <w:t>EL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E2A" w:rsidRPr="00393B43" w:rsidP="00393B43">
    <w:pPr>
      <w:pStyle w:val="Header"/>
    </w:pPr>
    <w:r w:rsidR="00393B43">
      <w:fldChar w:fldCharType="begin"/>
    </w:r>
    <w:r w:rsidR="00393B43">
      <w:instrText xml:space="preserve"> SET m_version </w:instrText>
    </w:r>
    <w:r w:rsidR="00393B43">
      <w:rPr>
        <w:noProof/>
      </w:rPr>
      <w:instrText>2017</w:instrText>
    </w:r>
    <w:r w:rsidR="00393B43">
      <w:instrText xml:space="preserve"> </w:instrText>
    </w:r>
    <w:r w:rsidR="00393B43">
      <w:fldChar w:fldCharType="separate"/>
    </w:r>
    <w:r w:rsidR="00393B43">
      <w:rPr>
        <w:noProof/>
      </w:rPr>
      <w:t>2017</w:t>
    </w:r>
    <w:r w:rsidR="00393B43">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046E2A" w:rsidP="0047688D">
    <w:pPr>
      <w:pStyle w:val="Header"/>
      <w:rPr>
        <w:sz w:val="8"/>
        <w:szCs w:val="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115" w:rsidP="00BB7115">
    <w:pPr>
      <w:pStyle w:val="Header"/>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1A1A94" w:rsidP="0047688D">
    <w:pPr>
      <w:pStyle w:val="Header"/>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2017</w:instrText>
    </w:r>
    <w:r w:rsidRPr="008C2BD7">
      <w:rPr>
        <w:sz w:val="12"/>
        <w:szCs w:val="12"/>
      </w:rPr>
      <w:instrText xml:space="preserve"> </w:instrText>
    </w:r>
    <w:r w:rsidRPr="008C2BD7">
      <w:rPr>
        <w:sz w:val="12"/>
        <w:szCs w:val="12"/>
      </w:rPr>
      <w:fldChar w:fldCharType="separate"/>
    </w:r>
    <w:bookmarkStart w:id="4" w:name="m_version"/>
    <w:r w:rsidRPr="008C2BD7">
      <w:rPr>
        <w:noProof/>
        <w:sz w:val="12"/>
        <w:szCs w:val="12"/>
      </w:rPr>
      <w:t>2017</w:t>
    </w:r>
    <w:bookmarkEnd w:id="4"/>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5" w:name="m_displayErdfSfCf"/>
    <w:r>
      <w:rPr>
        <w:noProof/>
        <w:sz w:val="12"/>
        <w:szCs w:val="12"/>
      </w:rPr>
      <w:t>true</w:t>
    </w:r>
    <w:bookmarkEnd w:id="5"/>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2017</w:instrText>
    </w:r>
    <w:r w:rsidRPr="00076114">
      <w:rPr>
        <w:b/>
        <w:sz w:val="16"/>
        <w:szCs w:val="16"/>
      </w:rPr>
      <w:instrText xml:space="preserve"> </w:instrText>
    </w:r>
    <w:r w:rsidRPr="00076114">
      <w:rPr>
        <w:b/>
        <w:sz w:val="16"/>
        <w:szCs w:val="16"/>
      </w:rPr>
      <w:fldChar w:fldCharType="separate"/>
    </w:r>
    <w:bookmarkStart w:id="6" w:name="m_version_8point"/>
    <w:r w:rsidRPr="00076114">
      <w:rPr>
        <w:b/>
        <w:noProof/>
        <w:sz w:val="16"/>
        <w:szCs w:val="16"/>
      </w:rPr>
      <w:t>2017</w:t>
    </w:r>
    <w:bookmarkEnd w:id="6"/>
    <w:r w:rsidRPr="00076114">
      <w:rPr>
        <w:b/>
        <w:sz w:val="16"/>
        <w:szCs w:val="16"/>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DD" w:rsidRPr="00470F82" w:rsidP="00470F82">
    <w:pPr>
      <w:pStyle w:val="Header"/>
      <w:spacing w:before="0"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Landscap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413672"/>
    <w:multiLevelType w:val="hybridMultilevel"/>
    <w:tmpl w:val="82EC22FC"/>
    <w:lvl w:ilvl="0">
      <w:start w:val="1"/>
      <w:numFmt w:val="decimal"/>
      <w:pStyle w:val="StyleHeading1Left0cm"/>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B3C78B8"/>
    <w:multiLevelType w:val="multilevel"/>
    <w:tmpl w:val="2ED4F4D0"/>
    <w:name w:val="Point"/>
    <w:lvl w:ilvl="0">
      <w:start w:val="1"/>
      <w:numFmt w:val="decimal"/>
      <w:pStyle w:val="PartTitle"/>
      <w:lvlText w:val="(%1)"/>
      <w:lvlJc w:val="left"/>
      <w:pPr>
        <w:tabs>
          <w:tab w:val="num" w:pos="850"/>
        </w:tabs>
        <w:ind w:left="850" w:hanging="850"/>
      </w:pPr>
    </w:lvl>
    <w:lvl w:ilvl="1">
      <w:start w:val="1"/>
      <w:numFmt w:val="lowerLetter"/>
      <w:pStyle w:val="Point0number"/>
      <w:lvlText w:val="(%2)"/>
      <w:lvlJc w:val="left"/>
      <w:pPr>
        <w:tabs>
          <w:tab w:val="num" w:pos="850"/>
        </w:tabs>
        <w:ind w:left="850" w:hanging="850"/>
      </w:pPr>
    </w:lvl>
    <w:lvl w:ilvl="2">
      <w:start w:val="1"/>
      <w:numFmt w:val="decimal"/>
      <w:pStyle w:val="Personnequisigne"/>
      <w:lvlText w:val="(%3)"/>
      <w:lvlJc w:val="left"/>
      <w:pPr>
        <w:tabs>
          <w:tab w:val="num" w:pos="1417"/>
        </w:tabs>
        <w:ind w:left="1417" w:hanging="567"/>
      </w:pPr>
    </w:lvl>
    <w:lvl w:ilvl="3">
      <w:start w:val="1"/>
      <w:numFmt w:val="lowerLetter"/>
      <w:pStyle w:val="Point1"/>
      <w:lvlText w:val="(%4)"/>
      <w:lvlJc w:val="left"/>
      <w:pPr>
        <w:tabs>
          <w:tab w:val="num" w:pos="1417"/>
        </w:tabs>
        <w:ind w:left="1417" w:hanging="567"/>
      </w:pPr>
    </w:lvl>
    <w:lvl w:ilvl="4">
      <w:start w:val="1"/>
      <w:numFmt w:val="decimal"/>
      <w:pStyle w:val="Point0"/>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1number"/>
      <w:lvlText w:val="(%8)"/>
      <w:lvlJc w:val="left"/>
      <w:pPr>
        <w:tabs>
          <w:tab w:val="num" w:pos="2551"/>
        </w:tabs>
        <w:ind w:left="2551" w:hanging="567"/>
      </w:pPr>
    </w:lvl>
    <w:lvl w:ilvl="8">
      <w:start w:val="1"/>
      <w:numFmt w:val="lowerLetter"/>
      <w:pStyle w:val="Point2"/>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pStyle w:val="ManualHeading3"/>
      <w:lvlText w:val="%1."/>
      <w:lvlJc w:val="left"/>
      <w:pPr>
        <w:tabs>
          <w:tab w:val="num" w:pos="850"/>
        </w:tabs>
        <w:ind w:left="850" w:hanging="850"/>
      </w:pPr>
    </w:lvl>
    <w:lvl w:ilvl="1">
      <w:start w:val="1"/>
      <w:numFmt w:val="decimal"/>
      <w:pStyle w:val="ManualHeading4"/>
      <w:lvlText w:val="%1.%2."/>
      <w:lvlJc w:val="left"/>
      <w:pPr>
        <w:tabs>
          <w:tab w:val="num" w:pos="850"/>
        </w:tabs>
        <w:ind w:left="850" w:hanging="850"/>
      </w:pPr>
    </w:lvl>
    <w:lvl w:ilvl="2">
      <w:start w:val="1"/>
      <w:numFmt w:val="decimal"/>
      <w:pStyle w:val="ManualNumPar1"/>
      <w:lvlText w:val="%1.%2.%3."/>
      <w:lvlJc w:val="left"/>
      <w:pPr>
        <w:tabs>
          <w:tab w:val="num" w:pos="850"/>
        </w:tabs>
        <w:ind w:left="850" w:hanging="850"/>
      </w:pPr>
    </w:lvl>
    <w:lvl w:ilvl="3">
      <w:start w:val="1"/>
      <w:numFmt w:val="decimal"/>
      <w:pStyle w:val="ManualNumPar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nsid w:val="2C5F023C"/>
    <w:multiLevelType w:val="hybridMultilevel"/>
    <w:tmpl w:val="1DA6E442"/>
    <w:name w:val="Heading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nsid w:val="2CF567B1"/>
    <w:multiLevelType w:val="hybridMultilevel"/>
    <w:tmpl w:val="86249B2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7005A2"/>
    <w:multiLevelType w:val="multilevel"/>
    <w:tmpl w:val="568CCF52"/>
    <w:lvl w:ilvl="0">
      <w:start w:val="2"/>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6">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7">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9C3A92"/>
    <w:multiLevelType w:val="multilevel"/>
    <w:tmpl w:val="8A66F78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A3761CF"/>
    <w:multiLevelType w:val="hybridMultilevel"/>
    <w:tmpl w:val="3480A1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6">
    <w:nsid w:val="565E1C4E"/>
    <w:multiLevelType w:val="hybridMultilevel"/>
    <w:tmpl w:val="43FA5A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8">
    <w:nsid w:val="5E1231D1"/>
    <w:multiLevelType w:val="multilevel"/>
    <w:tmpl w:val="02A2525A"/>
    <w:lvl w:ilvl="0">
      <w:start w:val="2"/>
      <w:numFmt w:val="decimal"/>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1">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32">
    <w:nsid w:val="64A12FA4"/>
    <w:multiLevelType w:val="multilevel"/>
    <w:tmpl w:val="E1948A0A"/>
    <w:name w:val="Heading"/>
    <w:lvl w:ilvl="0">
      <w:start w:val="2"/>
      <w:numFmt w:val="decimal"/>
      <w:pStyle w:val="Heading1"/>
      <w:lvlText w:val="%1."/>
      <w:lvlJc w:val="left"/>
      <w:pPr>
        <w:tabs>
          <w:tab w:val="num" w:pos="992"/>
        </w:tabs>
        <w:ind w:left="992"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8">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5C26F71"/>
    <w:multiLevelType w:val="multilevel"/>
    <w:tmpl w:val="2DAA28F8"/>
    <w:lvl w:ilvl="0">
      <w:start w:val="2"/>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5"/>
  </w:num>
  <w:num w:numId="2">
    <w:abstractNumId w:val="10"/>
  </w:num>
  <w:num w:numId="3">
    <w:abstractNumId w:val="30"/>
  </w:num>
  <w:num w:numId="4">
    <w:abstractNumId w:val="29"/>
  </w:num>
  <w:num w:numId="5">
    <w:abstractNumId w:val="22"/>
  </w:num>
  <w:num w:numId="6">
    <w:abstractNumId w:val="36"/>
  </w:num>
  <w:num w:numId="7">
    <w:abstractNumId w:val="39"/>
  </w:num>
  <w:num w:numId="8">
    <w:abstractNumId w:val="38"/>
  </w:num>
  <w:num w:numId="9">
    <w:abstractNumId w:val="40"/>
  </w:num>
  <w:num w:numId="10">
    <w:abstractNumId w:val="16"/>
  </w:num>
  <w:num w:numId="11">
    <w:abstractNumId w:val="15"/>
  </w:num>
  <w:num w:numId="12">
    <w:abstractNumId w:val="31"/>
  </w:num>
  <w:num w:numId="13">
    <w:abstractNumId w:val="17"/>
  </w:num>
  <w:num w:numId="14">
    <w:abstractNumId w:val="27"/>
  </w:num>
  <w:num w:numId="15">
    <w:abstractNumId w:val="32"/>
  </w:num>
  <w:num w:numId="16">
    <w:abstractNumId w:val="1"/>
  </w:num>
  <w:num w:numId="17">
    <w:abstractNumId w:val="0"/>
  </w:num>
  <w:num w:numId="18">
    <w:abstractNumId w:val="12"/>
  </w:num>
  <w:num w:numId="19">
    <w:abstractNumId w:val="6"/>
  </w:num>
  <w:num w:numId="20">
    <w:abstractNumId w:val="5"/>
  </w:num>
  <w:num w:numId="21">
    <w:abstractNumId w:val="33"/>
  </w:num>
  <w:num w:numId="22">
    <w:abstractNumId w:val="35"/>
  </w:num>
  <w:num w:numId="23">
    <w:abstractNumId w:val="34"/>
  </w:num>
  <w:num w:numId="24">
    <w:abstractNumId w:val="37"/>
  </w:num>
  <w:num w:numId="25">
    <w:abstractNumId w:val="9"/>
  </w:num>
  <w:num w:numId="26">
    <w:abstractNumId w:val="18"/>
  </w:num>
  <w:num w:numId="27">
    <w:abstractNumId w:val="21"/>
  </w:num>
  <w:num w:numId="28">
    <w:abstractNumId w:val="19"/>
  </w:num>
  <w:num w:numId="29">
    <w:abstractNumId w:val="3"/>
  </w:num>
  <w:num w:numId="30">
    <w:abstractNumId w:val="23"/>
  </w:num>
  <w:num w:numId="31">
    <w:abstractNumId w:val="4"/>
  </w:num>
  <w:num w:numId="32">
    <w:abstractNumId w:val="2"/>
  </w:num>
  <w:num w:numId="33">
    <w:abstractNumId w:val="32"/>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32"/>
    <w:lvlOverride w:ilvl="0">
      <w:startOverride w:val="354041496"/>
      <w:lvl w:ilvl="0">
        <w:start w:val="6"/>
        <w:numFmt w:val="decimal"/>
        <w:lvlText w:val="%1."/>
        <w:lvlJc w:val="left"/>
        <w:pPr>
          <w:tabs>
            <w:tab w:val="num" w:pos="992"/>
          </w:tabs>
          <w:ind w:left="992" w:hanging="850"/>
        </w:pPr>
        <w:rPr>
          <w:rFonts w:hint="default"/>
        </w:rPr>
      </w:lvl>
    </w:lvlOverride>
    <w:lvlOverride w:ilvl="1">
      <w:startOverride w:val="354041552"/>
      <w:lvl w:ilvl="1">
        <w:start w:val="1"/>
        <w:numFmt w:val="decimal"/>
        <w:lvlText w:val="%1.%2."/>
        <w:lvlJc w:val="left"/>
        <w:pPr>
          <w:tabs>
            <w:tab w:val="num" w:pos="850"/>
          </w:tabs>
          <w:ind w:left="850" w:hanging="850"/>
        </w:pPr>
        <w:rPr>
          <w:rFonts w:hint="default"/>
        </w:rPr>
      </w:lvl>
    </w:lvlOverride>
    <w:lvlOverride w:ilvl="2">
      <w:startOverride w:val="309183088"/>
      <w:lvl w:ilvl="2">
        <w:start w:val="1"/>
        <w:numFmt w:val="decimal"/>
        <w:lvlText w:val="%1.%2.%3."/>
        <w:lvlJc w:val="left"/>
        <w:pPr>
          <w:tabs>
            <w:tab w:val="num" w:pos="850"/>
          </w:tabs>
          <w:ind w:left="850" w:hanging="850"/>
        </w:pPr>
        <w:rPr>
          <w:rFonts w:hint="default"/>
          <w:b/>
        </w:rPr>
      </w:lvl>
    </w:lvlOverride>
    <w:lvlOverride w:ilvl="3">
      <w:startOverride w:val="309182416"/>
      <w:lvl w:ilvl="3">
        <w:start w:val="1"/>
        <w:numFmt w:val="decimal"/>
        <w:lvlText w:val="%1.%2.%3.%4."/>
        <w:lvlJc w:val="left"/>
        <w:pPr>
          <w:tabs>
            <w:tab w:val="num" w:pos="850"/>
          </w:tabs>
          <w:ind w:left="850" w:hanging="850"/>
        </w:pPr>
        <w:rPr>
          <w:rFonts w:hint="default"/>
        </w:rPr>
      </w:lvl>
    </w:lvlOverride>
    <w:lvlOverride w:ilvl="4">
      <w:startOverride w:val="309182528"/>
      <w:lvl w:ilvl="4">
        <w:start w:val="1"/>
        <w:numFmt w:val="lowerLetter"/>
        <w:lvlText w:val="(%5)"/>
        <w:lvlJc w:val="left"/>
        <w:pPr>
          <w:tabs>
            <w:tab w:val="num" w:pos="1800"/>
          </w:tabs>
          <w:ind w:left="1800" w:hanging="360"/>
        </w:pPr>
        <w:rPr>
          <w:rFonts w:hint="default"/>
        </w:rPr>
      </w:lvl>
    </w:lvlOverride>
    <w:lvlOverride w:ilvl="5">
      <w:startOverride w:val="309182360"/>
      <w:lvl w:ilvl="5">
        <w:start w:val="1"/>
        <w:numFmt w:val="lowerRoman"/>
        <w:lvlText w:val="(%6)"/>
        <w:lvlJc w:val="left"/>
        <w:pPr>
          <w:tabs>
            <w:tab w:val="num" w:pos="2160"/>
          </w:tabs>
          <w:ind w:left="2160" w:hanging="360"/>
        </w:pPr>
        <w:rPr>
          <w:rFonts w:hint="default"/>
        </w:rPr>
      </w:lvl>
    </w:lvlOverride>
    <w:lvlOverride w:ilvl="6">
      <w:startOverride w:val="309182696"/>
      <w:lvl w:ilvl="6">
        <w:start w:val="1"/>
        <w:numFmt w:val="decimal"/>
        <w:lvlText w:val="%7."/>
        <w:lvlJc w:val="left"/>
        <w:pPr>
          <w:tabs>
            <w:tab w:val="num" w:pos="2520"/>
          </w:tabs>
          <w:ind w:left="2520" w:hanging="360"/>
        </w:pPr>
        <w:rPr>
          <w:rFonts w:hint="default"/>
        </w:rPr>
      </w:lvl>
    </w:lvlOverride>
    <w:lvlOverride w:ilvl="7">
      <w:startOverride w:val="309181744"/>
      <w:lvl w:ilvl="7">
        <w:start w:val="1"/>
        <w:numFmt w:val="lowerLetter"/>
        <w:lvlText w:val="%8."/>
        <w:lvlJc w:val="left"/>
        <w:pPr>
          <w:tabs>
            <w:tab w:val="num" w:pos="2880"/>
          </w:tabs>
          <w:ind w:left="2880" w:hanging="360"/>
        </w:pPr>
        <w:rPr>
          <w:rFonts w:hint="default"/>
        </w:rPr>
      </w:lvl>
    </w:lvlOverride>
    <w:lvlOverride w:ilvl="8">
      <w:startOverride w:val="309182920"/>
      <w:lvl w:ilvl="8">
        <w:start w:val="1"/>
        <w:numFmt w:val="lowerRoman"/>
        <w:lvlText w:val="%9."/>
        <w:lvlJc w:val="left"/>
        <w:pPr>
          <w:tabs>
            <w:tab w:val="num" w:pos="3240"/>
          </w:tabs>
          <w:ind w:left="3240" w:hanging="360"/>
        </w:pPr>
        <w:rPr>
          <w:rFonts w:hint="default"/>
        </w:rPr>
      </w:lvl>
    </w:lvlOverride>
  </w:num>
  <w:num w:numId="35">
    <w:abstractNumId w:val="26"/>
  </w:num>
  <w:num w:numId="36">
    <w:abstractNumId w:val="11"/>
  </w:num>
  <w:num w:numId="37">
    <w:abstractNumId w:val="14"/>
  </w:num>
  <w:num w:numId="38">
    <w:abstractNumId w:val="28"/>
  </w:num>
  <w:num w:numId="39">
    <w:abstractNumId w:val="20"/>
  </w:num>
  <w:num w:numId="40">
    <w:abstractNumId w:val="24"/>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oNotTrackMoves/>
  <w:defaultTabStop w:val="720"/>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3CD"/>
    <w:rsid w:val="0000136E"/>
    <w:rsid w:val="0001723F"/>
    <w:rsid w:val="00024594"/>
    <w:rsid w:val="000349B7"/>
    <w:rsid w:val="00040967"/>
    <w:rsid w:val="00046E2A"/>
    <w:rsid w:val="00053478"/>
    <w:rsid w:val="000555B4"/>
    <w:rsid w:val="00061661"/>
    <w:rsid w:val="00076114"/>
    <w:rsid w:val="000808A3"/>
    <w:rsid w:val="00094173"/>
    <w:rsid w:val="000A3B64"/>
    <w:rsid w:val="000C0BA9"/>
    <w:rsid w:val="000E051A"/>
    <w:rsid w:val="001323D0"/>
    <w:rsid w:val="00136029"/>
    <w:rsid w:val="00145E2A"/>
    <w:rsid w:val="00154F4D"/>
    <w:rsid w:val="0019155C"/>
    <w:rsid w:val="0019232D"/>
    <w:rsid w:val="001A1933"/>
    <w:rsid w:val="001A1A94"/>
    <w:rsid w:val="001C4484"/>
    <w:rsid w:val="001C4D4E"/>
    <w:rsid w:val="001C6064"/>
    <w:rsid w:val="001C6826"/>
    <w:rsid w:val="00203AAA"/>
    <w:rsid w:val="002124FC"/>
    <w:rsid w:val="00224619"/>
    <w:rsid w:val="002341D0"/>
    <w:rsid w:val="00235FB7"/>
    <w:rsid w:val="00240A4D"/>
    <w:rsid w:val="002444C3"/>
    <w:rsid w:val="0024468B"/>
    <w:rsid w:val="002467D3"/>
    <w:rsid w:val="0025187E"/>
    <w:rsid w:val="00260E02"/>
    <w:rsid w:val="0026582B"/>
    <w:rsid w:val="00280DCC"/>
    <w:rsid w:val="00282119"/>
    <w:rsid w:val="0029142A"/>
    <w:rsid w:val="00292464"/>
    <w:rsid w:val="002A1502"/>
    <w:rsid w:val="002A33D9"/>
    <w:rsid w:val="002A5DB6"/>
    <w:rsid w:val="002B6F87"/>
    <w:rsid w:val="002C592F"/>
    <w:rsid w:val="002C6A18"/>
    <w:rsid w:val="002E06F3"/>
    <w:rsid w:val="00300A01"/>
    <w:rsid w:val="00331A05"/>
    <w:rsid w:val="00355203"/>
    <w:rsid w:val="003579A1"/>
    <w:rsid w:val="00363F8D"/>
    <w:rsid w:val="00376B28"/>
    <w:rsid w:val="00384433"/>
    <w:rsid w:val="00393B43"/>
    <w:rsid w:val="003A2776"/>
    <w:rsid w:val="003B3135"/>
    <w:rsid w:val="003C0F39"/>
    <w:rsid w:val="003D4F6D"/>
    <w:rsid w:val="003E5F85"/>
    <w:rsid w:val="003E6A0B"/>
    <w:rsid w:val="003E7115"/>
    <w:rsid w:val="003E726F"/>
    <w:rsid w:val="003F04E4"/>
    <w:rsid w:val="003F312A"/>
    <w:rsid w:val="0041582B"/>
    <w:rsid w:val="00421A8C"/>
    <w:rsid w:val="004330F7"/>
    <w:rsid w:val="00434D73"/>
    <w:rsid w:val="0043607F"/>
    <w:rsid w:val="00470F82"/>
    <w:rsid w:val="0047688D"/>
    <w:rsid w:val="00496701"/>
    <w:rsid w:val="00497523"/>
    <w:rsid w:val="004B241D"/>
    <w:rsid w:val="004B3E22"/>
    <w:rsid w:val="004E1FDD"/>
    <w:rsid w:val="004E2C3C"/>
    <w:rsid w:val="004E54FE"/>
    <w:rsid w:val="00501DA0"/>
    <w:rsid w:val="00506B9C"/>
    <w:rsid w:val="00525572"/>
    <w:rsid w:val="0052634B"/>
    <w:rsid w:val="00530285"/>
    <w:rsid w:val="0053468B"/>
    <w:rsid w:val="005643CD"/>
    <w:rsid w:val="005933D2"/>
    <w:rsid w:val="005A1CA2"/>
    <w:rsid w:val="005A6EF8"/>
    <w:rsid w:val="005C48A0"/>
    <w:rsid w:val="005E1DEE"/>
    <w:rsid w:val="005E3257"/>
    <w:rsid w:val="005F4919"/>
    <w:rsid w:val="005F6C78"/>
    <w:rsid w:val="00601E29"/>
    <w:rsid w:val="00612651"/>
    <w:rsid w:val="00632B32"/>
    <w:rsid w:val="00636EE1"/>
    <w:rsid w:val="006477CC"/>
    <w:rsid w:val="00651510"/>
    <w:rsid w:val="00651D0D"/>
    <w:rsid w:val="00656874"/>
    <w:rsid w:val="00665F81"/>
    <w:rsid w:val="00673320"/>
    <w:rsid w:val="00686513"/>
    <w:rsid w:val="00696324"/>
    <w:rsid w:val="006A0BCE"/>
    <w:rsid w:val="006E04F8"/>
    <w:rsid w:val="006F36BD"/>
    <w:rsid w:val="006F611F"/>
    <w:rsid w:val="007056FA"/>
    <w:rsid w:val="00716640"/>
    <w:rsid w:val="00716FAF"/>
    <w:rsid w:val="00721C7F"/>
    <w:rsid w:val="007228BB"/>
    <w:rsid w:val="00740D74"/>
    <w:rsid w:val="00751387"/>
    <w:rsid w:val="00753287"/>
    <w:rsid w:val="00772438"/>
    <w:rsid w:val="00780472"/>
    <w:rsid w:val="00784A51"/>
    <w:rsid w:val="00785519"/>
    <w:rsid w:val="00785D8B"/>
    <w:rsid w:val="00785F4A"/>
    <w:rsid w:val="00786DF0"/>
    <w:rsid w:val="00797952"/>
    <w:rsid w:val="007C3041"/>
    <w:rsid w:val="007C3A6B"/>
    <w:rsid w:val="00800EF3"/>
    <w:rsid w:val="00802EB5"/>
    <w:rsid w:val="00825E46"/>
    <w:rsid w:val="00842532"/>
    <w:rsid w:val="00845B64"/>
    <w:rsid w:val="0085753F"/>
    <w:rsid w:val="008624D7"/>
    <w:rsid w:val="0087203A"/>
    <w:rsid w:val="00882024"/>
    <w:rsid w:val="00887147"/>
    <w:rsid w:val="008B7DEB"/>
    <w:rsid w:val="008C04A5"/>
    <w:rsid w:val="008C1246"/>
    <w:rsid w:val="008C2BD7"/>
    <w:rsid w:val="008C5CFA"/>
    <w:rsid w:val="008D382F"/>
    <w:rsid w:val="008D51D0"/>
    <w:rsid w:val="008E3442"/>
    <w:rsid w:val="008E457C"/>
    <w:rsid w:val="008F0A0F"/>
    <w:rsid w:val="0090303F"/>
    <w:rsid w:val="00913BF5"/>
    <w:rsid w:val="009143B4"/>
    <w:rsid w:val="00920B4D"/>
    <w:rsid w:val="00920F74"/>
    <w:rsid w:val="0094129D"/>
    <w:rsid w:val="00963FAE"/>
    <w:rsid w:val="00966248"/>
    <w:rsid w:val="00977763"/>
    <w:rsid w:val="00977F41"/>
    <w:rsid w:val="009924E7"/>
    <w:rsid w:val="009937DA"/>
    <w:rsid w:val="00994702"/>
    <w:rsid w:val="009A2413"/>
    <w:rsid w:val="009A51C8"/>
    <w:rsid w:val="009A5808"/>
    <w:rsid w:val="009C3005"/>
    <w:rsid w:val="009C5874"/>
    <w:rsid w:val="009C5CD5"/>
    <w:rsid w:val="009C6F09"/>
    <w:rsid w:val="009D7F18"/>
    <w:rsid w:val="009E1ED9"/>
    <w:rsid w:val="009E24C0"/>
    <w:rsid w:val="009E5061"/>
    <w:rsid w:val="009E7DF6"/>
    <w:rsid w:val="009F10BE"/>
    <w:rsid w:val="009F273A"/>
    <w:rsid w:val="009F3013"/>
    <w:rsid w:val="00A07B0B"/>
    <w:rsid w:val="00A11A16"/>
    <w:rsid w:val="00A25F85"/>
    <w:rsid w:val="00A41200"/>
    <w:rsid w:val="00A54604"/>
    <w:rsid w:val="00A7518A"/>
    <w:rsid w:val="00A75FB2"/>
    <w:rsid w:val="00A82BBD"/>
    <w:rsid w:val="00A859BA"/>
    <w:rsid w:val="00A91FB2"/>
    <w:rsid w:val="00A92B39"/>
    <w:rsid w:val="00AA1917"/>
    <w:rsid w:val="00AA2071"/>
    <w:rsid w:val="00AA50AC"/>
    <w:rsid w:val="00AB4DE0"/>
    <w:rsid w:val="00AB51B2"/>
    <w:rsid w:val="00AC3BC0"/>
    <w:rsid w:val="00AD04B0"/>
    <w:rsid w:val="00AD1925"/>
    <w:rsid w:val="00AE443E"/>
    <w:rsid w:val="00B0109F"/>
    <w:rsid w:val="00B05D34"/>
    <w:rsid w:val="00B24533"/>
    <w:rsid w:val="00B268D3"/>
    <w:rsid w:val="00B27C43"/>
    <w:rsid w:val="00B36AD0"/>
    <w:rsid w:val="00B376BD"/>
    <w:rsid w:val="00B50750"/>
    <w:rsid w:val="00B52842"/>
    <w:rsid w:val="00B52CDD"/>
    <w:rsid w:val="00B80177"/>
    <w:rsid w:val="00BA47B4"/>
    <w:rsid w:val="00BB7115"/>
    <w:rsid w:val="00BC7D65"/>
    <w:rsid w:val="00BE06D6"/>
    <w:rsid w:val="00BF682D"/>
    <w:rsid w:val="00C15429"/>
    <w:rsid w:val="00C16604"/>
    <w:rsid w:val="00C2219E"/>
    <w:rsid w:val="00C3185A"/>
    <w:rsid w:val="00C35954"/>
    <w:rsid w:val="00C35D17"/>
    <w:rsid w:val="00C40F08"/>
    <w:rsid w:val="00C57C82"/>
    <w:rsid w:val="00C61193"/>
    <w:rsid w:val="00C64E77"/>
    <w:rsid w:val="00C7475F"/>
    <w:rsid w:val="00C83EDB"/>
    <w:rsid w:val="00C902C0"/>
    <w:rsid w:val="00C95968"/>
    <w:rsid w:val="00CA0FB4"/>
    <w:rsid w:val="00CA486D"/>
    <w:rsid w:val="00CC0B7A"/>
    <w:rsid w:val="00CC2601"/>
    <w:rsid w:val="00CC2A91"/>
    <w:rsid w:val="00CD4FC0"/>
    <w:rsid w:val="00CD7A34"/>
    <w:rsid w:val="00CE4BC7"/>
    <w:rsid w:val="00CE6243"/>
    <w:rsid w:val="00CF3103"/>
    <w:rsid w:val="00D0301C"/>
    <w:rsid w:val="00D04F43"/>
    <w:rsid w:val="00D050FE"/>
    <w:rsid w:val="00D066A4"/>
    <w:rsid w:val="00D27135"/>
    <w:rsid w:val="00D4605F"/>
    <w:rsid w:val="00D5077A"/>
    <w:rsid w:val="00D5173B"/>
    <w:rsid w:val="00D60C64"/>
    <w:rsid w:val="00D662C0"/>
    <w:rsid w:val="00D81FD8"/>
    <w:rsid w:val="00D87DAA"/>
    <w:rsid w:val="00DA0454"/>
    <w:rsid w:val="00DB25B8"/>
    <w:rsid w:val="00DC4EC8"/>
    <w:rsid w:val="00DD0A72"/>
    <w:rsid w:val="00DD11BF"/>
    <w:rsid w:val="00DF0D6A"/>
    <w:rsid w:val="00DF38CE"/>
    <w:rsid w:val="00E34BCA"/>
    <w:rsid w:val="00E352CA"/>
    <w:rsid w:val="00E452ED"/>
    <w:rsid w:val="00E505CB"/>
    <w:rsid w:val="00E50D6A"/>
    <w:rsid w:val="00E61062"/>
    <w:rsid w:val="00E65051"/>
    <w:rsid w:val="00E75E68"/>
    <w:rsid w:val="00E81C33"/>
    <w:rsid w:val="00E94987"/>
    <w:rsid w:val="00EA592E"/>
    <w:rsid w:val="00EA5B31"/>
    <w:rsid w:val="00EA7BCC"/>
    <w:rsid w:val="00EC7CD7"/>
    <w:rsid w:val="00ED0DE3"/>
    <w:rsid w:val="00ED27A3"/>
    <w:rsid w:val="00EE26D8"/>
    <w:rsid w:val="00EE785E"/>
    <w:rsid w:val="00EE7BC4"/>
    <w:rsid w:val="00F022AC"/>
    <w:rsid w:val="00F05543"/>
    <w:rsid w:val="00F10C44"/>
    <w:rsid w:val="00F20807"/>
    <w:rsid w:val="00F27BF0"/>
    <w:rsid w:val="00F433EE"/>
    <w:rsid w:val="00F53019"/>
    <w:rsid w:val="00F6016A"/>
    <w:rsid w:val="00F66B1A"/>
    <w:rsid w:val="00F66DE9"/>
    <w:rsid w:val="00F70AEC"/>
    <w:rsid w:val="00F924F6"/>
    <w:rsid w:val="00F94992"/>
    <w:rsid w:val="00FA2966"/>
    <w:rsid w:val="00FB0E5E"/>
    <w:rsid w:val="00FC6A8D"/>
  </w:rsids>
  <w:docVars>
    <w:docVar w:name="LW_DocType" w:val="NORMAL"/>
    <w:docVar w:name="LW_LANGUE" w:val="EL"/>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643CD"/>
    <w:pPr>
      <w:spacing w:before="120" w:after="120"/>
      <w:jc w:val="both"/>
    </w:pPr>
    <w:rPr>
      <w:sz w:val="24"/>
      <w:szCs w:val="24"/>
      <w:lang w:val="en-GB" w:eastAsia="en-US" w:bidi="ar-SA"/>
    </w:rPr>
  </w:style>
  <w:style w:type="paragraph" w:styleId="Heading1">
    <w:name w:val="heading 1"/>
    <w:basedOn w:val="Normal"/>
    <w:next w:val="Normal"/>
    <w:link w:val="Heading1Char"/>
    <w:qFormat/>
    <w:rsid w:val="005643CD"/>
    <w:pPr>
      <w:keepNext/>
      <w:numPr>
        <w:ilvl w:val="0"/>
        <w:numId w:val="38"/>
      </w:numPr>
      <w:spacing w:before="360"/>
      <w:outlineLvl w:val="0"/>
    </w:pPr>
    <w:rPr>
      <w:b/>
      <w:bCs/>
      <w:smallCaps/>
      <w:szCs w:val="32"/>
    </w:rPr>
  </w:style>
  <w:style w:type="paragraph" w:styleId="Heading2">
    <w:name w:val="heading 2"/>
    <w:basedOn w:val="Normal"/>
    <w:next w:val="Normal"/>
    <w:link w:val="Heading2Char"/>
    <w:qFormat/>
    <w:rsid w:val="005643CD"/>
    <w:pPr>
      <w:keepNext/>
      <w:numPr>
        <w:ilvl w:val="0"/>
        <w:numId w:val="0"/>
      </w:numPr>
      <w:outlineLvl w:val="1"/>
    </w:pPr>
    <w:rPr>
      <w:b/>
      <w:bCs/>
      <w:iCs/>
      <w:szCs w:val="28"/>
    </w:rPr>
  </w:style>
  <w:style w:type="paragraph" w:styleId="Heading3">
    <w:name w:val="heading 3"/>
    <w:basedOn w:val="Normal"/>
    <w:next w:val="Normal"/>
    <w:link w:val="Heading3Char"/>
    <w:qFormat/>
    <w:rsid w:val="005643CD"/>
    <w:pPr>
      <w:keepNext/>
      <w:numPr>
        <w:ilvl w:val="2"/>
        <w:numId w:val="38"/>
      </w:numPr>
      <w:outlineLvl w:val="2"/>
    </w:pPr>
    <w:rPr>
      <w:bCs/>
      <w:i/>
      <w:szCs w:val="26"/>
    </w:rPr>
  </w:style>
  <w:style w:type="paragraph" w:styleId="Heading4">
    <w:name w:val="heading 4"/>
    <w:basedOn w:val="Normal"/>
    <w:next w:val="Normal"/>
    <w:link w:val="Heading4Char"/>
    <w:qFormat/>
    <w:rsid w:val="004E2C3C"/>
    <w:pPr>
      <w:keepNext/>
      <w:outlineLvl w:val="3"/>
    </w:pPr>
    <w:rPr>
      <w:bCs/>
      <w:szCs w:val="28"/>
    </w:rPr>
  </w:style>
  <w:style w:type="paragraph" w:styleId="Heading5">
    <w:name w:val="heading 5"/>
    <w:basedOn w:val="Normal"/>
    <w:next w:val="Normal"/>
    <w:link w:val="Heading5Char"/>
    <w:qFormat/>
    <w:rsid w:val="008C5CFA"/>
    <w:pPr>
      <w:spacing w:before="240" w:after="60"/>
      <w:ind w:left="1008" w:hanging="1008"/>
      <w:jc w:val="left"/>
      <w:outlineLvl w:val="4"/>
    </w:pPr>
    <w:rPr>
      <w:rFonts w:ascii="Arial" w:hAnsi="Arial"/>
      <w:sz w:val="22"/>
      <w:szCs w:val="20"/>
    </w:rPr>
  </w:style>
  <w:style w:type="paragraph" w:styleId="Heading6">
    <w:name w:val="heading 6"/>
    <w:basedOn w:val="Normal"/>
    <w:next w:val="Normal"/>
    <w:link w:val="Heading6Char"/>
    <w:qFormat/>
    <w:rsid w:val="008C5CFA"/>
    <w:pPr>
      <w:spacing w:before="240" w:after="60"/>
      <w:ind w:left="1152" w:hanging="1152"/>
      <w:jc w:val="left"/>
      <w:outlineLvl w:val="5"/>
    </w:pPr>
    <w:rPr>
      <w:rFonts w:ascii="Arial" w:hAnsi="Arial"/>
      <w:i/>
      <w:sz w:val="22"/>
      <w:szCs w:val="20"/>
    </w:rPr>
  </w:style>
  <w:style w:type="paragraph" w:styleId="Heading7">
    <w:name w:val="heading 7"/>
    <w:basedOn w:val="Normal"/>
    <w:next w:val="Normal"/>
    <w:link w:val="Heading7Char"/>
    <w:qFormat/>
    <w:rsid w:val="008C5CFA"/>
    <w:pPr>
      <w:spacing w:before="240" w:after="60"/>
      <w:ind w:left="1296" w:hanging="1296"/>
      <w:jc w:val="left"/>
      <w:outlineLvl w:val="6"/>
    </w:pPr>
    <w:rPr>
      <w:rFonts w:ascii="Arial" w:hAnsi="Arial"/>
      <w:sz w:val="20"/>
      <w:szCs w:val="20"/>
    </w:rPr>
  </w:style>
  <w:style w:type="paragraph" w:styleId="Heading8">
    <w:name w:val="heading 8"/>
    <w:basedOn w:val="Normal"/>
    <w:next w:val="Normal"/>
    <w:link w:val="Heading8Char"/>
    <w:qFormat/>
    <w:rsid w:val="008C5CFA"/>
    <w:pPr>
      <w:spacing w:before="240" w:after="60"/>
      <w:ind w:left="1440" w:hanging="1440"/>
      <w:jc w:val="left"/>
      <w:outlineLvl w:val="7"/>
    </w:pPr>
    <w:rPr>
      <w:rFonts w:ascii="Arial" w:hAnsi="Arial"/>
      <w:i/>
      <w:sz w:val="20"/>
      <w:szCs w:val="20"/>
    </w:rPr>
  </w:style>
  <w:style w:type="paragraph" w:styleId="Heading9">
    <w:name w:val="heading 9"/>
    <w:basedOn w:val="Normal"/>
    <w:next w:val="Normal"/>
    <w:link w:val="Heading9Char"/>
    <w:qFormat/>
    <w:rsid w:val="008C5CFA"/>
    <w:pPr>
      <w:spacing w:before="240" w:after="60"/>
      <w:ind w:left="1584" w:hanging="1584"/>
      <w:jc w:val="left"/>
      <w:outlineLvl w:val="8"/>
    </w:pPr>
    <w:rPr>
      <w:rFonts w:ascii="Arial" w:hAnsi="Arial"/>
      <w:i/>
      <w:sz w:val="18"/>
      <w:szCs w:val="20"/>
    </w:rPr>
  </w:style>
  <w:style w:type="character" w:default="1" w:styleId="DefaultParagraphFont">
    <w:name w:val="Default Paragraph Font"/>
    <w:semiHidden/>
    <w:rsid w:val="005643CD"/>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5643C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ilvl w:val="0"/>
        <w:numId w:val="1"/>
      </w:numPr>
    </w:pPr>
  </w:style>
  <w:style w:type="paragraph" w:customStyle="1" w:styleId="Bullet1">
    <w:name w:val="Bullet 1"/>
    <w:basedOn w:val="Normal"/>
    <w:rsid w:val="005643CD"/>
    <w:pPr>
      <w:numPr>
        <w:ilvl w:val="0"/>
        <w:numId w:val="2"/>
      </w:numPr>
    </w:pPr>
  </w:style>
  <w:style w:type="paragraph" w:customStyle="1" w:styleId="Bullet2">
    <w:name w:val="Bullet 2"/>
    <w:basedOn w:val="Normal"/>
    <w:rsid w:val="005643CD"/>
    <w:pPr>
      <w:numPr>
        <w:ilvl w:val="0"/>
        <w:numId w:val="3"/>
      </w:numPr>
    </w:pPr>
  </w:style>
  <w:style w:type="paragraph" w:customStyle="1" w:styleId="Bullet3">
    <w:name w:val="Bullet 3"/>
    <w:basedOn w:val="Normal"/>
    <w:rsid w:val="005643CD"/>
    <w:pPr>
      <w:numPr>
        <w:ilvl w:val="0"/>
        <w:numId w:val="4"/>
      </w:numPr>
    </w:pPr>
  </w:style>
  <w:style w:type="paragraph" w:customStyle="1" w:styleId="Bullet4">
    <w:name w:val="Bullet 4"/>
    <w:basedOn w:val="Normal"/>
    <w:rsid w:val="005643CD"/>
    <w:pPr>
      <w:numPr>
        <w:ilvl w:val="0"/>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ilvl w:val="0"/>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semiHidden/>
    <w:rsid w:val="005643CD"/>
    <w:rPr>
      <w:shd w:val="clear" w:color="auto" w:fill="auto"/>
      <w:vertAlign w:val="superscript"/>
    </w:rPr>
  </w:style>
  <w:style w:type="paragraph" w:styleId="FootnoteText">
    <w:name w:val="footnote text"/>
    <w:basedOn w:val="Normal"/>
    <w:link w:val="FootnoteTextChar"/>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qFormat/>
    <w:rsid w:val="005643CD"/>
    <w:pPr>
      <w:keepNext/>
      <w:tabs>
        <w:tab w:val="left" w:pos="850"/>
      </w:tabs>
      <w:ind w:left="850" w:hanging="850"/>
      <w:outlineLvl w:val="1"/>
    </w:pPr>
    <w:rPr>
      <w:b/>
    </w:rPr>
  </w:style>
  <w:style w:type="paragraph" w:customStyle="1" w:styleId="ManualHeading3">
    <w:name w:val="Manual Heading 3"/>
    <w:basedOn w:val="Normal"/>
    <w:next w:val="Normal"/>
    <w:qFormat/>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link w:val="ManualNumPar1Char"/>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ilvl w:val="0"/>
        <w:numId w:val="8"/>
      </w:numPr>
    </w:pPr>
  </w:style>
  <w:style w:type="paragraph" w:customStyle="1" w:styleId="NumPar2">
    <w:name w:val="NumPar 2"/>
    <w:basedOn w:val="Normal"/>
    <w:next w:val="Normal"/>
    <w:rsid w:val="005643CD"/>
    <w:pPr>
      <w:numPr>
        <w:ilvl w:val="1"/>
        <w:numId w:val="8"/>
      </w:numPr>
    </w:pPr>
  </w:style>
  <w:style w:type="paragraph" w:customStyle="1" w:styleId="NumPar3">
    <w:name w:val="NumPar 3"/>
    <w:basedOn w:val="Normal"/>
    <w:next w:val="Normal"/>
    <w:rsid w:val="005643CD"/>
    <w:pPr>
      <w:numPr>
        <w:ilvl w:val="2"/>
        <w:numId w:val="8"/>
      </w:numPr>
    </w:pPr>
  </w:style>
  <w:style w:type="paragraph" w:customStyle="1" w:styleId="NumPar4">
    <w:name w:val="NumPar 4"/>
    <w:basedOn w:val="Normal"/>
    <w:next w:val="Normal"/>
    <w:rsid w:val="005643CD"/>
    <w:pPr>
      <w:numPr>
        <w:ilvl w:val="3"/>
        <w:numId w:val="8"/>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9"/>
      </w:numPr>
    </w:pPr>
  </w:style>
  <w:style w:type="paragraph" w:customStyle="1" w:styleId="Point0number">
    <w:name w:val="Point 0 (number)"/>
    <w:basedOn w:val="Normal"/>
    <w:rsid w:val="005643CD"/>
    <w:pPr>
      <w:numPr>
        <w:ilvl w:val="0"/>
        <w:numId w:val="9"/>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9"/>
      </w:numPr>
    </w:pPr>
  </w:style>
  <w:style w:type="paragraph" w:customStyle="1" w:styleId="Point1number">
    <w:name w:val="Point 1 (number)"/>
    <w:basedOn w:val="Normal"/>
    <w:rsid w:val="005643CD"/>
    <w:pPr>
      <w:numPr>
        <w:ilvl w:val="2"/>
        <w:numId w:val="9"/>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9"/>
      </w:numPr>
    </w:pPr>
  </w:style>
  <w:style w:type="paragraph" w:customStyle="1" w:styleId="Point2number">
    <w:name w:val="Point 2 (number)"/>
    <w:basedOn w:val="Normal"/>
    <w:rsid w:val="005643CD"/>
    <w:pPr>
      <w:numPr>
        <w:ilvl w:val="4"/>
        <w:numId w:val="9"/>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9"/>
      </w:numPr>
    </w:pPr>
  </w:style>
  <w:style w:type="paragraph" w:customStyle="1" w:styleId="Point3number">
    <w:name w:val="Point 3 (number)"/>
    <w:basedOn w:val="Normal"/>
    <w:rsid w:val="005643CD"/>
    <w:pPr>
      <w:numPr>
        <w:ilvl w:val="6"/>
        <w:numId w:val="9"/>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9"/>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ilvl w:val="0"/>
        <w:numId w:val="10"/>
      </w:numPr>
    </w:pPr>
  </w:style>
  <w:style w:type="paragraph" w:customStyle="1" w:styleId="Tiret1">
    <w:name w:val="Tiret 1"/>
    <w:basedOn w:val="Point1"/>
    <w:rsid w:val="005643CD"/>
    <w:pPr>
      <w:numPr>
        <w:ilvl w:val="0"/>
        <w:numId w:val="11"/>
      </w:numPr>
    </w:pPr>
  </w:style>
  <w:style w:type="paragraph" w:customStyle="1" w:styleId="Tiret2">
    <w:name w:val="Tiret 2"/>
    <w:basedOn w:val="Point2"/>
    <w:rsid w:val="005643CD"/>
    <w:pPr>
      <w:numPr>
        <w:ilvl w:val="0"/>
        <w:numId w:val="12"/>
      </w:numPr>
    </w:pPr>
  </w:style>
  <w:style w:type="paragraph" w:customStyle="1" w:styleId="Tiret3">
    <w:name w:val="Tiret 3"/>
    <w:basedOn w:val="Point3"/>
    <w:rsid w:val="005643CD"/>
    <w:pPr>
      <w:numPr>
        <w:ilvl w:val="0"/>
        <w:numId w:val="13"/>
      </w:numPr>
    </w:pPr>
  </w:style>
  <w:style w:type="paragraph" w:customStyle="1" w:styleId="Tiret4">
    <w:name w:val="Tiret 4"/>
    <w:basedOn w:val="Point4"/>
    <w:rsid w:val="005643CD"/>
    <w:pPr>
      <w:numPr>
        <w:ilvl w:val="0"/>
        <w:numId w:val="14"/>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Heading2"/>
    <w:link w:val="TOC1Char"/>
    <w:autoRedefine/>
    <w:uiPriority w:val="39"/>
    <w:rsid w:val="00D27135"/>
    <w:pPr>
      <w:jc w:val="left"/>
    </w:pPr>
    <w:rPr>
      <w:rFonts w:ascii="Times New Roman Bold" w:hAnsi="Times New Roman Bold"/>
      <w:b/>
      <w:bCs/>
      <w:sz w:val="20"/>
      <w:szCs w:val="20"/>
    </w:rPr>
  </w:style>
  <w:style w:type="paragraph" w:styleId="TOC2">
    <w:name w:val="toc 2"/>
    <w:basedOn w:val="Normal"/>
    <w:next w:val="Normal"/>
    <w:uiPriority w:val="39"/>
    <w:rsid w:val="00D27135"/>
    <w:pPr>
      <w:spacing w:before="0" w:after="0"/>
      <w:ind w:left="240"/>
      <w:jc w:val="left"/>
    </w:pPr>
    <w:rPr>
      <w:sz w:val="20"/>
      <w:szCs w:val="20"/>
    </w:rPr>
  </w:style>
  <w:style w:type="paragraph" w:styleId="TOC3">
    <w:name w:val="toc 3"/>
    <w:basedOn w:val="Normal"/>
    <w:next w:val="Normal"/>
    <w:uiPriority w:val="39"/>
    <w:rsid w:val="00D27135"/>
    <w:pPr>
      <w:spacing w:before="0" w:after="0"/>
      <w:ind w:left="480"/>
      <w:jc w:val="left"/>
    </w:pPr>
    <w:rPr>
      <w:i/>
      <w:iCs/>
      <w:sz w:val="20"/>
      <w:szCs w:val="20"/>
    </w:rPr>
  </w:style>
  <w:style w:type="paragraph" w:styleId="TOC4">
    <w:name w:val="toc 4"/>
    <w:basedOn w:val="Normal"/>
    <w:next w:val="Normal"/>
    <w:semiHidden/>
    <w:rsid w:val="00D27135"/>
    <w:pPr>
      <w:spacing w:before="0" w:after="0"/>
      <w:ind w:left="720"/>
      <w:jc w:val="left"/>
    </w:pPr>
    <w:rPr>
      <w:sz w:val="20"/>
      <w:szCs w:val="18"/>
    </w:rPr>
  </w:style>
  <w:style w:type="paragraph" w:styleId="TOC5">
    <w:name w:val="toc 5"/>
    <w:basedOn w:val="Normal"/>
    <w:next w:val="Normal"/>
    <w:semiHidden/>
    <w:rsid w:val="005643CD"/>
    <w:pPr>
      <w:spacing w:before="0" w:after="0"/>
      <w:ind w:left="960"/>
      <w:jc w:val="left"/>
    </w:pPr>
    <w:rPr>
      <w:rFonts w:ascii="Calibri" w:hAnsi="Calibri"/>
      <w:sz w:val="18"/>
      <w:szCs w:val="18"/>
    </w:rPr>
  </w:style>
  <w:style w:type="paragraph" w:styleId="TOC6">
    <w:name w:val="toc 6"/>
    <w:basedOn w:val="Normal"/>
    <w:next w:val="Normal"/>
    <w:semiHidden/>
    <w:rsid w:val="005643CD"/>
    <w:pPr>
      <w:spacing w:before="0" w:after="0"/>
      <w:ind w:left="1200"/>
      <w:jc w:val="left"/>
    </w:pPr>
    <w:rPr>
      <w:rFonts w:ascii="Calibri" w:hAnsi="Calibri"/>
      <w:sz w:val="18"/>
      <w:szCs w:val="18"/>
    </w:rPr>
  </w:style>
  <w:style w:type="paragraph" w:styleId="TOC7">
    <w:name w:val="toc 7"/>
    <w:basedOn w:val="Normal"/>
    <w:next w:val="Normal"/>
    <w:semiHidden/>
    <w:rsid w:val="005643CD"/>
    <w:pPr>
      <w:spacing w:before="0" w:after="0"/>
      <w:ind w:left="1440"/>
      <w:jc w:val="left"/>
    </w:pPr>
    <w:rPr>
      <w:rFonts w:ascii="Calibri" w:hAnsi="Calibri"/>
      <w:sz w:val="18"/>
      <w:szCs w:val="18"/>
    </w:rPr>
  </w:style>
  <w:style w:type="paragraph" w:styleId="TOC8">
    <w:name w:val="toc 8"/>
    <w:basedOn w:val="Normal"/>
    <w:next w:val="Normal"/>
    <w:semiHidden/>
    <w:rsid w:val="005643CD"/>
    <w:pPr>
      <w:spacing w:before="0" w:after="0"/>
      <w:ind w:left="1680"/>
      <w:jc w:val="left"/>
    </w:pPr>
    <w:rPr>
      <w:rFonts w:ascii="Calibri" w:hAnsi="Calibri"/>
      <w:sz w:val="18"/>
      <w:szCs w:val="18"/>
    </w:rPr>
  </w:style>
  <w:style w:type="paragraph" w:styleId="TOC9">
    <w:name w:val="toc 9"/>
    <w:basedOn w:val="Normal"/>
    <w:next w:val="Normal"/>
    <w:semiHidden/>
    <w:rsid w:val="00CE4BC7"/>
    <w:pPr>
      <w:spacing w:before="0" w:after="0"/>
      <w:ind w:left="1922"/>
      <w:jc w:val="left"/>
    </w:pPr>
    <w:rPr>
      <w:sz w:val="18"/>
      <w:szCs w:val="18"/>
    </w:r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ing5Char">
    <w:name w:val="Heading 5 Char"/>
    <w:link w:val="Heading5"/>
    <w:rsid w:val="008C5CFA"/>
    <w:rPr>
      <w:rFonts w:ascii="Arial" w:hAnsi="Arial"/>
      <w:sz w:val="22"/>
      <w:shd w:val="clear" w:color="auto" w:fill="auto"/>
      <w:lang w:val="en-GB"/>
    </w:rPr>
  </w:style>
  <w:style w:type="character" w:customStyle="1" w:styleId="Heading6Char">
    <w:name w:val="Heading 6 Char"/>
    <w:link w:val="Heading6"/>
    <w:rsid w:val="008C5CFA"/>
    <w:rPr>
      <w:rFonts w:ascii="Arial" w:hAnsi="Arial"/>
      <w:i/>
      <w:sz w:val="22"/>
      <w:shd w:val="clear" w:color="auto" w:fill="auto"/>
      <w:lang w:val="en-GB"/>
    </w:rPr>
  </w:style>
  <w:style w:type="character" w:customStyle="1" w:styleId="Heading7Char">
    <w:name w:val="Heading 7 Char"/>
    <w:link w:val="Heading7"/>
    <w:rsid w:val="008C5CFA"/>
    <w:rPr>
      <w:rFonts w:ascii="Arial" w:hAnsi="Arial"/>
      <w:shd w:val="clear" w:color="auto" w:fill="auto"/>
      <w:lang w:val="en-GB"/>
    </w:rPr>
  </w:style>
  <w:style w:type="character" w:customStyle="1" w:styleId="Heading8Char">
    <w:name w:val="Heading 8 Char"/>
    <w:link w:val="Heading8"/>
    <w:rsid w:val="008C5CFA"/>
    <w:rPr>
      <w:rFonts w:ascii="Arial" w:hAnsi="Arial"/>
      <w:i/>
      <w:shd w:val="clear" w:color="auto" w:fill="auto"/>
      <w:lang w:val="en-GB"/>
    </w:rPr>
  </w:style>
  <w:style w:type="character" w:customStyle="1" w:styleId="Heading9Char">
    <w:name w:val="Heading 9 Char"/>
    <w:link w:val="Heading9"/>
    <w:rsid w:val="008C5CFA"/>
    <w:rPr>
      <w:rFonts w:ascii="Arial" w:hAnsi="Arial"/>
      <w:i/>
      <w:sz w:val="18"/>
      <w:shd w:val="clear" w:color="auto" w:fill="auto"/>
      <w:lang w:val="en-GB"/>
    </w:rPr>
  </w:style>
  <w:style w:type="paragraph" w:customStyle="1" w:styleId="AddressTL">
    <w:name w:val="AddressTL"/>
    <w:basedOn w:val="Normal"/>
    <w:next w:val="Normal"/>
    <w:rsid w:val="008C5CFA"/>
    <w:pPr>
      <w:spacing w:before="0" w:after="720"/>
      <w:jc w:val="left"/>
    </w:pPr>
    <w:rPr>
      <w:szCs w:val="20"/>
    </w:rPr>
  </w:style>
  <w:style w:type="paragraph" w:customStyle="1" w:styleId="AddressTR">
    <w:name w:val="AddressTR"/>
    <w:basedOn w:val="Normal"/>
    <w:next w:val="Normal"/>
    <w:rsid w:val="008C5CFA"/>
    <w:pPr>
      <w:spacing w:before="0" w:after="720"/>
      <w:ind w:left="5103"/>
      <w:jc w:val="left"/>
    </w:pPr>
    <w:rPr>
      <w:szCs w:val="20"/>
    </w:rPr>
  </w:style>
  <w:style w:type="paragraph" w:styleId="BlockText">
    <w:name w:val="Block Text"/>
    <w:basedOn w:val="Normal"/>
    <w:rsid w:val="008C5CFA"/>
    <w:pPr>
      <w:spacing w:before="0" w:after="60"/>
      <w:ind w:left="1440" w:right="1440"/>
      <w:jc w:val="left"/>
    </w:pPr>
    <w:rPr>
      <w:szCs w:val="20"/>
    </w:rPr>
  </w:style>
  <w:style w:type="paragraph" w:styleId="BodyText">
    <w:name w:val="Body Text"/>
    <w:basedOn w:val="Normal"/>
    <w:link w:val="BodyTextChar"/>
    <w:rsid w:val="008C5CFA"/>
    <w:pPr>
      <w:spacing w:before="0" w:after="60"/>
      <w:jc w:val="left"/>
    </w:pPr>
    <w:rPr>
      <w:szCs w:val="20"/>
    </w:rPr>
  </w:style>
  <w:style w:type="character" w:customStyle="1" w:styleId="BodyTextChar">
    <w:name w:val="Body Text Char"/>
    <w:link w:val="BodyText"/>
    <w:rsid w:val="008C5CFA"/>
    <w:rPr>
      <w:sz w:val="24"/>
      <w:shd w:val="clear" w:color="auto" w:fill="auto"/>
      <w:lang w:val="en-GB"/>
    </w:rPr>
  </w:style>
  <w:style w:type="paragraph" w:styleId="BodyText2">
    <w:name w:val="Body Text 2"/>
    <w:basedOn w:val="Normal"/>
    <w:link w:val="BodyText2Char"/>
    <w:rsid w:val="008C5CFA"/>
    <w:pPr>
      <w:spacing w:before="0" w:after="60" w:line="480" w:lineRule="auto"/>
      <w:jc w:val="left"/>
    </w:pPr>
    <w:rPr>
      <w:szCs w:val="20"/>
    </w:rPr>
  </w:style>
  <w:style w:type="character" w:customStyle="1" w:styleId="BodyText2Char">
    <w:name w:val="Body Text 2 Char"/>
    <w:link w:val="BodyText2"/>
    <w:rsid w:val="008C5CFA"/>
    <w:rPr>
      <w:sz w:val="24"/>
      <w:shd w:val="clear" w:color="auto" w:fill="auto"/>
      <w:lang w:val="en-GB"/>
    </w:rPr>
  </w:style>
  <w:style w:type="paragraph" w:styleId="BodyText3">
    <w:name w:val="Body Text 3"/>
    <w:basedOn w:val="Normal"/>
    <w:link w:val="BodyText3Char"/>
    <w:rsid w:val="008C5CFA"/>
    <w:pPr>
      <w:spacing w:before="0" w:after="60"/>
      <w:jc w:val="left"/>
    </w:pPr>
    <w:rPr>
      <w:sz w:val="16"/>
      <w:szCs w:val="20"/>
    </w:rPr>
  </w:style>
  <w:style w:type="character" w:customStyle="1" w:styleId="BodyText3Char">
    <w:name w:val="Body Text 3 Char"/>
    <w:link w:val="BodyText3"/>
    <w:rsid w:val="008C5CFA"/>
    <w:rPr>
      <w:sz w:val="16"/>
      <w:shd w:val="clear" w:color="auto" w:fill="auto"/>
      <w:lang w:val="en-GB"/>
    </w:rPr>
  </w:style>
  <w:style w:type="paragraph" w:styleId="BodyTextFirstIndent">
    <w:name w:val="Body Text First Indent"/>
    <w:basedOn w:val="BodyText"/>
    <w:link w:val="BodyTextFirstIndentChar"/>
    <w:rsid w:val="008C5CFA"/>
    <w:pPr>
      <w:ind w:firstLine="210"/>
    </w:pPr>
  </w:style>
  <w:style w:type="character" w:customStyle="1" w:styleId="BodyTextFirstIndentChar">
    <w:name w:val="Body Text First Indent Char"/>
    <w:basedOn w:val="BodyTextChar"/>
    <w:link w:val="BodyTextFirstIndent"/>
    <w:rsid w:val="008C5CFA"/>
  </w:style>
  <w:style w:type="paragraph" w:styleId="BodyTextIndent">
    <w:name w:val="Body Text Indent"/>
    <w:basedOn w:val="Normal"/>
    <w:link w:val="BodyTextIndentChar"/>
    <w:rsid w:val="008C5CFA"/>
    <w:pPr>
      <w:spacing w:before="0" w:after="60"/>
      <w:ind w:left="283"/>
      <w:jc w:val="left"/>
    </w:pPr>
    <w:rPr>
      <w:szCs w:val="20"/>
    </w:rPr>
  </w:style>
  <w:style w:type="character" w:customStyle="1" w:styleId="BodyTextIndentChar">
    <w:name w:val="Body Text Indent Char"/>
    <w:link w:val="BodyTextIndent"/>
    <w:rsid w:val="008C5CFA"/>
    <w:rPr>
      <w:sz w:val="24"/>
      <w:shd w:val="clear" w:color="auto" w:fill="auto"/>
      <w:lang w:val="en-GB"/>
    </w:rPr>
  </w:style>
  <w:style w:type="paragraph" w:styleId="BodyTextFirstIndent2">
    <w:name w:val="Body Text First Indent 2"/>
    <w:basedOn w:val="BodyTextIndent"/>
    <w:link w:val="BodyTextFirstIndent2Char"/>
    <w:rsid w:val="008C5CFA"/>
    <w:pPr>
      <w:ind w:firstLine="210"/>
    </w:pPr>
  </w:style>
  <w:style w:type="character" w:customStyle="1" w:styleId="BodyTextFirstIndent2Char">
    <w:name w:val="Body Text First Indent 2 Char"/>
    <w:basedOn w:val="BodyTextIndentChar"/>
    <w:link w:val="BodyTextFirstIndent2"/>
    <w:rsid w:val="008C5CFA"/>
  </w:style>
  <w:style w:type="paragraph" w:styleId="BodyTextIndent2">
    <w:name w:val="Body Text Indent 2"/>
    <w:basedOn w:val="Normal"/>
    <w:link w:val="BodyTextIndent2Char"/>
    <w:rsid w:val="008C5CFA"/>
    <w:pPr>
      <w:spacing w:before="0" w:after="60" w:line="480" w:lineRule="auto"/>
      <w:ind w:left="283"/>
      <w:jc w:val="left"/>
    </w:pPr>
    <w:rPr>
      <w:szCs w:val="20"/>
    </w:rPr>
  </w:style>
  <w:style w:type="character" w:customStyle="1" w:styleId="BodyTextIndent2Char">
    <w:name w:val="Body Text Indent 2 Char"/>
    <w:link w:val="BodyTextIndent2"/>
    <w:rsid w:val="008C5CFA"/>
    <w:rPr>
      <w:sz w:val="24"/>
      <w:shd w:val="clear" w:color="auto" w:fill="auto"/>
      <w:lang w:val="en-GB"/>
    </w:rPr>
  </w:style>
  <w:style w:type="paragraph" w:styleId="BodyTextIndent3">
    <w:name w:val="Body Text Indent 3"/>
    <w:basedOn w:val="Normal"/>
    <w:link w:val="BodyTextIndent3Char"/>
    <w:rsid w:val="008C5CFA"/>
    <w:pPr>
      <w:spacing w:before="0" w:after="60"/>
      <w:ind w:left="283"/>
      <w:jc w:val="left"/>
    </w:pPr>
    <w:rPr>
      <w:sz w:val="16"/>
      <w:szCs w:val="20"/>
    </w:rPr>
  </w:style>
  <w:style w:type="character" w:customStyle="1" w:styleId="BodyTextIndent3Char">
    <w:name w:val="Body Text Indent 3 Char"/>
    <w:link w:val="BodyTextIndent3"/>
    <w:rsid w:val="008C5CFA"/>
    <w:rPr>
      <w:sz w:val="16"/>
      <w:shd w:val="clear" w:color="auto" w:fill="auto"/>
      <w:lang w:val="en-GB"/>
    </w:rPr>
  </w:style>
  <w:style w:type="paragraph" w:styleId="Caption">
    <w:name w:val="caption"/>
    <w:basedOn w:val="Normal"/>
    <w:next w:val="Normal"/>
    <w:qFormat/>
    <w:rsid w:val="008C5CFA"/>
    <w:pPr>
      <w:spacing w:before="60" w:after="60"/>
      <w:jc w:val="left"/>
    </w:pPr>
    <w:rPr>
      <w:b/>
      <w:szCs w:val="20"/>
    </w:rPr>
  </w:style>
  <w:style w:type="paragraph" w:styleId="Closing">
    <w:name w:val="Closing"/>
    <w:basedOn w:val="Normal"/>
    <w:next w:val="Signature"/>
    <w:link w:val="ClosingChar"/>
    <w:rsid w:val="008C5CFA"/>
    <w:pPr>
      <w:tabs>
        <w:tab w:val="left" w:pos="5103"/>
      </w:tabs>
      <w:spacing w:before="240" w:after="240"/>
      <w:ind w:left="5103"/>
      <w:jc w:val="left"/>
    </w:pPr>
    <w:rPr>
      <w:szCs w:val="20"/>
    </w:rPr>
  </w:style>
  <w:style w:type="character" w:customStyle="1" w:styleId="ClosingChar">
    <w:name w:val="Closing Char"/>
    <w:link w:val="Closing"/>
    <w:rsid w:val="008C5CFA"/>
    <w:rPr>
      <w:sz w:val="24"/>
      <w:shd w:val="clear" w:color="auto" w:fill="auto"/>
      <w:lang w:val="en-GB"/>
    </w:rPr>
  </w:style>
  <w:style w:type="paragraph" w:styleId="Signature">
    <w:name w:val="Signature"/>
    <w:basedOn w:val="Normal"/>
    <w:next w:val="Contact"/>
    <w:link w:val="SignatureChar"/>
    <w:uiPriority w:val="99"/>
    <w:rsid w:val="008C5CFA"/>
    <w:pPr>
      <w:tabs>
        <w:tab w:val="left" w:pos="5103"/>
      </w:tabs>
      <w:spacing w:before="1200" w:after="0"/>
      <w:ind w:left="5103"/>
      <w:jc w:val="center"/>
    </w:pPr>
    <w:rPr>
      <w:szCs w:val="20"/>
    </w:rPr>
  </w:style>
  <w:style w:type="character" w:customStyle="1" w:styleId="SignatureChar">
    <w:name w:val="Signature Char"/>
    <w:link w:val="Signature"/>
    <w:uiPriority w:val="99"/>
    <w:rsid w:val="008C5CFA"/>
    <w:rPr>
      <w:sz w:val="24"/>
      <w:shd w:val="clear" w:color="auto" w:fill="auto"/>
      <w:lang w:val="en-GB"/>
    </w:rPr>
  </w:style>
  <w:style w:type="paragraph" w:customStyle="1" w:styleId="Enclosures">
    <w:name w:val="Enclosures"/>
    <w:basedOn w:val="Normal"/>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rsid w:val="008C5CFA"/>
    <w:pPr>
      <w:spacing w:before="0" w:after="240"/>
      <w:jc w:val="left"/>
    </w:pPr>
    <w:rPr>
      <w:sz w:val="20"/>
      <w:szCs w:val="20"/>
    </w:rPr>
  </w:style>
  <w:style w:type="character" w:customStyle="1" w:styleId="CommentTextChar">
    <w:name w:val="Comment Text Char"/>
    <w:link w:val="CommentText"/>
    <w:rsid w:val="008C5CFA"/>
    <w:rPr>
      <w:shd w:val="clear" w:color="auto" w:fill="auto"/>
      <w:lang w:val="en-GB"/>
    </w:rPr>
  </w:style>
  <w:style w:type="paragraph" w:styleId="Date">
    <w:name w:val="Date"/>
    <w:basedOn w:val="Normal"/>
    <w:next w:val="References"/>
    <w:link w:val="DateChar"/>
    <w:rsid w:val="008C5CFA"/>
    <w:pPr>
      <w:spacing w:before="0" w:after="0"/>
      <w:ind w:left="5103" w:right="-567"/>
      <w:jc w:val="left"/>
    </w:pPr>
    <w:rPr>
      <w:szCs w:val="20"/>
    </w:rPr>
  </w:style>
  <w:style w:type="character" w:customStyle="1" w:styleId="DateChar">
    <w:name w:val="Date Char"/>
    <w:link w:val="Date"/>
    <w:rsid w:val="008C5CFA"/>
    <w:rPr>
      <w:sz w:val="24"/>
      <w:shd w:val="clear" w:color="auto" w:fill="auto"/>
      <w:lang w:val="en-GB"/>
    </w:rPr>
  </w:style>
  <w:style w:type="paragraph" w:customStyle="1" w:styleId="References">
    <w:name w:val="References"/>
    <w:basedOn w:val="Normal"/>
    <w:next w:val="AddressTR"/>
    <w:rsid w:val="008C5CFA"/>
    <w:pPr>
      <w:spacing w:before="0" w:after="240"/>
      <w:ind w:left="5103"/>
      <w:jc w:val="left"/>
    </w:pPr>
    <w:rPr>
      <w:sz w:val="20"/>
      <w:szCs w:val="20"/>
    </w:rPr>
  </w:style>
  <w:style w:type="paragraph" w:styleId="DocumentMap">
    <w:name w:val="Document Map"/>
    <w:basedOn w:val="Normal"/>
    <w:link w:val="DocumentMapChar"/>
    <w:rsid w:val="008C5CFA"/>
    <w:pPr>
      <w:shd w:val="clear" w:color="auto" w:fill="000080"/>
      <w:spacing w:before="0" w:after="240"/>
      <w:jc w:val="left"/>
    </w:pPr>
    <w:rPr>
      <w:rFonts w:ascii="Tahoma" w:hAnsi="Tahoma"/>
      <w:szCs w:val="20"/>
    </w:rPr>
  </w:style>
  <w:style w:type="character" w:customStyle="1" w:styleId="DocumentMapChar">
    <w:name w:val="Document Map Char"/>
    <w:link w:val="DocumentMap"/>
    <w:rsid w:val="008C5CFA"/>
    <w:rPr>
      <w:rFonts w:ascii="Tahoma" w:hAnsi="Tahoma"/>
      <w:sz w:val="24"/>
      <w:shd w:val="clear" w:color="auto" w:fill="000080"/>
      <w:lang w:val="en-GB"/>
    </w:rPr>
  </w:style>
  <w:style w:type="paragraph" w:customStyle="1" w:styleId="DoubSign">
    <w:name w:val="DoubSign"/>
    <w:basedOn w:val="Normal"/>
    <w:next w:val="Contact"/>
    <w:rsid w:val="008C5CFA"/>
    <w:pPr>
      <w:tabs>
        <w:tab w:val="left" w:pos="5103"/>
      </w:tabs>
      <w:spacing w:before="1200" w:after="0"/>
      <w:jc w:val="left"/>
    </w:pPr>
    <w:rPr>
      <w:szCs w:val="20"/>
    </w:rPr>
  </w:style>
  <w:style w:type="paragraph" w:styleId="EndnoteText">
    <w:name w:val="endnote text"/>
    <w:basedOn w:val="Normal"/>
    <w:link w:val="EndnoteTextChar"/>
    <w:rsid w:val="008C5CFA"/>
    <w:pPr>
      <w:spacing w:before="0" w:after="240"/>
      <w:jc w:val="left"/>
    </w:pPr>
    <w:rPr>
      <w:sz w:val="20"/>
      <w:szCs w:val="20"/>
    </w:rPr>
  </w:style>
  <w:style w:type="character" w:customStyle="1" w:styleId="EndnoteTextChar">
    <w:name w:val="Endnote Text Char"/>
    <w:link w:val="EndnoteText"/>
    <w:rsid w:val="008C5CFA"/>
    <w:rPr>
      <w:shd w:val="clear" w:color="auto" w:fill="auto"/>
      <w:lang w:val="en-GB"/>
    </w:rPr>
  </w:style>
  <w:style w:type="paragraph" w:styleId="EnvelopeAddress">
    <w:name w:val="envelope address"/>
    <w:basedOn w:val="Normal"/>
    <w:rsid w:val="008C5CFA"/>
    <w:pPr>
      <w:framePr w:w="7920" w:h="1980" w:hRule="exact" w:hSpace="180" w:vAnchor="margin" w:hAnchor="page" w:xAlign="center" w:yAlign="bottom"/>
      <w:spacing w:before="0" w:after="0"/>
      <w:jc w:val="left"/>
    </w:pPr>
    <w:rPr>
      <w:szCs w:val="20"/>
    </w:rPr>
  </w:style>
  <w:style w:type="paragraph" w:styleId="EnvelopeReturn">
    <w:name w:val="envelope return"/>
    <w:basedOn w:val="Normal"/>
    <w:rsid w:val="008C5CFA"/>
    <w:pPr>
      <w:spacing w:before="0" w:after="0"/>
      <w:jc w:val="left"/>
    </w:pPr>
    <w:rPr>
      <w:sz w:val="20"/>
      <w:szCs w:val="20"/>
    </w:rPr>
  </w:style>
  <w:style w:type="paragraph" w:styleId="Index1">
    <w:name w:val="index 1"/>
    <w:basedOn w:val="Normal"/>
    <w:next w:val="Normal"/>
    <w:autoRedefine/>
    <w:rsid w:val="008C5CFA"/>
    <w:pPr>
      <w:spacing w:before="0" w:after="240"/>
      <w:ind w:left="240" w:hanging="240"/>
      <w:jc w:val="left"/>
    </w:pPr>
    <w:rPr>
      <w:szCs w:val="20"/>
    </w:rPr>
  </w:style>
  <w:style w:type="paragraph" w:styleId="Index2">
    <w:name w:val="index 2"/>
    <w:basedOn w:val="Normal"/>
    <w:next w:val="Normal"/>
    <w:autoRedefine/>
    <w:rsid w:val="008C5CFA"/>
    <w:pPr>
      <w:spacing w:before="0" w:after="240"/>
      <w:ind w:left="480" w:hanging="240"/>
      <w:jc w:val="left"/>
    </w:pPr>
    <w:rPr>
      <w:szCs w:val="20"/>
    </w:rPr>
  </w:style>
  <w:style w:type="paragraph" w:styleId="Index3">
    <w:name w:val="index 3"/>
    <w:basedOn w:val="Normal"/>
    <w:next w:val="Normal"/>
    <w:autoRedefine/>
    <w:rsid w:val="008C5CFA"/>
    <w:pPr>
      <w:spacing w:before="0" w:after="240"/>
      <w:ind w:left="720" w:hanging="240"/>
      <w:jc w:val="left"/>
    </w:pPr>
    <w:rPr>
      <w:szCs w:val="20"/>
    </w:rPr>
  </w:style>
  <w:style w:type="paragraph" w:styleId="Index4">
    <w:name w:val="index 4"/>
    <w:basedOn w:val="Normal"/>
    <w:next w:val="Normal"/>
    <w:autoRedefine/>
    <w:rsid w:val="008C5CFA"/>
    <w:pPr>
      <w:spacing w:before="0" w:after="240"/>
      <w:ind w:left="960" w:hanging="240"/>
      <w:jc w:val="left"/>
    </w:pPr>
    <w:rPr>
      <w:szCs w:val="20"/>
    </w:rPr>
  </w:style>
  <w:style w:type="paragraph" w:styleId="Index5">
    <w:name w:val="index 5"/>
    <w:basedOn w:val="Normal"/>
    <w:next w:val="Normal"/>
    <w:autoRedefine/>
    <w:rsid w:val="008C5CFA"/>
    <w:pPr>
      <w:spacing w:before="0" w:after="240"/>
      <w:ind w:left="1200" w:hanging="240"/>
      <w:jc w:val="left"/>
    </w:pPr>
    <w:rPr>
      <w:szCs w:val="20"/>
    </w:rPr>
  </w:style>
  <w:style w:type="paragraph" w:styleId="Index6">
    <w:name w:val="index 6"/>
    <w:basedOn w:val="Normal"/>
    <w:next w:val="Normal"/>
    <w:autoRedefine/>
    <w:rsid w:val="008C5CFA"/>
    <w:pPr>
      <w:spacing w:before="0" w:after="240"/>
      <w:ind w:left="1440" w:hanging="240"/>
      <w:jc w:val="left"/>
    </w:pPr>
    <w:rPr>
      <w:szCs w:val="20"/>
    </w:rPr>
  </w:style>
  <w:style w:type="paragraph" w:styleId="Index7">
    <w:name w:val="index 7"/>
    <w:basedOn w:val="Normal"/>
    <w:next w:val="Normal"/>
    <w:autoRedefine/>
    <w:rsid w:val="008C5CFA"/>
    <w:pPr>
      <w:spacing w:before="0" w:after="240"/>
      <w:ind w:left="1680" w:hanging="240"/>
      <w:jc w:val="left"/>
    </w:pPr>
    <w:rPr>
      <w:szCs w:val="20"/>
    </w:rPr>
  </w:style>
  <w:style w:type="paragraph" w:styleId="Index8">
    <w:name w:val="index 8"/>
    <w:basedOn w:val="Normal"/>
    <w:next w:val="Normal"/>
    <w:autoRedefine/>
    <w:rsid w:val="008C5CFA"/>
    <w:pPr>
      <w:spacing w:before="0" w:after="240"/>
      <w:ind w:left="1920" w:hanging="240"/>
      <w:jc w:val="left"/>
    </w:pPr>
    <w:rPr>
      <w:szCs w:val="20"/>
    </w:rPr>
  </w:style>
  <w:style w:type="paragraph" w:styleId="Index9">
    <w:name w:val="index 9"/>
    <w:basedOn w:val="Normal"/>
    <w:next w:val="Normal"/>
    <w:autoRedefine/>
    <w:rsid w:val="008C5CFA"/>
    <w:pPr>
      <w:spacing w:before="0" w:after="240"/>
      <w:ind w:left="2160" w:hanging="240"/>
      <w:jc w:val="left"/>
    </w:pPr>
    <w:rPr>
      <w:szCs w:val="20"/>
    </w:rPr>
  </w:style>
  <w:style w:type="paragraph" w:styleId="IndexHeading">
    <w:name w:val="index heading"/>
    <w:basedOn w:val="Normal"/>
    <w:next w:val="Index1"/>
    <w:rsid w:val="008C5CFA"/>
    <w:pPr>
      <w:spacing w:before="0" w:after="240"/>
      <w:jc w:val="left"/>
    </w:pPr>
    <w:rPr>
      <w:rFonts w:ascii="Arial" w:hAnsi="Arial"/>
      <w:b/>
      <w:szCs w:val="20"/>
    </w:rPr>
  </w:style>
  <w:style w:type="paragraph" w:styleId="List">
    <w:name w:val="List"/>
    <w:basedOn w:val="Normal"/>
    <w:rsid w:val="008C5CFA"/>
    <w:pPr>
      <w:spacing w:before="0" w:after="240"/>
      <w:ind w:left="283" w:hanging="283"/>
      <w:jc w:val="left"/>
    </w:pPr>
    <w:rPr>
      <w:szCs w:val="20"/>
    </w:rPr>
  </w:style>
  <w:style w:type="paragraph" w:styleId="List2">
    <w:name w:val="List 2"/>
    <w:basedOn w:val="Normal"/>
    <w:rsid w:val="008C5CFA"/>
    <w:pPr>
      <w:spacing w:before="0" w:after="240"/>
      <w:ind w:left="566" w:hanging="283"/>
      <w:jc w:val="left"/>
    </w:pPr>
    <w:rPr>
      <w:szCs w:val="20"/>
    </w:rPr>
  </w:style>
  <w:style w:type="paragraph" w:styleId="List3">
    <w:name w:val="List 3"/>
    <w:basedOn w:val="Normal"/>
    <w:rsid w:val="008C5CFA"/>
    <w:pPr>
      <w:spacing w:before="0" w:after="240"/>
      <w:ind w:left="849" w:hanging="283"/>
      <w:jc w:val="left"/>
    </w:pPr>
    <w:rPr>
      <w:szCs w:val="20"/>
    </w:rPr>
  </w:style>
  <w:style w:type="paragraph" w:styleId="List4">
    <w:name w:val="List 4"/>
    <w:basedOn w:val="Normal"/>
    <w:rsid w:val="008C5CFA"/>
    <w:pPr>
      <w:spacing w:before="0" w:after="240"/>
      <w:ind w:left="1132" w:hanging="283"/>
      <w:jc w:val="left"/>
    </w:pPr>
    <w:rPr>
      <w:szCs w:val="20"/>
    </w:rPr>
  </w:style>
  <w:style w:type="paragraph" w:styleId="List5">
    <w:name w:val="List 5"/>
    <w:basedOn w:val="Normal"/>
    <w:rsid w:val="008C5CFA"/>
    <w:pPr>
      <w:spacing w:before="0" w:after="240"/>
      <w:ind w:left="1415" w:hanging="283"/>
      <w:jc w:val="left"/>
    </w:pPr>
    <w:rPr>
      <w:szCs w:val="20"/>
    </w:rPr>
  </w:style>
  <w:style w:type="paragraph" w:styleId="ListBullet">
    <w:name w:val="List Bullet"/>
    <w:basedOn w:val="Normal"/>
    <w:rsid w:val="008C5CFA"/>
    <w:pPr>
      <w:numPr>
        <w:ilvl w:val="0"/>
        <w:numId w:val="32"/>
      </w:numPr>
      <w:tabs>
        <w:tab w:val="clear" w:pos="360"/>
        <w:tab w:val="num" w:pos="567"/>
      </w:tabs>
      <w:spacing w:before="0" w:after="240"/>
      <w:ind w:left="567" w:hanging="283"/>
      <w:jc w:val="left"/>
    </w:pPr>
    <w:rPr>
      <w:szCs w:val="20"/>
    </w:rPr>
  </w:style>
  <w:style w:type="paragraph" w:styleId="ListBullet2">
    <w:name w:val="List Bullet 2"/>
    <w:basedOn w:val="Text2"/>
    <w:rsid w:val="008C5CFA"/>
    <w:pPr>
      <w:numPr>
        <w:ilvl w:val="0"/>
        <w:numId w:val="18"/>
      </w:numPr>
      <w:spacing w:before="0" w:after="240"/>
      <w:jc w:val="left"/>
    </w:pPr>
    <w:rPr>
      <w:szCs w:val="20"/>
    </w:rPr>
  </w:style>
  <w:style w:type="paragraph" w:styleId="ListBullet3">
    <w:name w:val="List Bullet 3"/>
    <w:basedOn w:val="Text3"/>
    <w:rsid w:val="008C5CFA"/>
    <w:pPr>
      <w:numPr>
        <w:ilvl w:val="0"/>
        <w:numId w:val="19"/>
      </w:numPr>
      <w:spacing w:before="0" w:after="240"/>
      <w:jc w:val="left"/>
    </w:pPr>
    <w:rPr>
      <w:szCs w:val="20"/>
    </w:rPr>
  </w:style>
  <w:style w:type="paragraph" w:styleId="ListBullet4">
    <w:name w:val="List Bullet 4"/>
    <w:basedOn w:val="Text4"/>
    <w:rsid w:val="008C5CFA"/>
    <w:pPr>
      <w:numPr>
        <w:ilvl w:val="0"/>
        <w:numId w:val="20"/>
      </w:numPr>
      <w:spacing w:before="0" w:after="240"/>
      <w:jc w:val="left"/>
    </w:pPr>
    <w:rPr>
      <w:szCs w:val="20"/>
    </w:rPr>
  </w:style>
  <w:style w:type="paragraph" w:styleId="ListBullet5">
    <w:name w:val="List Bullet 5"/>
    <w:basedOn w:val="Normal"/>
    <w:autoRedefine/>
    <w:rsid w:val="008C5CFA"/>
    <w:pPr>
      <w:numPr>
        <w:ilvl w:val="0"/>
        <w:numId w:val="16"/>
      </w:numPr>
      <w:spacing w:before="0" w:after="240"/>
      <w:jc w:val="left"/>
    </w:pPr>
    <w:rPr>
      <w:szCs w:val="20"/>
    </w:rPr>
  </w:style>
  <w:style w:type="paragraph" w:styleId="ListContinue">
    <w:name w:val="List Continue"/>
    <w:basedOn w:val="Normal"/>
    <w:rsid w:val="008C5CFA"/>
    <w:pPr>
      <w:spacing w:before="0" w:after="60"/>
      <w:ind w:left="283"/>
      <w:jc w:val="left"/>
    </w:pPr>
    <w:rPr>
      <w:szCs w:val="20"/>
    </w:rPr>
  </w:style>
  <w:style w:type="paragraph" w:styleId="ListContinue2">
    <w:name w:val="List Continue 2"/>
    <w:basedOn w:val="Normal"/>
    <w:rsid w:val="008C5CFA"/>
    <w:pPr>
      <w:spacing w:before="0" w:after="60"/>
      <w:ind w:left="566"/>
      <w:jc w:val="left"/>
    </w:pPr>
    <w:rPr>
      <w:szCs w:val="20"/>
    </w:rPr>
  </w:style>
  <w:style w:type="paragraph" w:styleId="ListContinue3">
    <w:name w:val="List Continue 3"/>
    <w:basedOn w:val="Normal"/>
    <w:rsid w:val="008C5CFA"/>
    <w:pPr>
      <w:spacing w:before="0" w:after="60"/>
      <w:ind w:left="849"/>
      <w:jc w:val="left"/>
    </w:pPr>
    <w:rPr>
      <w:szCs w:val="20"/>
    </w:rPr>
  </w:style>
  <w:style w:type="paragraph" w:styleId="ListContinue4">
    <w:name w:val="List Continue 4"/>
    <w:basedOn w:val="Normal"/>
    <w:rsid w:val="008C5CFA"/>
    <w:pPr>
      <w:spacing w:before="0" w:after="60"/>
      <w:ind w:left="1132"/>
      <w:jc w:val="left"/>
    </w:pPr>
    <w:rPr>
      <w:szCs w:val="20"/>
    </w:rPr>
  </w:style>
  <w:style w:type="paragraph" w:styleId="ListContinue5">
    <w:name w:val="List Continue 5"/>
    <w:basedOn w:val="Normal"/>
    <w:rsid w:val="008C5CFA"/>
    <w:pPr>
      <w:spacing w:before="0" w:after="60"/>
      <w:ind w:left="1415"/>
      <w:jc w:val="left"/>
    </w:pPr>
    <w:rPr>
      <w:szCs w:val="20"/>
    </w:rPr>
  </w:style>
  <w:style w:type="paragraph" w:styleId="ListNumber">
    <w:name w:val="List Number"/>
    <w:basedOn w:val="Normal"/>
    <w:rsid w:val="008C5CFA"/>
    <w:pPr>
      <w:numPr>
        <w:ilvl w:val="0"/>
        <w:numId w:val="26"/>
      </w:numPr>
      <w:spacing w:before="0" w:after="240"/>
      <w:jc w:val="left"/>
    </w:pPr>
    <w:rPr>
      <w:szCs w:val="20"/>
    </w:rPr>
  </w:style>
  <w:style w:type="paragraph" w:styleId="ListNumber2">
    <w:name w:val="List Number 2"/>
    <w:basedOn w:val="Text2"/>
    <w:rsid w:val="008C5CFA"/>
    <w:pPr>
      <w:numPr>
        <w:ilvl w:val="0"/>
        <w:numId w:val="28"/>
      </w:numPr>
      <w:spacing w:before="0" w:after="240"/>
      <w:jc w:val="left"/>
    </w:pPr>
    <w:rPr>
      <w:szCs w:val="20"/>
    </w:rPr>
  </w:style>
  <w:style w:type="paragraph" w:styleId="ListNumber3">
    <w:name w:val="List Number 3"/>
    <w:basedOn w:val="Text3"/>
    <w:rsid w:val="008C5CFA"/>
    <w:pPr>
      <w:numPr>
        <w:ilvl w:val="0"/>
        <w:numId w:val="29"/>
      </w:numPr>
      <w:spacing w:before="0" w:after="240"/>
      <w:jc w:val="left"/>
    </w:pPr>
    <w:rPr>
      <w:szCs w:val="20"/>
    </w:rPr>
  </w:style>
  <w:style w:type="paragraph" w:styleId="ListNumber4">
    <w:name w:val="List Number 4"/>
    <w:basedOn w:val="Text4"/>
    <w:rsid w:val="008C5CFA"/>
    <w:pPr>
      <w:numPr>
        <w:ilvl w:val="0"/>
        <w:numId w:val="30"/>
      </w:numPr>
      <w:spacing w:before="0" w:after="240"/>
      <w:jc w:val="left"/>
    </w:pPr>
    <w:rPr>
      <w:szCs w:val="20"/>
    </w:rPr>
  </w:style>
  <w:style w:type="paragraph" w:styleId="ListNumber5">
    <w:name w:val="List Number 5"/>
    <w:basedOn w:val="Normal"/>
    <w:rsid w:val="008C5CFA"/>
    <w:pPr>
      <w:numPr>
        <w:ilvl w:val="0"/>
        <w:numId w:val="17"/>
      </w:numPr>
      <w:spacing w:before="0" w:after="240"/>
      <w:jc w:val="left"/>
    </w:pPr>
    <w:rPr>
      <w:szCs w:val="20"/>
    </w:rPr>
  </w:style>
  <w:style w:type="paragraph" w:styleId="Macro">
    <w:name w:val="macro"/>
    <w:link w:val="MacroTextChar"/>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bidi="ar-SA"/>
    </w:rPr>
  </w:style>
  <w:style w:type="character" w:customStyle="1" w:styleId="MacroTextChar">
    <w:name w:val="Macro Text Char"/>
    <w:link w:val="Macro"/>
    <w:rsid w:val="008C5CFA"/>
    <w:rPr>
      <w:rFonts w:ascii="Courier New" w:hAnsi="Courier New"/>
      <w:shd w:val="clear" w:color="auto" w:fill="auto"/>
      <w:lang w:val="en-GB"/>
    </w:rPr>
  </w:style>
  <w:style w:type="paragraph" w:styleId="MessageHeader">
    <w:name w:val="Message Header"/>
    <w:basedOn w:val="Normal"/>
    <w:link w:val="MessageHeaderChar"/>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MessageHeaderChar">
    <w:name w:val="Message Header Char"/>
    <w:link w:val="MessageHeader"/>
    <w:rsid w:val="008C5CFA"/>
    <w:rPr>
      <w:rFonts w:ascii="Arial" w:hAnsi="Arial"/>
      <w:sz w:val="24"/>
      <w:shd w:val="pct20" w:color="auto" w:fill="auto"/>
      <w:lang w:val="en-GB"/>
    </w:rPr>
  </w:style>
  <w:style w:type="paragraph" w:styleId="NormalIndent">
    <w:name w:val="Normal Indent"/>
    <w:basedOn w:val="Normal"/>
    <w:rsid w:val="008C5CFA"/>
    <w:pPr>
      <w:spacing w:before="0" w:after="240"/>
      <w:ind w:left="720"/>
      <w:jc w:val="left"/>
    </w:pPr>
    <w:rPr>
      <w:szCs w:val="20"/>
    </w:rPr>
  </w:style>
  <w:style w:type="paragraph" w:styleId="NoteHeading">
    <w:name w:val="Note Heading"/>
    <w:basedOn w:val="Normal"/>
    <w:next w:val="Normal"/>
    <w:link w:val="NoteHeadingChar"/>
    <w:rsid w:val="008C5CFA"/>
    <w:pPr>
      <w:spacing w:before="0" w:after="240"/>
      <w:jc w:val="left"/>
    </w:pPr>
    <w:rPr>
      <w:szCs w:val="20"/>
    </w:rPr>
  </w:style>
  <w:style w:type="character" w:customStyle="1" w:styleId="NoteHeadingChar">
    <w:name w:val="Note Heading Char"/>
    <w:link w:val="NoteHeading"/>
    <w:rsid w:val="008C5CFA"/>
    <w:rPr>
      <w:sz w:val="24"/>
      <w:shd w:val="clear" w:color="auto" w:fill="auto"/>
      <w:lang w:val="en-GB"/>
    </w:rPr>
  </w:style>
  <w:style w:type="paragraph" w:customStyle="1" w:styleId="NoteHead">
    <w:name w:val="NoteHead"/>
    <w:basedOn w:val="Normal"/>
    <w:next w:val="Subject"/>
    <w:rsid w:val="008C5CFA"/>
    <w:pPr>
      <w:spacing w:before="720" w:after="720"/>
      <w:jc w:val="center"/>
    </w:pPr>
    <w:rPr>
      <w:b/>
      <w:smallCaps/>
      <w:szCs w:val="20"/>
    </w:rPr>
  </w:style>
  <w:style w:type="paragraph" w:customStyle="1" w:styleId="Subject">
    <w:name w:val="Subject"/>
    <w:basedOn w:val="Normal"/>
    <w:next w:val="Normal"/>
    <w:rsid w:val="008C5CFA"/>
    <w:pPr>
      <w:spacing w:before="0" w:after="480"/>
      <w:ind w:left="1531" w:hanging="1531"/>
      <w:jc w:val="left"/>
    </w:pPr>
    <w:rPr>
      <w:b/>
      <w:szCs w:val="20"/>
    </w:rPr>
  </w:style>
  <w:style w:type="paragraph" w:customStyle="1" w:styleId="NoteList">
    <w:name w:val="NoteList"/>
    <w:basedOn w:val="Normal"/>
    <w:next w:val="Subject"/>
    <w:rsid w:val="008C5CFA"/>
    <w:pPr>
      <w:tabs>
        <w:tab w:val="left" w:pos="5823"/>
      </w:tabs>
      <w:spacing w:before="720" w:after="720"/>
      <w:ind w:left="5104" w:hanging="3119"/>
      <w:jc w:val="left"/>
    </w:pPr>
    <w:rPr>
      <w:b/>
      <w:smallCaps/>
      <w:szCs w:val="20"/>
    </w:rPr>
  </w:style>
  <w:style w:type="paragraph" w:styleId="PlainText">
    <w:name w:val="Plain Text"/>
    <w:basedOn w:val="Normal"/>
    <w:link w:val="PlainTextChar"/>
    <w:rsid w:val="008C5CFA"/>
    <w:pPr>
      <w:spacing w:before="0" w:after="240"/>
      <w:jc w:val="left"/>
    </w:pPr>
    <w:rPr>
      <w:rFonts w:ascii="Courier New" w:hAnsi="Courier New"/>
      <w:sz w:val="20"/>
      <w:szCs w:val="20"/>
    </w:rPr>
  </w:style>
  <w:style w:type="character" w:customStyle="1" w:styleId="PlainTextChar">
    <w:name w:val="Plain Text Char"/>
    <w:link w:val="PlainText"/>
    <w:rsid w:val="008C5CFA"/>
    <w:rPr>
      <w:rFonts w:ascii="Courier New" w:hAnsi="Courier New"/>
      <w:shd w:val="clear" w:color="auto" w:fill="auto"/>
      <w:lang w:val="en-GB"/>
    </w:rPr>
  </w:style>
  <w:style w:type="paragraph" w:styleId="Salutation">
    <w:name w:val="Salutation"/>
    <w:basedOn w:val="Normal"/>
    <w:next w:val="Normal"/>
    <w:link w:val="SalutationChar"/>
    <w:rsid w:val="008C5CFA"/>
    <w:pPr>
      <w:spacing w:before="0" w:after="240"/>
      <w:jc w:val="left"/>
    </w:pPr>
    <w:rPr>
      <w:szCs w:val="20"/>
    </w:rPr>
  </w:style>
  <w:style w:type="character" w:customStyle="1" w:styleId="SalutationChar">
    <w:name w:val="Salutation Char"/>
    <w:link w:val="Salutation"/>
    <w:rsid w:val="008C5CFA"/>
    <w:rPr>
      <w:sz w:val="24"/>
      <w:shd w:val="clear" w:color="auto" w:fill="auto"/>
      <w:lang w:val="en-GB"/>
    </w:rPr>
  </w:style>
  <w:style w:type="paragraph" w:styleId="Subtitle">
    <w:name w:val="Subtitle"/>
    <w:basedOn w:val="Normal"/>
    <w:link w:val="SubtitleChar"/>
    <w:qFormat/>
    <w:rsid w:val="008C5CFA"/>
    <w:pPr>
      <w:spacing w:before="0" w:after="60"/>
      <w:jc w:val="center"/>
      <w:outlineLvl w:val="1"/>
    </w:pPr>
    <w:rPr>
      <w:rFonts w:ascii="Arial" w:hAnsi="Arial"/>
      <w:szCs w:val="20"/>
    </w:rPr>
  </w:style>
  <w:style w:type="character" w:customStyle="1" w:styleId="SubtitleChar">
    <w:name w:val="Subtitle Char"/>
    <w:link w:val="Subtitle"/>
    <w:rsid w:val="008C5CFA"/>
    <w:rPr>
      <w:rFonts w:ascii="Arial" w:hAnsi="Arial"/>
      <w:sz w:val="24"/>
      <w:shd w:val="clear" w:color="auto" w:fill="auto"/>
      <w:lang w:val="en-GB"/>
    </w:rPr>
  </w:style>
  <w:style w:type="paragraph" w:styleId="TableofAuthorities">
    <w:name w:val="table of authorities"/>
    <w:basedOn w:val="Normal"/>
    <w:next w:val="Normal"/>
    <w:rsid w:val="008C5CFA"/>
    <w:pPr>
      <w:spacing w:before="0" w:after="240"/>
      <w:ind w:left="240" w:hanging="240"/>
      <w:jc w:val="left"/>
    </w:pPr>
    <w:rPr>
      <w:szCs w:val="20"/>
    </w:rPr>
  </w:style>
  <w:style w:type="paragraph" w:styleId="TableofFigures">
    <w:name w:val="table of figures"/>
    <w:basedOn w:val="Normal"/>
    <w:next w:val="Normal"/>
    <w:rsid w:val="008C5CFA"/>
    <w:pPr>
      <w:spacing w:before="0" w:after="240"/>
      <w:ind w:left="480" w:hanging="480"/>
      <w:jc w:val="left"/>
    </w:pPr>
    <w:rPr>
      <w:szCs w:val="20"/>
    </w:rPr>
  </w:style>
  <w:style w:type="paragraph" w:styleId="Title">
    <w:name w:val="Title"/>
    <w:basedOn w:val="Normal"/>
    <w:link w:val="TitleChar"/>
    <w:qFormat/>
    <w:rsid w:val="008C5CFA"/>
    <w:pPr>
      <w:spacing w:before="240" w:after="60"/>
      <w:jc w:val="center"/>
      <w:outlineLvl w:val="0"/>
    </w:pPr>
    <w:rPr>
      <w:rFonts w:ascii="Arial" w:hAnsi="Arial"/>
      <w:b/>
      <w:kern w:val="28"/>
      <w:sz w:val="32"/>
      <w:szCs w:val="20"/>
    </w:rPr>
  </w:style>
  <w:style w:type="character" w:customStyle="1" w:styleId="TitleChar">
    <w:name w:val="Title Char"/>
    <w:link w:val="Title"/>
    <w:rsid w:val="008C5CFA"/>
    <w:rPr>
      <w:rFonts w:ascii="Arial" w:hAnsi="Arial"/>
      <w:b/>
      <w:kern w:val="28"/>
      <w:sz w:val="32"/>
      <w:shd w:val="clear" w:color="auto" w:fill="auto"/>
      <w:lang w:val="en-GB"/>
    </w:rPr>
  </w:style>
  <w:style w:type="paragraph" w:styleId="TOAHeading">
    <w:name w:val="toa heading"/>
    <w:basedOn w:val="Normal"/>
    <w:next w:val="Normal"/>
    <w:rsid w:val="008C5CFA"/>
    <w:pPr>
      <w:spacing w:before="60" w:after="240"/>
      <w:jc w:val="left"/>
    </w:pPr>
    <w:rPr>
      <w:rFonts w:ascii="Arial" w:hAnsi="Arial"/>
      <w:b/>
      <w:szCs w:val="20"/>
    </w:rPr>
  </w:style>
  <w:style w:type="paragraph" w:customStyle="1" w:styleId="YReferences">
    <w:name w:val="YReferences"/>
    <w:basedOn w:val="Normal"/>
    <w:next w:val="Normal"/>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
    <w:rsid w:val="008C5CFA"/>
    <w:pPr>
      <w:numPr>
        <w:ilvl w:val="0"/>
        <w:numId w:val="21"/>
      </w:numPr>
      <w:spacing w:before="0" w:after="240"/>
      <w:jc w:val="left"/>
    </w:pPr>
    <w:rPr>
      <w:szCs w:val="20"/>
    </w:rPr>
  </w:style>
  <w:style w:type="paragraph" w:customStyle="1" w:styleId="ListDash1">
    <w:name w:val="List Dash 1"/>
    <w:basedOn w:val="Text1"/>
    <w:rsid w:val="008C5CFA"/>
    <w:pPr>
      <w:numPr>
        <w:ilvl w:val="0"/>
        <w:numId w:val="22"/>
      </w:numPr>
      <w:spacing w:before="0" w:after="240"/>
      <w:jc w:val="left"/>
    </w:pPr>
    <w:rPr>
      <w:szCs w:val="20"/>
    </w:rPr>
  </w:style>
  <w:style w:type="paragraph" w:customStyle="1" w:styleId="ListDash2">
    <w:name w:val="List Dash 2"/>
    <w:basedOn w:val="Text2"/>
    <w:rsid w:val="008C5CFA"/>
    <w:pPr>
      <w:numPr>
        <w:ilvl w:val="0"/>
        <w:numId w:val="23"/>
      </w:numPr>
      <w:spacing w:before="0" w:after="240"/>
      <w:jc w:val="left"/>
    </w:pPr>
    <w:rPr>
      <w:szCs w:val="20"/>
    </w:rPr>
  </w:style>
  <w:style w:type="paragraph" w:customStyle="1" w:styleId="ListDash3">
    <w:name w:val="List Dash 3"/>
    <w:basedOn w:val="Text3"/>
    <w:rsid w:val="008C5CFA"/>
    <w:pPr>
      <w:numPr>
        <w:ilvl w:val="0"/>
        <w:numId w:val="24"/>
      </w:numPr>
      <w:spacing w:before="0" w:after="240"/>
      <w:jc w:val="left"/>
    </w:pPr>
    <w:rPr>
      <w:szCs w:val="20"/>
    </w:rPr>
  </w:style>
  <w:style w:type="paragraph" w:customStyle="1" w:styleId="ListDash4">
    <w:name w:val="List Dash 4"/>
    <w:basedOn w:val="Text4"/>
    <w:rsid w:val="008C5CFA"/>
    <w:pPr>
      <w:numPr>
        <w:ilvl w:val="0"/>
        <w:numId w:val="25"/>
      </w:numPr>
      <w:spacing w:before="0" w:after="240"/>
      <w:jc w:val="left"/>
    </w:pPr>
    <w:rPr>
      <w:szCs w:val="20"/>
    </w:rPr>
  </w:style>
  <w:style w:type="paragraph" w:customStyle="1" w:styleId="ListNumberLevel2">
    <w:name w:val="List Number (Level 2)"/>
    <w:basedOn w:val="Normal"/>
    <w:rsid w:val="008C5CFA"/>
    <w:pPr>
      <w:numPr>
        <w:ilvl w:val="1"/>
        <w:numId w:val="26"/>
      </w:numPr>
      <w:spacing w:before="0" w:after="240"/>
      <w:jc w:val="left"/>
    </w:pPr>
    <w:rPr>
      <w:szCs w:val="20"/>
    </w:rPr>
  </w:style>
  <w:style w:type="paragraph" w:customStyle="1" w:styleId="ListNumberLevel3">
    <w:name w:val="List Number (Level 3)"/>
    <w:basedOn w:val="Normal"/>
    <w:rsid w:val="008C5CFA"/>
    <w:pPr>
      <w:numPr>
        <w:ilvl w:val="2"/>
        <w:numId w:val="26"/>
      </w:numPr>
      <w:spacing w:before="0" w:after="240"/>
      <w:jc w:val="left"/>
    </w:pPr>
    <w:rPr>
      <w:szCs w:val="20"/>
    </w:rPr>
  </w:style>
  <w:style w:type="paragraph" w:customStyle="1" w:styleId="ListNumberLevel4">
    <w:name w:val="List Number (Level 4)"/>
    <w:basedOn w:val="Normal"/>
    <w:rsid w:val="008C5CFA"/>
    <w:pPr>
      <w:numPr>
        <w:ilvl w:val="3"/>
        <w:numId w:val="26"/>
      </w:numPr>
      <w:spacing w:before="0" w:after="240"/>
      <w:jc w:val="left"/>
    </w:pPr>
    <w:rPr>
      <w:szCs w:val="20"/>
    </w:rPr>
  </w:style>
  <w:style w:type="paragraph" w:customStyle="1" w:styleId="ListNumber1">
    <w:name w:val="List Number 1"/>
    <w:basedOn w:val="Text1"/>
    <w:rsid w:val="008C5CFA"/>
    <w:pPr>
      <w:numPr>
        <w:ilvl w:val="0"/>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
    <w:next w:val="Enclosures"/>
    <w:rsid w:val="008C5CFA"/>
    <w:pPr>
      <w:spacing w:before="480" w:after="0"/>
      <w:ind w:left="567" w:hanging="567"/>
      <w:jc w:val="left"/>
    </w:pPr>
    <w:rPr>
      <w:szCs w:val="20"/>
    </w:rPr>
  </w:style>
  <w:style w:type="paragraph" w:customStyle="1" w:styleId="DisclaimerNotice">
    <w:name w:val="Disclaimer Notice"/>
    <w:basedOn w:val="Normal"/>
    <w:next w:val="AddressTR"/>
    <w:rsid w:val="008C5CFA"/>
    <w:pPr>
      <w:spacing w:before="0" w:after="240"/>
      <w:ind w:left="5103"/>
      <w:jc w:val="left"/>
    </w:pPr>
    <w:rPr>
      <w:i/>
      <w:sz w:val="20"/>
      <w:szCs w:val="20"/>
    </w:rPr>
  </w:style>
  <w:style w:type="paragraph" w:customStyle="1" w:styleId="Disclaimer">
    <w:name w:val="Disclaimer"/>
    <w:basedOn w:val="Normal"/>
    <w:rsid w:val="008C5CFA"/>
    <w:pPr>
      <w:keepLines/>
      <w:pBdr>
        <w:top w:val="single" w:sz="4" w:space="1" w:color="auto"/>
      </w:pBdr>
      <w:spacing w:before="480" w:after="0"/>
      <w:jc w:val="left"/>
    </w:pPr>
    <w:rPr>
      <w:i/>
      <w:szCs w:val="20"/>
    </w:rPr>
  </w:style>
  <w:style w:type="character" w:styleId="FollowedHyperlink">
    <w:name w:val="FollowedHyperlink"/>
    <w:rsid w:val="008C5CFA"/>
    <w:rPr>
      <w:color w:val="800080"/>
      <w:u w:val="single"/>
    </w:rPr>
  </w:style>
  <w:style w:type="paragraph" w:customStyle="1" w:styleId="DisclaimerSJ">
    <w:name w:val="Disclaimer_SJ"/>
    <w:basedOn w:val="Normal"/>
    <w:next w:val="Normal"/>
    <w:rsid w:val="008C5CFA"/>
    <w:pPr>
      <w:spacing w:before="0" w:after="0"/>
      <w:jc w:val="left"/>
    </w:pPr>
    <w:rPr>
      <w:rFonts w:ascii="Arial" w:hAnsi="Arial"/>
      <w:b/>
      <w:sz w:val="16"/>
      <w:szCs w:val="20"/>
    </w:rPr>
  </w:style>
  <w:style w:type="paragraph" w:styleId="NormalWeb">
    <w:name w:val="Normal (Web)"/>
    <w:basedOn w:val="Normal"/>
    <w:rsid w:val="008C5CFA"/>
    <w:pPr>
      <w:suppressAutoHyphens/>
      <w:spacing w:before="100" w:after="100"/>
      <w:jc w:val="left"/>
    </w:pPr>
    <w:rPr>
      <w:lang w:eastAsia="ar-SA"/>
    </w:rPr>
  </w:style>
  <w:style w:type="character" w:customStyle="1" w:styleId="Heading1Char">
    <w:name w:val="Heading 1 Char"/>
    <w:link w:val="Heading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leGrid">
    <w:name w:val="Table Grid"/>
    <w:basedOn w:val="TableNormal"/>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PageNumber">
    <w:name w:val="page number"/>
    <w:rsid w:val="008C5CFA"/>
  </w:style>
  <w:style w:type="paragraph" w:styleId="BalloonText">
    <w:name w:val="Balloon Text"/>
    <w:basedOn w:val="Normal"/>
    <w:link w:val="BalloonTextChar"/>
    <w:rsid w:val="008C5CFA"/>
    <w:pPr>
      <w:spacing w:before="0" w:after="240"/>
      <w:jc w:val="left"/>
    </w:pPr>
    <w:rPr>
      <w:rFonts w:ascii="Tahoma" w:hAnsi="Tahoma" w:cs="Tahoma"/>
      <w:sz w:val="16"/>
      <w:szCs w:val="16"/>
    </w:rPr>
  </w:style>
  <w:style w:type="character" w:customStyle="1" w:styleId="BalloonTextChar">
    <w:name w:val="Balloon Text Char"/>
    <w:link w:val="Balloo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Heading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CommentReference">
    <w:name w:val="annotation reference"/>
    <w:rsid w:val="008C5CFA"/>
    <w:rPr>
      <w:sz w:val="16"/>
      <w:szCs w:val="16"/>
    </w:rPr>
  </w:style>
  <w:style w:type="paragraph" w:styleId="CommentSubject">
    <w:name w:val="annotation subject"/>
    <w:basedOn w:val="CommentText"/>
    <w:next w:val="CommentText"/>
    <w:link w:val="CommentSubjectChar"/>
    <w:rsid w:val="008C5CFA"/>
    <w:rPr>
      <w:b/>
      <w:bCs/>
    </w:rPr>
  </w:style>
  <w:style w:type="character" w:customStyle="1" w:styleId="CommentSubjectChar">
    <w:name w:val="Comment Subject Char"/>
    <w:link w:val="CommentSubject"/>
    <w:rsid w:val="008C5CFA"/>
    <w:rPr>
      <w:b/>
      <w:bCs/>
      <w:shd w:val="clear" w:color="auto" w:fill="auto"/>
      <w:lang w:val="en-GB"/>
    </w:rPr>
  </w:style>
  <w:style w:type="paragraph" w:customStyle="1" w:styleId="Annextitle">
    <w:name w:val="Annex title"/>
    <w:basedOn w:val="Normal"/>
    <w:autoRedefine/>
    <w:rsid w:val="008C5CFA"/>
    <w:pPr>
      <w:spacing w:before="60"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8C5CFA"/>
    <w:rPr>
      <w:lang w:val="en-GB"/>
    </w:rPr>
  </w:style>
  <w:style w:type="paragraph" w:styleId="Revision">
    <w:name w:val="Revision"/>
    <w:hidden/>
    <w:uiPriority w:val="99"/>
    <w:semiHidden/>
    <w:rsid w:val="008C5CFA"/>
    <w:pPr>
      <w:spacing w:before="60" w:after="60"/>
    </w:pPr>
    <w:rPr>
      <w:sz w:val="24"/>
      <w:lang w:val="en-GB" w:eastAsia="en-US" w:bidi="ar-SA"/>
    </w:rPr>
  </w:style>
  <w:style w:type="character" w:styleId="EndnoteReference">
    <w:name w:val="endnote reference"/>
    <w:rsid w:val="008C5CFA"/>
    <w:rPr>
      <w:vertAlign w:val="superscript"/>
    </w:rPr>
  </w:style>
  <w:style w:type="paragraph" w:styleId="ListParagraph">
    <w:name w:val="List Paragraph"/>
    <w:basedOn w:val="Normal"/>
    <w:uiPriority w:val="34"/>
    <w:qFormat/>
    <w:rsid w:val="008C5CFA"/>
    <w:pPr>
      <w:spacing w:before="0" w:after="240"/>
      <w:ind w:left="720"/>
      <w:jc w:val="left"/>
    </w:pPr>
    <w:rPr>
      <w:szCs w:val="20"/>
    </w:rPr>
  </w:style>
  <w:style w:type="paragraph" w:customStyle="1" w:styleId="StyleHeading1Hanging085cm">
    <w:name w:val="Style Heading 1 + Hanging:  0.85 cm"/>
    <w:basedOn w:val="Heading1"/>
    <w:autoRedefine/>
    <w:rsid w:val="008C5CFA"/>
    <w:pPr>
      <w:numPr>
        <w:ilvl w:val="0"/>
        <w:numId w:val="0"/>
      </w:numPr>
      <w:spacing w:after="240"/>
      <w:jc w:val="left"/>
    </w:pPr>
    <w:rPr>
      <w:bCs w:val="0"/>
      <w:szCs w:val="24"/>
      <w:lang w:val="fr-BE"/>
    </w:rPr>
  </w:style>
  <w:style w:type="paragraph" w:customStyle="1" w:styleId="StyleHeading1Left0cm">
    <w:name w:val="Style Heading 1 + Left:  0 cm"/>
    <w:basedOn w:val="Heading1"/>
    <w:autoRedefine/>
    <w:rsid w:val="008C5CFA"/>
    <w:pPr>
      <w:numPr>
        <w:ilvl w:val="0"/>
        <w:numId w:val="31"/>
      </w:numPr>
      <w:spacing w:after="240"/>
      <w:jc w:val="left"/>
    </w:pPr>
    <w:rPr>
      <w:rFonts w:ascii="Times New Roman Bold" w:hAnsi="Times New Roman Bold"/>
      <w:bCs w:val="0"/>
      <w:szCs w:val="24"/>
      <w:lang w:val="fr-BE"/>
    </w:rPr>
  </w:style>
  <w:style w:type="character" w:customStyle="1" w:styleId="HeaderChar">
    <w:name w:val="Header Char"/>
    <w:link w:val="Header"/>
    <w:uiPriority w:val="99"/>
    <w:rsid w:val="008C5CFA"/>
    <w:rPr>
      <w:sz w:val="24"/>
      <w:szCs w:val="24"/>
      <w:lang w:val="en-GB"/>
    </w:rPr>
  </w:style>
  <w:style w:type="character" w:customStyle="1" w:styleId="FooterChar">
    <w:name w:val="Footer Char"/>
    <w:link w:val="Footer"/>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Heading2Char">
    <w:name w:val="Heading 2 Char"/>
    <w:link w:val="Heading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Heading3Char">
    <w:name w:val="Heading 3 Char"/>
    <w:link w:val="Heading3"/>
    <w:rsid w:val="008C5CFA"/>
    <w:rPr>
      <w:bCs/>
      <w:i/>
      <w:sz w:val="24"/>
      <w:szCs w:val="26"/>
      <w:lang w:val="en-GB"/>
    </w:rPr>
  </w:style>
  <w:style w:type="character" w:customStyle="1" w:styleId="Heading4Char">
    <w:name w:val="Heading 4 Char"/>
    <w:link w:val="Heading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TOC1Char">
    <w:name w:val="TOC 1 Char"/>
    <w:link w:val="TOC1"/>
    <w:uiPriority w:val="39"/>
    <w:rsid w:val="00D27135"/>
    <w:rPr>
      <w:rFonts w:ascii="Times New Roman Bold" w:hAnsi="Times New Roman Bold"/>
      <w:b/>
      <w:bCs/>
      <w:lang w:val="en-GB"/>
    </w:rPr>
  </w:style>
</w:styles>
</file>

<file path=word/webSettings.xml><?xml version="1.0" encoding="utf-8"?>
<w:webSettings xmlns:r="http://schemas.openxmlformats.org/officeDocument/2006/relationships" xmlns:w="http://schemas.openxmlformats.org/wordprocessingml/2006/main">
  <w:encoding w:val="windows-1252"/>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CE5C-FBBC-41E0-8637-74EAC169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3049</TotalTime>
  <Pages>134</Pages>
  <Words>81914</Words>
  <Characters>466914</Characters>
  <Application>Microsoft Office Word</Application>
  <DocSecurity>0</DocSecurity>
  <Lines>3890</Lines>
  <Paragraphs>1095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SFC 2014</cp:lastModifiedBy>
  <cp:revision>129</cp:revision>
  <dcterms:created xsi:type="dcterms:W3CDTF">2018-11-23T10:16:26Z</dcterms:created>
  <dcterms:modified xsi:type="dcterms:W3CDTF">2018-11-23T10:16:26Z</dcterms:modified>
</cp:coreProperties>
</file>